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05" w:rsidRDefault="00FD5405" w:rsidP="00217FEF">
      <w:pPr>
        <w:jc w:val="both"/>
        <w:rPr>
          <w:rFonts w:ascii="Times New Roman" w:hAnsi="Times New Roman" w:cs="Times New Roman"/>
          <w:sz w:val="24"/>
          <w:szCs w:val="24"/>
        </w:rPr>
      </w:pPr>
      <w:r w:rsidRPr="00FD5405">
        <w:rPr>
          <w:rFonts w:ascii="Times New Roman" w:hAnsi="Times New Roman" w:cs="Times New Roman"/>
          <w:sz w:val="24"/>
          <w:szCs w:val="24"/>
        </w:rPr>
        <w:t>SHORT TABLE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:rsidR="00217FEF" w:rsidRPr="00EB5FF4" w:rsidRDefault="00217FEF" w:rsidP="00217F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Pr="00EB5FF4">
        <w:rPr>
          <w:rFonts w:ascii="Times New Roman" w:hAnsi="Times New Roman" w:cs="Times New Roman"/>
          <w:sz w:val="24"/>
          <w:szCs w:val="24"/>
        </w:rPr>
        <w:t xml:space="preserve"> 1:</w:t>
      </w:r>
      <w:r>
        <w:rPr>
          <w:rFonts w:ascii="Times New Roman" w:hAnsi="Times New Roman" w:cs="Times New Roman"/>
          <w:sz w:val="24"/>
          <w:szCs w:val="24"/>
        </w:rPr>
        <w:t xml:space="preserve"> Descriptive statistics for question and misconception related to patient’s extraction e</w:t>
      </w:r>
      <w:r w:rsidRPr="00EB5FF4">
        <w:rPr>
          <w:rFonts w:ascii="Times New Roman" w:hAnsi="Times New Roman" w:cs="Times New Roman"/>
          <w:sz w:val="24"/>
          <w:szCs w:val="24"/>
        </w:rPr>
        <w:t>xperience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915"/>
        <w:gridCol w:w="893"/>
        <w:gridCol w:w="990"/>
        <w:gridCol w:w="1350"/>
        <w:gridCol w:w="630"/>
      </w:tblGrid>
      <w:tr w:rsidR="00217FEF" w:rsidTr="00217FEF">
        <w:trPr>
          <w:trHeight w:val="432"/>
        </w:trPr>
        <w:tc>
          <w:tcPr>
            <w:tcW w:w="1915" w:type="dxa"/>
          </w:tcPr>
          <w:p w:rsidR="00217FEF" w:rsidRDefault="00217FEF" w:rsidP="00217FEF">
            <w:pPr>
              <w:jc w:val="both"/>
            </w:pPr>
          </w:p>
        </w:tc>
        <w:tc>
          <w:tcPr>
            <w:tcW w:w="893" w:type="dxa"/>
          </w:tcPr>
          <w:p w:rsidR="00217FEF" w:rsidRDefault="00217FEF" w:rsidP="00117020">
            <w:r>
              <w:t>Group I</w:t>
            </w:r>
          </w:p>
        </w:tc>
        <w:tc>
          <w:tcPr>
            <w:tcW w:w="990" w:type="dxa"/>
          </w:tcPr>
          <w:p w:rsidR="00217FEF" w:rsidRDefault="00217FEF" w:rsidP="00117020">
            <w:r>
              <w:t>Group II</w:t>
            </w:r>
          </w:p>
        </w:tc>
        <w:tc>
          <w:tcPr>
            <w:tcW w:w="1350" w:type="dxa"/>
          </w:tcPr>
          <w:p w:rsidR="00217FEF" w:rsidRDefault="00217FEF" w:rsidP="00117020">
            <w:r>
              <w:t>Chi Square</w:t>
            </w:r>
          </w:p>
        </w:tc>
        <w:tc>
          <w:tcPr>
            <w:tcW w:w="630" w:type="dxa"/>
          </w:tcPr>
          <w:p w:rsidR="00217FEF" w:rsidRDefault="00217FEF" w:rsidP="00117020">
            <w:r>
              <w:t>p</w:t>
            </w:r>
          </w:p>
        </w:tc>
      </w:tr>
      <w:tr w:rsidR="00217FEF" w:rsidTr="00217FEF">
        <w:trPr>
          <w:trHeight w:val="432"/>
        </w:trPr>
        <w:tc>
          <w:tcPr>
            <w:tcW w:w="1915" w:type="dxa"/>
          </w:tcPr>
          <w:p w:rsidR="00217FEF" w:rsidRDefault="00217FEF" w:rsidP="00117020">
            <w:r>
              <w:t>9n</w:t>
            </w:r>
          </w:p>
        </w:tc>
        <w:tc>
          <w:tcPr>
            <w:tcW w:w="893" w:type="dxa"/>
          </w:tcPr>
          <w:p w:rsidR="00217FEF" w:rsidRDefault="00217FEF" w:rsidP="00117020">
            <w:r>
              <w:t>16</w:t>
            </w:r>
          </w:p>
        </w:tc>
        <w:tc>
          <w:tcPr>
            <w:tcW w:w="990" w:type="dxa"/>
          </w:tcPr>
          <w:p w:rsidR="00217FEF" w:rsidRDefault="00217FEF" w:rsidP="00117020">
            <w:r>
              <w:t>34</w:t>
            </w:r>
          </w:p>
        </w:tc>
        <w:tc>
          <w:tcPr>
            <w:tcW w:w="1350" w:type="dxa"/>
          </w:tcPr>
          <w:p w:rsidR="00217FEF" w:rsidRDefault="00217FEF" w:rsidP="00117020"/>
        </w:tc>
        <w:tc>
          <w:tcPr>
            <w:tcW w:w="630" w:type="dxa"/>
          </w:tcPr>
          <w:p w:rsidR="00217FEF" w:rsidRDefault="00217FEF" w:rsidP="00117020"/>
        </w:tc>
      </w:tr>
      <w:tr w:rsidR="00217FEF" w:rsidTr="00217FEF">
        <w:trPr>
          <w:trHeight w:val="432"/>
        </w:trPr>
        <w:tc>
          <w:tcPr>
            <w:tcW w:w="1915" w:type="dxa"/>
          </w:tcPr>
          <w:p w:rsidR="00217FEF" w:rsidRDefault="00217FEF" w:rsidP="00117020">
            <w:r>
              <w:t xml:space="preserve">Question </w:t>
            </w:r>
          </w:p>
        </w:tc>
        <w:tc>
          <w:tcPr>
            <w:tcW w:w="893" w:type="dxa"/>
          </w:tcPr>
          <w:p w:rsidR="00217FEF" w:rsidRDefault="00217FEF" w:rsidP="00117020">
            <w:r>
              <w:t>40</w:t>
            </w:r>
          </w:p>
        </w:tc>
        <w:tc>
          <w:tcPr>
            <w:tcW w:w="990" w:type="dxa"/>
          </w:tcPr>
          <w:p w:rsidR="00217FEF" w:rsidRDefault="00217FEF" w:rsidP="00117020">
            <w:r>
              <w:t>105</w:t>
            </w:r>
          </w:p>
        </w:tc>
        <w:tc>
          <w:tcPr>
            <w:tcW w:w="1350" w:type="dxa"/>
          </w:tcPr>
          <w:p w:rsidR="00217FEF" w:rsidRDefault="00217FEF" w:rsidP="00117020"/>
        </w:tc>
        <w:tc>
          <w:tcPr>
            <w:tcW w:w="630" w:type="dxa"/>
          </w:tcPr>
          <w:p w:rsidR="00217FEF" w:rsidRDefault="00217FEF" w:rsidP="00117020"/>
        </w:tc>
      </w:tr>
      <w:tr w:rsidR="00217FEF" w:rsidTr="00217FEF">
        <w:trPr>
          <w:trHeight w:val="432"/>
        </w:trPr>
        <w:tc>
          <w:tcPr>
            <w:tcW w:w="1915" w:type="dxa"/>
          </w:tcPr>
          <w:p w:rsidR="00217FEF" w:rsidRDefault="00217FEF" w:rsidP="00117020">
            <w:r>
              <w:t>Misconception</w:t>
            </w:r>
          </w:p>
        </w:tc>
        <w:tc>
          <w:tcPr>
            <w:tcW w:w="893" w:type="dxa"/>
          </w:tcPr>
          <w:p w:rsidR="00217FEF" w:rsidRDefault="00217FEF" w:rsidP="00117020">
            <w:r>
              <w:t>18</w:t>
            </w:r>
          </w:p>
        </w:tc>
        <w:tc>
          <w:tcPr>
            <w:tcW w:w="990" w:type="dxa"/>
          </w:tcPr>
          <w:p w:rsidR="00217FEF" w:rsidRDefault="00217FEF" w:rsidP="00117020">
            <w:r>
              <w:t>37</w:t>
            </w:r>
          </w:p>
        </w:tc>
        <w:tc>
          <w:tcPr>
            <w:tcW w:w="1350" w:type="dxa"/>
          </w:tcPr>
          <w:p w:rsidR="00217FEF" w:rsidRDefault="00217FEF" w:rsidP="00117020">
            <w:r>
              <w:t>1.17</w:t>
            </w:r>
          </w:p>
        </w:tc>
        <w:tc>
          <w:tcPr>
            <w:tcW w:w="630" w:type="dxa"/>
          </w:tcPr>
          <w:p w:rsidR="00217FEF" w:rsidRDefault="00217FEF" w:rsidP="00117020">
            <w:r>
              <w:t>0.27</w:t>
            </w:r>
          </w:p>
        </w:tc>
      </w:tr>
      <w:tr w:rsidR="00217FEF" w:rsidTr="00217FEF">
        <w:trPr>
          <w:trHeight w:val="432"/>
        </w:trPr>
        <w:tc>
          <w:tcPr>
            <w:tcW w:w="1915" w:type="dxa"/>
          </w:tcPr>
          <w:p w:rsidR="00217FEF" w:rsidRDefault="00217FEF" w:rsidP="00117020">
            <w:r>
              <w:t>%</w:t>
            </w:r>
          </w:p>
        </w:tc>
        <w:tc>
          <w:tcPr>
            <w:tcW w:w="893" w:type="dxa"/>
          </w:tcPr>
          <w:p w:rsidR="00217FEF" w:rsidRDefault="00217FEF" w:rsidP="00117020">
            <w:r>
              <w:t>45</w:t>
            </w:r>
          </w:p>
        </w:tc>
        <w:tc>
          <w:tcPr>
            <w:tcW w:w="990" w:type="dxa"/>
          </w:tcPr>
          <w:p w:rsidR="00217FEF" w:rsidRDefault="00217FEF" w:rsidP="00117020">
            <w:r>
              <w:t>35.23</w:t>
            </w:r>
          </w:p>
        </w:tc>
        <w:tc>
          <w:tcPr>
            <w:tcW w:w="1350" w:type="dxa"/>
          </w:tcPr>
          <w:p w:rsidR="00217FEF" w:rsidRDefault="00217FEF" w:rsidP="00117020"/>
        </w:tc>
        <w:tc>
          <w:tcPr>
            <w:tcW w:w="630" w:type="dxa"/>
          </w:tcPr>
          <w:p w:rsidR="00217FEF" w:rsidRDefault="00217FEF" w:rsidP="00117020"/>
        </w:tc>
      </w:tr>
    </w:tbl>
    <w:p w:rsidR="00790C24" w:rsidRDefault="00790C24"/>
    <w:p w:rsidR="00217FEF" w:rsidRPr="004F3DC8" w:rsidRDefault="00217FEF" w:rsidP="00217FEF">
      <w:pPr>
        <w:jc w:val="both"/>
        <w:rPr>
          <w:rFonts w:ascii="Times New Roman" w:hAnsi="Times New Roman" w:cs="Times New Roman"/>
          <w:sz w:val="24"/>
          <w:szCs w:val="24"/>
        </w:rPr>
      </w:pPr>
      <w:r w:rsidRPr="004F3DC8">
        <w:rPr>
          <w:rFonts w:ascii="Times New Roman" w:hAnsi="Times New Roman" w:cs="Times New Roman"/>
          <w:sz w:val="24"/>
          <w:szCs w:val="24"/>
        </w:rPr>
        <w:t xml:space="preserve">Table 2: </w:t>
      </w:r>
      <w:r>
        <w:rPr>
          <w:rFonts w:ascii="Times New Roman" w:hAnsi="Times New Roman" w:cs="Times New Roman"/>
          <w:sz w:val="24"/>
          <w:szCs w:val="24"/>
        </w:rPr>
        <w:t>Descriptive statistics for questions and misconception related to food and medication during p</w:t>
      </w:r>
      <w:r w:rsidRPr="004F3DC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eoperative p</w:t>
      </w:r>
      <w:r w:rsidRPr="004F3DC8">
        <w:rPr>
          <w:rFonts w:ascii="Times New Roman" w:hAnsi="Times New Roman" w:cs="Times New Roman"/>
          <w:sz w:val="24"/>
          <w:szCs w:val="24"/>
        </w:rPr>
        <w:t>hase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309"/>
        <w:gridCol w:w="1328"/>
        <w:gridCol w:w="1540"/>
        <w:gridCol w:w="1307"/>
        <w:gridCol w:w="1540"/>
        <w:gridCol w:w="1306"/>
        <w:gridCol w:w="1246"/>
      </w:tblGrid>
      <w:tr w:rsidR="00217FEF" w:rsidTr="00117020">
        <w:trPr>
          <w:trHeight w:val="432"/>
        </w:trPr>
        <w:tc>
          <w:tcPr>
            <w:tcW w:w="1309" w:type="dxa"/>
            <w:vMerge w:val="restart"/>
          </w:tcPr>
          <w:p w:rsidR="00217FEF" w:rsidRDefault="00217FEF" w:rsidP="00117020">
            <w:r>
              <w:t>Criteria</w:t>
            </w:r>
          </w:p>
        </w:tc>
        <w:tc>
          <w:tcPr>
            <w:tcW w:w="2868" w:type="dxa"/>
            <w:gridSpan w:val="2"/>
          </w:tcPr>
          <w:p w:rsidR="00217FEF" w:rsidRDefault="00217FEF" w:rsidP="00117020">
            <w:r>
              <w:t>Group I</w:t>
            </w:r>
          </w:p>
        </w:tc>
        <w:tc>
          <w:tcPr>
            <w:tcW w:w="2847" w:type="dxa"/>
            <w:gridSpan w:val="2"/>
          </w:tcPr>
          <w:p w:rsidR="00217FEF" w:rsidRDefault="00217FEF" w:rsidP="00117020">
            <w:r>
              <w:t>Group II</w:t>
            </w:r>
          </w:p>
        </w:tc>
        <w:tc>
          <w:tcPr>
            <w:tcW w:w="1306" w:type="dxa"/>
            <w:vMerge w:val="restart"/>
          </w:tcPr>
          <w:p w:rsidR="00217FEF" w:rsidRDefault="00217FEF" w:rsidP="00117020">
            <w:r>
              <w:t>Chi Square</w:t>
            </w:r>
          </w:p>
        </w:tc>
        <w:tc>
          <w:tcPr>
            <w:tcW w:w="1246" w:type="dxa"/>
            <w:vMerge w:val="restart"/>
          </w:tcPr>
          <w:p w:rsidR="00217FEF" w:rsidRDefault="00217FEF" w:rsidP="00117020">
            <w:r>
              <w:t>p</w:t>
            </w:r>
          </w:p>
        </w:tc>
      </w:tr>
      <w:tr w:rsidR="00217FEF" w:rsidTr="00117020">
        <w:trPr>
          <w:trHeight w:val="432"/>
        </w:trPr>
        <w:tc>
          <w:tcPr>
            <w:tcW w:w="1309" w:type="dxa"/>
            <w:vMerge/>
          </w:tcPr>
          <w:p w:rsidR="00217FEF" w:rsidRDefault="00217FEF" w:rsidP="00117020"/>
        </w:tc>
        <w:tc>
          <w:tcPr>
            <w:tcW w:w="1328" w:type="dxa"/>
          </w:tcPr>
          <w:p w:rsidR="00217FEF" w:rsidRDefault="00217FEF" w:rsidP="00117020">
            <w:r>
              <w:t>Question</w:t>
            </w:r>
          </w:p>
        </w:tc>
        <w:tc>
          <w:tcPr>
            <w:tcW w:w="1540" w:type="dxa"/>
          </w:tcPr>
          <w:p w:rsidR="00217FEF" w:rsidRDefault="00217FEF" w:rsidP="00117020">
            <w:r>
              <w:t>Misconception</w:t>
            </w:r>
          </w:p>
          <w:p w:rsidR="00217FEF" w:rsidRDefault="00217FEF" w:rsidP="00117020">
            <w:pPr>
              <w:jc w:val="center"/>
            </w:pPr>
            <w:r>
              <w:t>(%)</w:t>
            </w:r>
          </w:p>
        </w:tc>
        <w:tc>
          <w:tcPr>
            <w:tcW w:w="1307" w:type="dxa"/>
          </w:tcPr>
          <w:p w:rsidR="00217FEF" w:rsidRDefault="00217FEF" w:rsidP="00117020">
            <w:r>
              <w:t>Question</w:t>
            </w:r>
          </w:p>
        </w:tc>
        <w:tc>
          <w:tcPr>
            <w:tcW w:w="1540" w:type="dxa"/>
          </w:tcPr>
          <w:p w:rsidR="00217FEF" w:rsidRDefault="00217FEF" w:rsidP="00117020">
            <w:pPr>
              <w:jc w:val="center"/>
            </w:pPr>
            <w:r>
              <w:t>Misconception</w:t>
            </w:r>
          </w:p>
          <w:p w:rsidR="00217FEF" w:rsidRDefault="00217FEF" w:rsidP="00117020">
            <w:pPr>
              <w:jc w:val="center"/>
            </w:pPr>
            <w:r>
              <w:t>(%)</w:t>
            </w:r>
          </w:p>
        </w:tc>
        <w:tc>
          <w:tcPr>
            <w:tcW w:w="1306" w:type="dxa"/>
            <w:vMerge/>
          </w:tcPr>
          <w:p w:rsidR="00217FEF" w:rsidRDefault="00217FEF" w:rsidP="00117020"/>
        </w:tc>
        <w:tc>
          <w:tcPr>
            <w:tcW w:w="1246" w:type="dxa"/>
            <w:vMerge/>
          </w:tcPr>
          <w:p w:rsidR="00217FEF" w:rsidRDefault="00217FEF" w:rsidP="00117020"/>
        </w:tc>
      </w:tr>
      <w:tr w:rsidR="00217FEF" w:rsidTr="00117020">
        <w:trPr>
          <w:trHeight w:val="432"/>
        </w:trPr>
        <w:tc>
          <w:tcPr>
            <w:tcW w:w="1309" w:type="dxa"/>
          </w:tcPr>
          <w:p w:rsidR="00217FEF" w:rsidRDefault="00217FEF" w:rsidP="00117020">
            <w:r>
              <w:t>Food</w:t>
            </w:r>
          </w:p>
        </w:tc>
        <w:tc>
          <w:tcPr>
            <w:tcW w:w="1328" w:type="dxa"/>
          </w:tcPr>
          <w:p w:rsidR="00217FEF" w:rsidRDefault="00217FEF" w:rsidP="00117020">
            <w:r>
              <w:t>37</w:t>
            </w:r>
          </w:p>
        </w:tc>
        <w:tc>
          <w:tcPr>
            <w:tcW w:w="1540" w:type="dxa"/>
          </w:tcPr>
          <w:p w:rsidR="00217FEF" w:rsidRDefault="00217FEF" w:rsidP="00117020">
            <w:r>
              <w:t>16  (43.24)</w:t>
            </w:r>
          </w:p>
        </w:tc>
        <w:tc>
          <w:tcPr>
            <w:tcW w:w="1307" w:type="dxa"/>
          </w:tcPr>
          <w:p w:rsidR="00217FEF" w:rsidRDefault="00217FEF" w:rsidP="00117020">
            <w:r>
              <w:t>53</w:t>
            </w:r>
          </w:p>
        </w:tc>
        <w:tc>
          <w:tcPr>
            <w:tcW w:w="1540" w:type="dxa"/>
          </w:tcPr>
          <w:p w:rsidR="00217FEF" w:rsidRDefault="00217FEF" w:rsidP="00117020">
            <w:r>
              <w:t>20   (37.20)</w:t>
            </w:r>
          </w:p>
        </w:tc>
        <w:tc>
          <w:tcPr>
            <w:tcW w:w="1306" w:type="dxa"/>
          </w:tcPr>
          <w:p w:rsidR="00217FEF" w:rsidRDefault="00217FEF" w:rsidP="00117020">
            <w:r>
              <w:t>0.28</w:t>
            </w:r>
          </w:p>
        </w:tc>
        <w:tc>
          <w:tcPr>
            <w:tcW w:w="1246" w:type="dxa"/>
          </w:tcPr>
          <w:p w:rsidR="00217FEF" w:rsidRDefault="00217FEF" w:rsidP="00117020">
            <w:r>
              <w:t>0.59</w:t>
            </w:r>
          </w:p>
        </w:tc>
      </w:tr>
      <w:tr w:rsidR="00217FEF" w:rsidTr="00117020">
        <w:trPr>
          <w:trHeight w:val="432"/>
        </w:trPr>
        <w:tc>
          <w:tcPr>
            <w:tcW w:w="1309" w:type="dxa"/>
          </w:tcPr>
          <w:p w:rsidR="00217FEF" w:rsidRDefault="00217FEF" w:rsidP="00117020">
            <w:r>
              <w:t>Medication</w:t>
            </w:r>
          </w:p>
        </w:tc>
        <w:tc>
          <w:tcPr>
            <w:tcW w:w="1328" w:type="dxa"/>
          </w:tcPr>
          <w:p w:rsidR="00217FEF" w:rsidRDefault="00217FEF" w:rsidP="00117020">
            <w:r>
              <w:t>55</w:t>
            </w:r>
          </w:p>
        </w:tc>
        <w:tc>
          <w:tcPr>
            <w:tcW w:w="1540" w:type="dxa"/>
          </w:tcPr>
          <w:p w:rsidR="00217FEF" w:rsidRDefault="00217FEF" w:rsidP="00117020">
            <w:r>
              <w:t>19   (34.54)</w:t>
            </w:r>
          </w:p>
        </w:tc>
        <w:tc>
          <w:tcPr>
            <w:tcW w:w="1307" w:type="dxa"/>
          </w:tcPr>
          <w:p w:rsidR="00217FEF" w:rsidRDefault="00217FEF" w:rsidP="00117020"/>
        </w:tc>
        <w:tc>
          <w:tcPr>
            <w:tcW w:w="1540" w:type="dxa"/>
          </w:tcPr>
          <w:p w:rsidR="00217FEF" w:rsidRDefault="00217FEF" w:rsidP="00117020"/>
        </w:tc>
        <w:tc>
          <w:tcPr>
            <w:tcW w:w="1306" w:type="dxa"/>
          </w:tcPr>
          <w:p w:rsidR="00217FEF" w:rsidRDefault="00217FEF" w:rsidP="00117020"/>
        </w:tc>
        <w:tc>
          <w:tcPr>
            <w:tcW w:w="1246" w:type="dxa"/>
          </w:tcPr>
          <w:p w:rsidR="00217FEF" w:rsidRDefault="00217FEF" w:rsidP="00117020"/>
        </w:tc>
      </w:tr>
    </w:tbl>
    <w:p w:rsidR="00217FEF" w:rsidRDefault="00217FEF" w:rsidP="00217FEF">
      <w:pPr>
        <w:rPr>
          <w:rFonts w:ascii="Times New Roman" w:hAnsi="Times New Roman" w:cs="Times New Roman"/>
          <w:sz w:val="24"/>
          <w:szCs w:val="24"/>
        </w:rPr>
      </w:pPr>
    </w:p>
    <w:p w:rsidR="00217FEF" w:rsidRPr="00217FEF" w:rsidRDefault="00217FEF" w:rsidP="00217FEF">
      <w:pPr>
        <w:rPr>
          <w:rFonts w:ascii="Times New Roman" w:hAnsi="Times New Roman" w:cs="Times New Roman"/>
          <w:sz w:val="24"/>
          <w:szCs w:val="24"/>
        </w:rPr>
      </w:pPr>
      <w:r w:rsidRPr="00217FEF">
        <w:rPr>
          <w:rFonts w:ascii="Times New Roman" w:hAnsi="Times New Roman" w:cs="Times New Roman"/>
          <w:sz w:val="24"/>
          <w:szCs w:val="24"/>
        </w:rPr>
        <w:t>Table 3: Descriptive statistics about age and knowledge about third molar surgery</w:t>
      </w:r>
    </w:p>
    <w:tbl>
      <w:tblPr>
        <w:tblStyle w:val="TableGrid"/>
        <w:tblW w:w="0" w:type="auto"/>
        <w:tblLook w:val="04A0"/>
      </w:tblPr>
      <w:tblGrid>
        <w:gridCol w:w="1638"/>
        <w:gridCol w:w="1170"/>
        <w:gridCol w:w="1540"/>
        <w:gridCol w:w="1340"/>
        <w:gridCol w:w="607"/>
      </w:tblGrid>
      <w:tr w:rsidR="00217FEF" w:rsidTr="00117020">
        <w:trPr>
          <w:trHeight w:val="432"/>
        </w:trPr>
        <w:tc>
          <w:tcPr>
            <w:tcW w:w="1638" w:type="dxa"/>
          </w:tcPr>
          <w:p w:rsidR="00217FEF" w:rsidRDefault="00217FEF" w:rsidP="00117020">
            <w:r>
              <w:t>Age</w:t>
            </w:r>
          </w:p>
        </w:tc>
        <w:tc>
          <w:tcPr>
            <w:tcW w:w="1170" w:type="dxa"/>
          </w:tcPr>
          <w:p w:rsidR="00217FEF" w:rsidRDefault="00217FEF" w:rsidP="00117020">
            <w:r>
              <w:t>Question</w:t>
            </w:r>
          </w:p>
        </w:tc>
        <w:tc>
          <w:tcPr>
            <w:tcW w:w="1540" w:type="dxa"/>
          </w:tcPr>
          <w:p w:rsidR="00217FEF" w:rsidRDefault="00217FEF" w:rsidP="00117020">
            <w:r>
              <w:t>Misconception</w:t>
            </w:r>
          </w:p>
        </w:tc>
        <w:tc>
          <w:tcPr>
            <w:tcW w:w="1340" w:type="dxa"/>
          </w:tcPr>
          <w:p w:rsidR="00217FEF" w:rsidRDefault="00217FEF" w:rsidP="00117020">
            <w:r>
              <w:t>Chi Square</w:t>
            </w:r>
          </w:p>
        </w:tc>
        <w:tc>
          <w:tcPr>
            <w:tcW w:w="540" w:type="dxa"/>
          </w:tcPr>
          <w:p w:rsidR="00217FEF" w:rsidRDefault="00217FEF" w:rsidP="00117020">
            <w:r>
              <w:t>p</w:t>
            </w:r>
          </w:p>
        </w:tc>
      </w:tr>
      <w:tr w:rsidR="00217FEF" w:rsidTr="00117020">
        <w:trPr>
          <w:trHeight w:val="432"/>
        </w:trPr>
        <w:tc>
          <w:tcPr>
            <w:tcW w:w="1638" w:type="dxa"/>
          </w:tcPr>
          <w:p w:rsidR="00217FEF" w:rsidRDefault="00217FEF" w:rsidP="00117020">
            <w:r>
              <w:t>15-25</w:t>
            </w:r>
          </w:p>
        </w:tc>
        <w:tc>
          <w:tcPr>
            <w:tcW w:w="1170" w:type="dxa"/>
          </w:tcPr>
          <w:p w:rsidR="00217FEF" w:rsidRDefault="00217FEF" w:rsidP="00117020">
            <w:r>
              <w:t>97</w:t>
            </w:r>
          </w:p>
        </w:tc>
        <w:tc>
          <w:tcPr>
            <w:tcW w:w="1540" w:type="dxa"/>
          </w:tcPr>
          <w:p w:rsidR="00217FEF" w:rsidRDefault="00217FEF" w:rsidP="00117020">
            <w:r>
              <w:t>23</w:t>
            </w:r>
          </w:p>
        </w:tc>
        <w:tc>
          <w:tcPr>
            <w:tcW w:w="1340" w:type="dxa"/>
            <w:vMerge w:val="restart"/>
          </w:tcPr>
          <w:p w:rsidR="00217FEF" w:rsidRDefault="00217FEF" w:rsidP="00117020">
            <w:r>
              <w:t>1.51</w:t>
            </w:r>
          </w:p>
        </w:tc>
        <w:tc>
          <w:tcPr>
            <w:tcW w:w="540" w:type="dxa"/>
            <w:vMerge w:val="restart"/>
          </w:tcPr>
          <w:p w:rsidR="00217FEF" w:rsidRDefault="00217FEF" w:rsidP="00117020">
            <w:r>
              <w:t>0.22</w:t>
            </w:r>
          </w:p>
        </w:tc>
      </w:tr>
      <w:tr w:rsidR="00217FEF" w:rsidTr="00117020">
        <w:trPr>
          <w:trHeight w:val="432"/>
        </w:trPr>
        <w:tc>
          <w:tcPr>
            <w:tcW w:w="1638" w:type="dxa"/>
          </w:tcPr>
          <w:p w:rsidR="00217FEF" w:rsidRDefault="00217FEF" w:rsidP="00117020">
            <w:r>
              <w:t>&gt;25</w:t>
            </w:r>
          </w:p>
        </w:tc>
        <w:tc>
          <w:tcPr>
            <w:tcW w:w="1170" w:type="dxa"/>
          </w:tcPr>
          <w:p w:rsidR="00217FEF" w:rsidRDefault="00217FEF" w:rsidP="00117020">
            <w:r>
              <w:t>48</w:t>
            </w:r>
          </w:p>
        </w:tc>
        <w:tc>
          <w:tcPr>
            <w:tcW w:w="1540" w:type="dxa"/>
          </w:tcPr>
          <w:p w:rsidR="00217FEF" w:rsidRDefault="00217FEF" w:rsidP="00117020">
            <w:r>
              <w:t>32</w:t>
            </w:r>
          </w:p>
        </w:tc>
        <w:tc>
          <w:tcPr>
            <w:tcW w:w="1340" w:type="dxa"/>
            <w:vMerge/>
          </w:tcPr>
          <w:p w:rsidR="00217FEF" w:rsidRDefault="00217FEF" w:rsidP="00117020"/>
        </w:tc>
        <w:tc>
          <w:tcPr>
            <w:tcW w:w="540" w:type="dxa"/>
            <w:vMerge/>
          </w:tcPr>
          <w:p w:rsidR="00217FEF" w:rsidRDefault="00217FEF" w:rsidP="00117020"/>
        </w:tc>
      </w:tr>
    </w:tbl>
    <w:p w:rsidR="00217FEF" w:rsidRDefault="00217FEF"/>
    <w:p w:rsidR="00217FEF" w:rsidRPr="00E353E6" w:rsidRDefault="00217FEF" w:rsidP="00217FEF">
      <w:pPr>
        <w:jc w:val="both"/>
        <w:rPr>
          <w:rFonts w:ascii="Times New Roman" w:hAnsi="Times New Roman" w:cs="Times New Roman"/>
          <w:sz w:val="24"/>
        </w:rPr>
      </w:pPr>
      <w:r w:rsidRPr="00E353E6">
        <w:rPr>
          <w:rFonts w:ascii="Times New Roman" w:hAnsi="Times New Roman" w:cs="Times New Roman"/>
          <w:sz w:val="24"/>
        </w:rPr>
        <w:t>Table 4: Descriptive statistics between gender &amp; knowledge about third molar surgery</w:t>
      </w:r>
    </w:p>
    <w:tbl>
      <w:tblPr>
        <w:tblStyle w:val="TableGrid"/>
        <w:tblW w:w="0" w:type="auto"/>
        <w:tblLook w:val="04A0"/>
      </w:tblPr>
      <w:tblGrid>
        <w:gridCol w:w="1638"/>
        <w:gridCol w:w="1170"/>
        <w:gridCol w:w="1540"/>
        <w:gridCol w:w="1340"/>
        <w:gridCol w:w="900"/>
      </w:tblGrid>
      <w:tr w:rsidR="00217FEF" w:rsidTr="00117020">
        <w:trPr>
          <w:trHeight w:val="432"/>
        </w:trPr>
        <w:tc>
          <w:tcPr>
            <w:tcW w:w="1638" w:type="dxa"/>
          </w:tcPr>
          <w:p w:rsidR="00217FEF" w:rsidRDefault="00217FEF" w:rsidP="00117020">
            <w:r>
              <w:t>Gender</w:t>
            </w:r>
          </w:p>
        </w:tc>
        <w:tc>
          <w:tcPr>
            <w:tcW w:w="1170" w:type="dxa"/>
          </w:tcPr>
          <w:p w:rsidR="00217FEF" w:rsidRDefault="00217FEF" w:rsidP="00117020">
            <w:r>
              <w:t>Question</w:t>
            </w:r>
          </w:p>
        </w:tc>
        <w:tc>
          <w:tcPr>
            <w:tcW w:w="1540" w:type="dxa"/>
          </w:tcPr>
          <w:p w:rsidR="00217FEF" w:rsidRDefault="00217FEF" w:rsidP="00117020">
            <w:r>
              <w:t>Misconception</w:t>
            </w:r>
          </w:p>
        </w:tc>
        <w:tc>
          <w:tcPr>
            <w:tcW w:w="1340" w:type="dxa"/>
          </w:tcPr>
          <w:p w:rsidR="00217FEF" w:rsidRDefault="00217FEF" w:rsidP="00117020">
            <w:r>
              <w:t>Chi Square</w:t>
            </w:r>
          </w:p>
        </w:tc>
        <w:tc>
          <w:tcPr>
            <w:tcW w:w="900" w:type="dxa"/>
          </w:tcPr>
          <w:p w:rsidR="00217FEF" w:rsidRDefault="00217FEF" w:rsidP="00117020">
            <w:r>
              <w:t>p</w:t>
            </w:r>
          </w:p>
        </w:tc>
      </w:tr>
      <w:tr w:rsidR="00217FEF" w:rsidTr="00117020">
        <w:trPr>
          <w:trHeight w:val="432"/>
        </w:trPr>
        <w:tc>
          <w:tcPr>
            <w:tcW w:w="1638" w:type="dxa"/>
          </w:tcPr>
          <w:p w:rsidR="00217FEF" w:rsidRDefault="00217FEF" w:rsidP="00117020">
            <w:r>
              <w:t>Male</w:t>
            </w:r>
          </w:p>
        </w:tc>
        <w:tc>
          <w:tcPr>
            <w:tcW w:w="1170" w:type="dxa"/>
          </w:tcPr>
          <w:p w:rsidR="00217FEF" w:rsidRDefault="00217FEF" w:rsidP="00117020">
            <w:r>
              <w:t>55</w:t>
            </w:r>
          </w:p>
        </w:tc>
        <w:tc>
          <w:tcPr>
            <w:tcW w:w="1540" w:type="dxa"/>
          </w:tcPr>
          <w:p w:rsidR="00217FEF" w:rsidRDefault="00217FEF" w:rsidP="00117020">
            <w:r>
              <w:t>19  (34.54)</w:t>
            </w:r>
          </w:p>
        </w:tc>
        <w:tc>
          <w:tcPr>
            <w:tcW w:w="1340" w:type="dxa"/>
            <w:vMerge w:val="restart"/>
          </w:tcPr>
          <w:p w:rsidR="00217FEF" w:rsidRDefault="00217FEF" w:rsidP="00117020">
            <w:r>
              <w:t>21.74</w:t>
            </w:r>
          </w:p>
        </w:tc>
        <w:tc>
          <w:tcPr>
            <w:tcW w:w="900" w:type="dxa"/>
            <w:vMerge w:val="restart"/>
          </w:tcPr>
          <w:p w:rsidR="00217FEF" w:rsidRDefault="00217FEF" w:rsidP="00117020">
            <w:r>
              <w:t>&lt;0.001</w:t>
            </w:r>
          </w:p>
        </w:tc>
      </w:tr>
      <w:tr w:rsidR="00217FEF" w:rsidTr="00117020">
        <w:trPr>
          <w:trHeight w:val="432"/>
        </w:trPr>
        <w:tc>
          <w:tcPr>
            <w:tcW w:w="1638" w:type="dxa"/>
          </w:tcPr>
          <w:p w:rsidR="00217FEF" w:rsidRDefault="00217FEF" w:rsidP="00117020">
            <w:r>
              <w:t>Female</w:t>
            </w:r>
          </w:p>
        </w:tc>
        <w:tc>
          <w:tcPr>
            <w:tcW w:w="1170" w:type="dxa"/>
          </w:tcPr>
          <w:p w:rsidR="00217FEF" w:rsidRDefault="00217FEF" w:rsidP="00117020">
            <w:r>
              <w:t>90</w:t>
            </w:r>
          </w:p>
        </w:tc>
        <w:tc>
          <w:tcPr>
            <w:tcW w:w="1540" w:type="dxa"/>
          </w:tcPr>
          <w:p w:rsidR="00217FEF" w:rsidRDefault="00217FEF" w:rsidP="00117020">
            <w:r>
              <w:t>36  (40)</w:t>
            </w:r>
          </w:p>
        </w:tc>
        <w:tc>
          <w:tcPr>
            <w:tcW w:w="1340" w:type="dxa"/>
            <w:vMerge/>
          </w:tcPr>
          <w:p w:rsidR="00217FEF" w:rsidRDefault="00217FEF" w:rsidP="00117020"/>
        </w:tc>
        <w:tc>
          <w:tcPr>
            <w:tcW w:w="900" w:type="dxa"/>
            <w:vMerge/>
          </w:tcPr>
          <w:p w:rsidR="00217FEF" w:rsidRDefault="00217FEF" w:rsidP="00117020"/>
        </w:tc>
      </w:tr>
    </w:tbl>
    <w:p w:rsidR="00217FEF" w:rsidRDefault="00217FEF"/>
    <w:sectPr w:rsidR="00217FEF" w:rsidSect="00790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217FEF"/>
    <w:rsid w:val="00217FEF"/>
    <w:rsid w:val="002A35F8"/>
    <w:rsid w:val="00790C24"/>
    <w:rsid w:val="00820E23"/>
    <w:rsid w:val="00DC5254"/>
    <w:rsid w:val="00FD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densurgery-01</cp:lastModifiedBy>
  <cp:revision>2</cp:revision>
  <dcterms:created xsi:type="dcterms:W3CDTF">2014-11-22T14:52:00Z</dcterms:created>
  <dcterms:modified xsi:type="dcterms:W3CDTF">2014-11-25T05:53:00Z</dcterms:modified>
</cp:coreProperties>
</file>