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85" w:rsidRDefault="00512F85"/>
    <w:p w:rsidR="00512F85" w:rsidRPr="00512F85" w:rsidRDefault="00512F85" w:rsidP="00512F85"/>
    <w:p w:rsidR="00512F85" w:rsidRDefault="00512F85" w:rsidP="00512F85">
      <w:r>
        <w:t>A: Data Set Used in the Analysis.</w:t>
      </w:r>
    </w:p>
    <w:tbl>
      <w:tblPr>
        <w:tblW w:w="8640" w:type="dxa"/>
        <w:tblInd w:w="93" w:type="dxa"/>
        <w:tblLook w:val="04A0"/>
      </w:tblPr>
      <w:tblGrid>
        <w:gridCol w:w="960"/>
        <w:gridCol w:w="1160"/>
        <w:gridCol w:w="1540"/>
        <w:gridCol w:w="1880"/>
        <w:gridCol w:w="1600"/>
        <w:gridCol w:w="1500"/>
      </w:tblGrid>
      <w:tr w:rsidR="00512F85" w:rsidRPr="00153C43" w:rsidTr="00B802F7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Mortality rate, infant (per 1,000 live births)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Mortality rate, under-5 (per 1,000)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GDP per capital(constant 2005 US$)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Public Health Expenditure, % share of GDP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Improved sanitation facilities (% of population with access)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1995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157.6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332.6387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1.531604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1996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154.3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338.3308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1.396053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8.1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1997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149.9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341.3475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1.247711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144.5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345.367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1.322313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1999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137.9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353.3264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1.177054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80.3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130.6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361.657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1.464398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75.9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122.6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373.7625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1.604929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71.4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114.7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390.3718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1.528121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106.9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406.4427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1.855014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10.2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62.7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99.4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426.6277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1.526996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10.6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58.7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92.4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448.9299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1.886765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55.2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85.8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456.7256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3.843525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51.5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79.5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481.226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3.652485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11.8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73.7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493.2374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3.368662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12.2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68.6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504.4949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3.653313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42.4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520.6918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2.817083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13.1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40.4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58.9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545.1368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2.903506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13.6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55.7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556.0568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2.784731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512F85" w:rsidRPr="00153C43" w:rsidTr="00B802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37.6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53.3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578.6727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2.651992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F85" w:rsidRPr="00153C43" w:rsidRDefault="00512F85" w:rsidP="00B8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C43">
              <w:rPr>
                <w:rFonts w:ascii="Times New Roman" w:eastAsia="Times New Roman" w:hAnsi="Times New Roman" w:cs="Times New Roman"/>
                <w:color w:val="000000"/>
              </w:rPr>
              <w:t>14.5</w:t>
            </w:r>
          </w:p>
        </w:tc>
      </w:tr>
    </w:tbl>
    <w:p w:rsidR="00C44F68" w:rsidRPr="00512F85" w:rsidRDefault="00512F85" w:rsidP="00512F85">
      <w:r>
        <w:t xml:space="preserve"> Source: World Bank Development Indicators (2015).</w:t>
      </w:r>
    </w:p>
    <w:sectPr w:rsidR="00C44F68" w:rsidRPr="00512F85" w:rsidSect="00C4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2F85"/>
    <w:rsid w:val="00512F85"/>
    <w:rsid w:val="00A47AFC"/>
    <w:rsid w:val="00C4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Byaro</dc:creator>
  <cp:lastModifiedBy>Byaro</cp:lastModifiedBy>
  <cp:revision>1</cp:revision>
  <dcterms:created xsi:type="dcterms:W3CDTF">2017-02-17T05:52:00Z</dcterms:created>
  <dcterms:modified xsi:type="dcterms:W3CDTF">2017-02-17T05:57:00Z</dcterms:modified>
</cp:coreProperties>
</file>