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9B9" w:rsidRPr="00C164C1" w:rsidRDefault="005569B9" w:rsidP="005569B9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C164C1">
        <w:rPr>
          <w:rFonts w:ascii="Times New Roman" w:hAnsi="Times New Roman"/>
          <w:b/>
          <w:sz w:val="24"/>
          <w:szCs w:val="24"/>
        </w:rPr>
        <w:t xml:space="preserve">Table 1: </w:t>
      </w:r>
      <w:proofErr w:type="spellStart"/>
      <w:r w:rsidRPr="00C164C1">
        <w:rPr>
          <w:rFonts w:ascii="Times New Roman" w:hAnsi="Times New Roman"/>
          <w:b/>
          <w:sz w:val="24"/>
          <w:szCs w:val="24"/>
        </w:rPr>
        <w:t>Physico</w:t>
      </w:r>
      <w:proofErr w:type="spellEnd"/>
      <w:r w:rsidRPr="00C164C1">
        <w:rPr>
          <w:rFonts w:ascii="Times New Roman" w:hAnsi="Times New Roman"/>
          <w:b/>
          <w:sz w:val="24"/>
          <w:szCs w:val="24"/>
        </w:rPr>
        <w:t>-chemical analysis of the effluent</w:t>
      </w:r>
      <w:r>
        <w:rPr>
          <w:rFonts w:ascii="Times New Roman" w:hAnsi="Times New Roman"/>
          <w:b/>
          <w:sz w:val="24"/>
          <w:szCs w:val="24"/>
        </w:rPr>
        <w:t xml:space="preserve"> of battery industry</w:t>
      </w:r>
    </w:p>
    <w:tbl>
      <w:tblPr>
        <w:tblStyle w:val="TableGrid"/>
        <w:tblW w:w="5000" w:type="pct"/>
        <w:tblLook w:val="04A0"/>
      </w:tblPr>
      <w:tblGrid>
        <w:gridCol w:w="1772"/>
        <w:gridCol w:w="1687"/>
        <w:gridCol w:w="3206"/>
        <w:gridCol w:w="2911"/>
      </w:tblGrid>
      <w:tr w:rsidR="005569B9" w:rsidRPr="00C164C1" w:rsidTr="009649ED">
        <w:trPr>
          <w:trHeight w:val="1124"/>
        </w:trPr>
        <w:tc>
          <w:tcPr>
            <w:tcW w:w="925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Parameter</w:t>
            </w:r>
          </w:p>
        </w:tc>
        <w:tc>
          <w:tcPr>
            <w:tcW w:w="881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Effluent</w:t>
            </w:r>
          </w:p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range</w:t>
            </w:r>
          </w:p>
        </w:tc>
        <w:tc>
          <w:tcPr>
            <w:tcW w:w="1674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NEQs for industrial effluent *</w:t>
            </w:r>
          </w:p>
        </w:tc>
        <w:tc>
          <w:tcPr>
            <w:tcW w:w="1520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Agriculture standard values (WHO)**</w:t>
            </w:r>
          </w:p>
        </w:tc>
      </w:tr>
      <w:tr w:rsidR="005569B9" w:rsidRPr="00C164C1" w:rsidTr="009649ED">
        <w:trPr>
          <w:trHeight w:val="360"/>
        </w:trPr>
        <w:tc>
          <w:tcPr>
            <w:tcW w:w="925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Temperature</w:t>
            </w:r>
          </w:p>
        </w:tc>
        <w:tc>
          <w:tcPr>
            <w:tcW w:w="881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30-35</w:t>
            </w:r>
            <w:r w:rsidRPr="00C164C1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C164C1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1674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 xml:space="preserve">40 </w:t>
            </w:r>
            <w:r w:rsidRPr="00C164C1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C164C1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1520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 xml:space="preserve">40 </w:t>
            </w:r>
            <w:r w:rsidRPr="00C164C1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C164C1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</w:tr>
      <w:tr w:rsidR="005569B9" w:rsidRPr="00C164C1" w:rsidTr="009649ED">
        <w:trPr>
          <w:trHeight w:val="315"/>
        </w:trPr>
        <w:tc>
          <w:tcPr>
            <w:tcW w:w="925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pH</w:t>
            </w:r>
          </w:p>
        </w:tc>
        <w:tc>
          <w:tcPr>
            <w:tcW w:w="881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1674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6-10</w:t>
            </w:r>
          </w:p>
        </w:tc>
        <w:tc>
          <w:tcPr>
            <w:tcW w:w="1520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6.5-8.5</w:t>
            </w:r>
          </w:p>
        </w:tc>
      </w:tr>
      <w:tr w:rsidR="005569B9" w:rsidRPr="00C164C1" w:rsidTr="009649ED">
        <w:tc>
          <w:tcPr>
            <w:tcW w:w="925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TDS</w:t>
            </w:r>
          </w:p>
        </w:tc>
        <w:tc>
          <w:tcPr>
            <w:tcW w:w="881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9930</w:t>
            </w:r>
          </w:p>
        </w:tc>
        <w:tc>
          <w:tcPr>
            <w:tcW w:w="1674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3500 mg/l.</w:t>
            </w:r>
          </w:p>
        </w:tc>
        <w:tc>
          <w:tcPr>
            <w:tcW w:w="1520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450-2000 mg/l</w:t>
            </w:r>
          </w:p>
        </w:tc>
      </w:tr>
      <w:tr w:rsidR="005569B9" w:rsidRPr="00C164C1" w:rsidTr="009649ED">
        <w:tc>
          <w:tcPr>
            <w:tcW w:w="925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64C1">
              <w:rPr>
                <w:rFonts w:ascii="Times New Roman" w:hAnsi="Times New Roman"/>
                <w:sz w:val="24"/>
                <w:szCs w:val="24"/>
              </w:rPr>
              <w:t>Pb</w:t>
            </w:r>
            <w:proofErr w:type="spellEnd"/>
          </w:p>
        </w:tc>
        <w:tc>
          <w:tcPr>
            <w:tcW w:w="881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10 mg /L</w:t>
            </w:r>
          </w:p>
        </w:tc>
        <w:tc>
          <w:tcPr>
            <w:tcW w:w="1674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0.5 mg/l</w:t>
            </w:r>
          </w:p>
        </w:tc>
        <w:tc>
          <w:tcPr>
            <w:tcW w:w="1520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&gt; 0.5 mg/l</w:t>
            </w:r>
          </w:p>
        </w:tc>
      </w:tr>
      <w:tr w:rsidR="005569B9" w:rsidRPr="00C164C1" w:rsidTr="009649ED">
        <w:tc>
          <w:tcPr>
            <w:tcW w:w="925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64C1">
              <w:rPr>
                <w:rFonts w:ascii="Times New Roman" w:hAnsi="Times New Roman"/>
                <w:sz w:val="24"/>
                <w:szCs w:val="24"/>
              </w:rPr>
              <w:t>Cd</w:t>
            </w:r>
            <w:proofErr w:type="spellEnd"/>
          </w:p>
        </w:tc>
        <w:tc>
          <w:tcPr>
            <w:tcW w:w="881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0.036 mg /L</w:t>
            </w:r>
          </w:p>
        </w:tc>
        <w:tc>
          <w:tcPr>
            <w:tcW w:w="1674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0.1 mg/l.</w:t>
            </w:r>
          </w:p>
        </w:tc>
        <w:tc>
          <w:tcPr>
            <w:tcW w:w="1520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0.01 mg/l</w:t>
            </w:r>
          </w:p>
        </w:tc>
      </w:tr>
      <w:tr w:rsidR="005569B9" w:rsidRPr="00C164C1" w:rsidTr="009649ED">
        <w:tc>
          <w:tcPr>
            <w:tcW w:w="925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Cr</w:t>
            </w:r>
          </w:p>
        </w:tc>
        <w:tc>
          <w:tcPr>
            <w:tcW w:w="881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0.076 mg /L</w:t>
            </w:r>
          </w:p>
        </w:tc>
        <w:tc>
          <w:tcPr>
            <w:tcW w:w="1674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1.0 mg/l.</w:t>
            </w:r>
          </w:p>
        </w:tc>
        <w:tc>
          <w:tcPr>
            <w:tcW w:w="1520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0.1 mg/l</w:t>
            </w:r>
          </w:p>
        </w:tc>
      </w:tr>
      <w:tr w:rsidR="005569B9" w:rsidRPr="00C164C1" w:rsidTr="009649ED">
        <w:tc>
          <w:tcPr>
            <w:tcW w:w="925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Cu</w:t>
            </w:r>
          </w:p>
        </w:tc>
        <w:tc>
          <w:tcPr>
            <w:tcW w:w="881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0.097 mg /L</w:t>
            </w:r>
          </w:p>
        </w:tc>
        <w:tc>
          <w:tcPr>
            <w:tcW w:w="1674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1.0 mg/l.</w:t>
            </w:r>
          </w:p>
        </w:tc>
        <w:tc>
          <w:tcPr>
            <w:tcW w:w="1520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0.01 mg/l</w:t>
            </w:r>
          </w:p>
        </w:tc>
      </w:tr>
    </w:tbl>
    <w:p w:rsidR="005569B9" w:rsidRDefault="005569B9" w:rsidP="005569B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569B9" w:rsidRPr="00CD2989" w:rsidRDefault="005569B9" w:rsidP="005569B9">
      <w:pPr>
        <w:spacing w:after="0" w:line="36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  <w:r w:rsidRPr="00CD2989">
        <w:rPr>
          <w:rFonts w:ascii="Times New Roman" w:hAnsi="Times New Roman"/>
          <w:sz w:val="20"/>
          <w:szCs w:val="20"/>
        </w:rPr>
        <w:t>* National environmental quality standards (NEQs) for municipal and liquid industrial effluents (mg/l; the Gazette of Pakistan, Extra, August 10, 2000.</w:t>
      </w:r>
    </w:p>
    <w:p w:rsidR="005569B9" w:rsidRDefault="005569B9" w:rsidP="005569B9">
      <w:pPr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CD2989">
        <w:rPr>
          <w:rFonts w:ascii="Times New Roman" w:hAnsi="Times New Roman"/>
          <w:color w:val="000000"/>
          <w:sz w:val="20"/>
          <w:szCs w:val="20"/>
        </w:rPr>
        <w:t xml:space="preserve">**World Health organization, Guidelines for drinking water quality. 1993. </w:t>
      </w:r>
    </w:p>
    <w:p w:rsidR="005569B9" w:rsidRDefault="005569B9" w:rsidP="005569B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5569B9" w:rsidRDefault="005569B9" w:rsidP="005569B9">
      <w:pPr>
        <w:autoSpaceDE w:val="0"/>
        <w:autoSpaceDN w:val="0"/>
        <w:adjustRightInd w:val="0"/>
        <w:spacing w:after="100" w:afterAutospacing="1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C164C1">
        <w:rPr>
          <w:rFonts w:ascii="Times New Roman" w:hAnsi="Times New Roman"/>
          <w:b/>
          <w:sz w:val="24"/>
          <w:szCs w:val="24"/>
        </w:rPr>
        <w:lastRenderedPageBreak/>
        <w:t>Table 2: Removal of Heavy metal from effluent</w:t>
      </w:r>
      <w:r>
        <w:rPr>
          <w:rFonts w:ascii="Times New Roman" w:hAnsi="Times New Roman"/>
          <w:b/>
          <w:sz w:val="24"/>
          <w:szCs w:val="24"/>
        </w:rPr>
        <w:t>.</w:t>
      </w:r>
      <w:proofErr w:type="gramEnd"/>
    </w:p>
    <w:tbl>
      <w:tblPr>
        <w:tblStyle w:val="TableGrid"/>
        <w:tblW w:w="5000" w:type="pct"/>
        <w:tblLook w:val="04A0"/>
      </w:tblPr>
      <w:tblGrid>
        <w:gridCol w:w="968"/>
        <w:gridCol w:w="1301"/>
        <w:gridCol w:w="1710"/>
        <w:gridCol w:w="1170"/>
        <w:gridCol w:w="1710"/>
        <w:gridCol w:w="1260"/>
        <w:gridCol w:w="1457"/>
      </w:tblGrid>
      <w:tr w:rsidR="005569B9" w:rsidRPr="00CD2989" w:rsidTr="009649ED">
        <w:trPr>
          <w:trHeight w:val="1124"/>
        </w:trPr>
        <w:tc>
          <w:tcPr>
            <w:tcW w:w="505" w:type="pct"/>
          </w:tcPr>
          <w:p w:rsidR="005569B9" w:rsidRPr="00CD2989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2989">
              <w:rPr>
                <w:rFonts w:ascii="Times New Roman" w:hAnsi="Times New Roman"/>
                <w:sz w:val="24"/>
                <w:szCs w:val="24"/>
              </w:rPr>
              <w:br w:type="page"/>
              <w:t>Heavy metals (HMs)</w:t>
            </w:r>
          </w:p>
        </w:tc>
        <w:tc>
          <w:tcPr>
            <w:tcW w:w="679" w:type="pct"/>
          </w:tcPr>
          <w:p w:rsidR="005569B9" w:rsidRPr="00CD2989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2989">
              <w:rPr>
                <w:rFonts w:ascii="Times New Roman" w:hAnsi="Times New Roman"/>
                <w:sz w:val="24"/>
                <w:szCs w:val="24"/>
              </w:rPr>
              <w:t>HMs in effluent</w:t>
            </w:r>
          </w:p>
          <w:p w:rsidR="005569B9" w:rsidRPr="00CD2989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2989">
              <w:rPr>
                <w:rFonts w:ascii="Times New Roman" w:hAnsi="Times New Roman"/>
                <w:sz w:val="24"/>
                <w:szCs w:val="24"/>
              </w:rPr>
              <w:t>1</w:t>
            </w:r>
            <w:r w:rsidRPr="00CD2989">
              <w:rPr>
                <w:rFonts w:ascii="Times New Roman" w:hAnsi="Times New Roman"/>
                <w:sz w:val="24"/>
                <w:szCs w:val="24"/>
                <w:vertAlign w:val="superscript"/>
              </w:rPr>
              <w:t>st</w:t>
            </w:r>
            <w:r w:rsidRPr="00CD2989">
              <w:rPr>
                <w:rFonts w:ascii="Times New Roman" w:hAnsi="Times New Roman"/>
                <w:sz w:val="24"/>
                <w:szCs w:val="24"/>
              </w:rPr>
              <w:t xml:space="preserve"> day </w:t>
            </w:r>
            <w:r w:rsidRPr="00CD2989">
              <w:rPr>
                <w:rFonts w:ascii="Times New Roman" w:hAnsi="Times New Roman"/>
                <w:color w:val="000000"/>
                <w:sz w:val="24"/>
                <w:szCs w:val="24"/>
              </w:rPr>
              <w:t>(mg/l)</w:t>
            </w:r>
          </w:p>
        </w:tc>
        <w:tc>
          <w:tcPr>
            <w:tcW w:w="893" w:type="pct"/>
          </w:tcPr>
          <w:p w:rsidR="005569B9" w:rsidRPr="00CD2989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2989">
              <w:rPr>
                <w:rFonts w:ascii="Times New Roman" w:hAnsi="Times New Roman"/>
                <w:sz w:val="24"/>
                <w:szCs w:val="24"/>
              </w:rPr>
              <w:t>Plants in effluent</w:t>
            </w:r>
          </w:p>
        </w:tc>
        <w:tc>
          <w:tcPr>
            <w:tcW w:w="611" w:type="pct"/>
          </w:tcPr>
          <w:p w:rsidR="005569B9" w:rsidRPr="00CD2989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2989">
              <w:rPr>
                <w:rFonts w:ascii="Times New Roman" w:hAnsi="Times New Roman"/>
                <w:sz w:val="24"/>
                <w:szCs w:val="24"/>
              </w:rPr>
              <w:t>HMs in effluent</w:t>
            </w:r>
          </w:p>
          <w:p w:rsidR="005569B9" w:rsidRPr="00CD2989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2989">
              <w:rPr>
                <w:rFonts w:ascii="Times New Roman" w:hAnsi="Times New Roman"/>
                <w:sz w:val="24"/>
                <w:szCs w:val="24"/>
              </w:rPr>
              <w:t>21</w:t>
            </w:r>
            <w:r w:rsidRPr="00CD2989">
              <w:rPr>
                <w:rFonts w:ascii="Times New Roman" w:hAnsi="Times New Roman"/>
                <w:sz w:val="24"/>
                <w:szCs w:val="24"/>
                <w:vertAlign w:val="superscript"/>
              </w:rPr>
              <w:t>st</w:t>
            </w:r>
            <w:r w:rsidRPr="00CD2989">
              <w:rPr>
                <w:rFonts w:ascii="Times New Roman" w:hAnsi="Times New Roman"/>
                <w:sz w:val="24"/>
                <w:szCs w:val="24"/>
              </w:rPr>
              <w:t xml:space="preserve">  day</w:t>
            </w:r>
            <w:r w:rsidRPr="00CD29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(mg/l)</w:t>
            </w:r>
          </w:p>
        </w:tc>
        <w:tc>
          <w:tcPr>
            <w:tcW w:w="893" w:type="pct"/>
          </w:tcPr>
          <w:p w:rsidR="005569B9" w:rsidRPr="00CD2989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2989">
              <w:rPr>
                <w:rFonts w:ascii="Times New Roman" w:hAnsi="Times New Roman"/>
                <w:sz w:val="24"/>
                <w:szCs w:val="24"/>
              </w:rPr>
              <w:t>% age decrease of HMs from effluent</w:t>
            </w:r>
          </w:p>
        </w:tc>
        <w:tc>
          <w:tcPr>
            <w:tcW w:w="658" w:type="pct"/>
          </w:tcPr>
          <w:p w:rsidR="005569B9" w:rsidRPr="00CD2989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2989">
              <w:rPr>
                <w:rFonts w:ascii="Times New Roman" w:hAnsi="Times New Roman"/>
                <w:sz w:val="24"/>
                <w:szCs w:val="24"/>
              </w:rPr>
              <w:t>NEQs for industrial effluent *</w:t>
            </w:r>
          </w:p>
        </w:tc>
        <w:tc>
          <w:tcPr>
            <w:tcW w:w="761" w:type="pct"/>
          </w:tcPr>
          <w:p w:rsidR="005569B9" w:rsidRPr="00CD2989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2989">
              <w:rPr>
                <w:rFonts w:ascii="Times New Roman" w:hAnsi="Times New Roman"/>
                <w:color w:val="000000"/>
                <w:sz w:val="24"/>
                <w:szCs w:val="24"/>
              </w:rPr>
              <w:t>Agriculture standard values (WHO)**</w:t>
            </w:r>
          </w:p>
        </w:tc>
      </w:tr>
      <w:tr w:rsidR="005569B9" w:rsidRPr="00C164C1" w:rsidTr="009649ED">
        <w:trPr>
          <w:trHeight w:val="315"/>
        </w:trPr>
        <w:tc>
          <w:tcPr>
            <w:tcW w:w="505" w:type="pct"/>
            <w:vMerge w:val="restar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64C1">
              <w:rPr>
                <w:rFonts w:ascii="Times New Roman" w:hAnsi="Times New Roman"/>
                <w:sz w:val="24"/>
                <w:szCs w:val="24"/>
              </w:rPr>
              <w:t>Pb</w:t>
            </w:r>
            <w:proofErr w:type="spellEnd"/>
          </w:p>
        </w:tc>
        <w:tc>
          <w:tcPr>
            <w:tcW w:w="679" w:type="pct"/>
            <w:vMerge w:val="restar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 xml:space="preserve">10 </w:t>
            </w:r>
            <w:r w:rsidRPr="00C164C1">
              <w:rPr>
                <w:rFonts w:ascii="Times New Roman" w:hAnsi="Times New Roman"/>
                <w:color w:val="000000"/>
                <w:sz w:val="24"/>
                <w:szCs w:val="24"/>
              </w:rPr>
              <w:t>(mg/l)</w:t>
            </w:r>
          </w:p>
        </w:tc>
        <w:tc>
          <w:tcPr>
            <w:tcW w:w="893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 xml:space="preserve">E. </w:t>
            </w:r>
            <w:proofErr w:type="spellStart"/>
            <w:r w:rsidRPr="00C164C1">
              <w:rPr>
                <w:rFonts w:ascii="Times New Roman" w:hAnsi="Times New Roman"/>
                <w:sz w:val="24"/>
                <w:szCs w:val="24"/>
              </w:rPr>
              <w:t>crassipes</w:t>
            </w:r>
            <w:proofErr w:type="spellEnd"/>
          </w:p>
        </w:tc>
        <w:tc>
          <w:tcPr>
            <w:tcW w:w="611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color w:val="000000"/>
                <w:sz w:val="24"/>
                <w:szCs w:val="24"/>
              </w:rPr>
              <w:t>0.027</w:t>
            </w:r>
          </w:p>
        </w:tc>
        <w:tc>
          <w:tcPr>
            <w:tcW w:w="893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658" w:type="pct"/>
            <w:vMerge w:val="restar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0.5 mg/l</w:t>
            </w:r>
          </w:p>
        </w:tc>
        <w:tc>
          <w:tcPr>
            <w:tcW w:w="761" w:type="pct"/>
            <w:vMerge w:val="restar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&gt; 0.5 mg/l</w:t>
            </w:r>
          </w:p>
        </w:tc>
      </w:tr>
      <w:tr w:rsidR="005569B9" w:rsidRPr="00C164C1" w:rsidTr="009649ED">
        <w:trPr>
          <w:trHeight w:val="467"/>
        </w:trPr>
        <w:tc>
          <w:tcPr>
            <w:tcW w:w="505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i/>
                <w:sz w:val="24"/>
                <w:szCs w:val="24"/>
              </w:rPr>
              <w:t xml:space="preserve">P. </w:t>
            </w:r>
            <w:proofErr w:type="spellStart"/>
            <w:r w:rsidRPr="00C164C1">
              <w:rPr>
                <w:rFonts w:ascii="Times New Roman" w:hAnsi="Times New Roman"/>
                <w:i/>
                <w:sz w:val="24"/>
                <w:szCs w:val="24"/>
              </w:rPr>
              <w:t>stratiotes</w:t>
            </w:r>
            <w:proofErr w:type="spellEnd"/>
          </w:p>
        </w:tc>
        <w:tc>
          <w:tcPr>
            <w:tcW w:w="611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color w:val="000000"/>
                <w:sz w:val="24"/>
                <w:szCs w:val="24"/>
              </w:rPr>
              <w:t>0.2</w:t>
            </w:r>
          </w:p>
        </w:tc>
        <w:tc>
          <w:tcPr>
            <w:tcW w:w="893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98%</w:t>
            </w:r>
          </w:p>
        </w:tc>
        <w:tc>
          <w:tcPr>
            <w:tcW w:w="658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69B9" w:rsidRPr="00C164C1" w:rsidTr="009649ED">
        <w:trPr>
          <w:trHeight w:val="480"/>
        </w:trPr>
        <w:tc>
          <w:tcPr>
            <w:tcW w:w="505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i/>
                <w:sz w:val="24"/>
                <w:szCs w:val="24"/>
              </w:rPr>
              <w:t xml:space="preserve">H. </w:t>
            </w:r>
            <w:proofErr w:type="spellStart"/>
            <w:r w:rsidRPr="00C164C1">
              <w:rPr>
                <w:rFonts w:ascii="Times New Roman" w:hAnsi="Times New Roman"/>
                <w:i/>
                <w:sz w:val="24"/>
                <w:szCs w:val="24"/>
              </w:rPr>
              <w:t>umbellata</w:t>
            </w:r>
            <w:proofErr w:type="spellEnd"/>
          </w:p>
        </w:tc>
        <w:tc>
          <w:tcPr>
            <w:tcW w:w="611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893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85%</w:t>
            </w:r>
          </w:p>
        </w:tc>
        <w:tc>
          <w:tcPr>
            <w:tcW w:w="658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69B9" w:rsidRPr="00C164C1" w:rsidTr="009649ED">
        <w:trPr>
          <w:trHeight w:val="285"/>
        </w:trPr>
        <w:tc>
          <w:tcPr>
            <w:tcW w:w="505" w:type="pct"/>
            <w:vMerge w:val="restar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64C1">
              <w:rPr>
                <w:rFonts w:ascii="Times New Roman" w:hAnsi="Times New Roman"/>
                <w:sz w:val="24"/>
                <w:szCs w:val="24"/>
              </w:rPr>
              <w:t>Cd</w:t>
            </w:r>
            <w:proofErr w:type="spellEnd"/>
          </w:p>
        </w:tc>
        <w:tc>
          <w:tcPr>
            <w:tcW w:w="679" w:type="pct"/>
            <w:vMerge w:val="restar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 xml:space="preserve">0.036 </w:t>
            </w:r>
            <w:r w:rsidRPr="00C164C1">
              <w:rPr>
                <w:rFonts w:ascii="Times New Roman" w:hAnsi="Times New Roman"/>
                <w:color w:val="000000"/>
                <w:sz w:val="24"/>
                <w:szCs w:val="24"/>
              </w:rPr>
              <w:t>(mg/l)</w:t>
            </w:r>
          </w:p>
        </w:tc>
        <w:tc>
          <w:tcPr>
            <w:tcW w:w="893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 xml:space="preserve">E. </w:t>
            </w:r>
            <w:proofErr w:type="spellStart"/>
            <w:r w:rsidRPr="00C164C1">
              <w:rPr>
                <w:rFonts w:ascii="Times New Roman" w:hAnsi="Times New Roman"/>
                <w:sz w:val="24"/>
                <w:szCs w:val="24"/>
              </w:rPr>
              <w:t>crassipes</w:t>
            </w:r>
            <w:proofErr w:type="spellEnd"/>
          </w:p>
        </w:tc>
        <w:tc>
          <w:tcPr>
            <w:tcW w:w="611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0.005</w:t>
            </w:r>
          </w:p>
        </w:tc>
        <w:tc>
          <w:tcPr>
            <w:tcW w:w="893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86%</w:t>
            </w:r>
          </w:p>
        </w:tc>
        <w:tc>
          <w:tcPr>
            <w:tcW w:w="658" w:type="pct"/>
            <w:vMerge w:val="restar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0.1 mg/l.</w:t>
            </w:r>
          </w:p>
        </w:tc>
        <w:tc>
          <w:tcPr>
            <w:tcW w:w="761" w:type="pct"/>
            <w:vMerge w:val="restar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0.01 mg/l</w:t>
            </w:r>
          </w:p>
        </w:tc>
      </w:tr>
      <w:tr w:rsidR="005569B9" w:rsidRPr="00C164C1" w:rsidTr="009649ED">
        <w:trPr>
          <w:trHeight w:val="390"/>
        </w:trPr>
        <w:tc>
          <w:tcPr>
            <w:tcW w:w="505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i/>
                <w:sz w:val="24"/>
                <w:szCs w:val="24"/>
              </w:rPr>
              <w:t xml:space="preserve">P. </w:t>
            </w:r>
            <w:proofErr w:type="spellStart"/>
            <w:r w:rsidRPr="00C164C1">
              <w:rPr>
                <w:rFonts w:ascii="Times New Roman" w:hAnsi="Times New Roman"/>
                <w:i/>
                <w:sz w:val="24"/>
                <w:szCs w:val="24"/>
              </w:rPr>
              <w:t>stratiotes</w:t>
            </w:r>
            <w:proofErr w:type="spellEnd"/>
          </w:p>
        </w:tc>
        <w:tc>
          <w:tcPr>
            <w:tcW w:w="611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164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0.000</w:t>
            </w:r>
          </w:p>
        </w:tc>
        <w:tc>
          <w:tcPr>
            <w:tcW w:w="893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658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69B9" w:rsidRPr="00C164C1" w:rsidTr="009649ED">
        <w:trPr>
          <w:trHeight w:val="510"/>
        </w:trPr>
        <w:tc>
          <w:tcPr>
            <w:tcW w:w="505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i/>
                <w:sz w:val="24"/>
                <w:szCs w:val="24"/>
              </w:rPr>
              <w:t xml:space="preserve">H. </w:t>
            </w:r>
            <w:proofErr w:type="spellStart"/>
            <w:r w:rsidRPr="00C164C1">
              <w:rPr>
                <w:rFonts w:ascii="Times New Roman" w:hAnsi="Times New Roman"/>
                <w:i/>
                <w:sz w:val="24"/>
                <w:szCs w:val="24"/>
              </w:rPr>
              <w:t>umbellata</w:t>
            </w:r>
            <w:proofErr w:type="spellEnd"/>
          </w:p>
        </w:tc>
        <w:tc>
          <w:tcPr>
            <w:tcW w:w="611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164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0.000</w:t>
            </w:r>
          </w:p>
        </w:tc>
        <w:tc>
          <w:tcPr>
            <w:tcW w:w="893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658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69B9" w:rsidRPr="00C164C1" w:rsidTr="009649ED">
        <w:trPr>
          <w:trHeight w:val="465"/>
        </w:trPr>
        <w:tc>
          <w:tcPr>
            <w:tcW w:w="505" w:type="pct"/>
            <w:vMerge w:val="restar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Cr</w:t>
            </w:r>
          </w:p>
        </w:tc>
        <w:tc>
          <w:tcPr>
            <w:tcW w:w="679" w:type="pct"/>
            <w:vMerge w:val="restar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 xml:space="preserve">0.076 </w:t>
            </w:r>
            <w:r w:rsidRPr="00C164C1">
              <w:rPr>
                <w:rFonts w:ascii="Times New Roman" w:hAnsi="Times New Roman"/>
                <w:color w:val="000000"/>
                <w:sz w:val="24"/>
                <w:szCs w:val="24"/>
              </w:rPr>
              <w:t>(mg/l)</w:t>
            </w:r>
          </w:p>
        </w:tc>
        <w:tc>
          <w:tcPr>
            <w:tcW w:w="893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 xml:space="preserve">E. </w:t>
            </w:r>
            <w:proofErr w:type="spellStart"/>
            <w:r w:rsidRPr="00C164C1">
              <w:rPr>
                <w:rFonts w:ascii="Times New Roman" w:hAnsi="Times New Roman"/>
                <w:sz w:val="24"/>
                <w:szCs w:val="24"/>
              </w:rPr>
              <w:t>crassipes</w:t>
            </w:r>
            <w:proofErr w:type="spellEnd"/>
          </w:p>
        </w:tc>
        <w:tc>
          <w:tcPr>
            <w:tcW w:w="611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164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0.000</w:t>
            </w:r>
          </w:p>
        </w:tc>
        <w:tc>
          <w:tcPr>
            <w:tcW w:w="893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658" w:type="pct"/>
            <w:vMerge w:val="restar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1.0 mg/l.</w:t>
            </w:r>
          </w:p>
        </w:tc>
        <w:tc>
          <w:tcPr>
            <w:tcW w:w="761" w:type="pct"/>
            <w:vMerge w:val="restar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0.1 mg/l</w:t>
            </w:r>
          </w:p>
        </w:tc>
      </w:tr>
      <w:tr w:rsidR="005569B9" w:rsidRPr="00C164C1" w:rsidTr="009649ED">
        <w:trPr>
          <w:trHeight w:val="356"/>
        </w:trPr>
        <w:tc>
          <w:tcPr>
            <w:tcW w:w="505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i/>
                <w:sz w:val="24"/>
                <w:szCs w:val="24"/>
              </w:rPr>
              <w:t xml:space="preserve">P. </w:t>
            </w:r>
            <w:proofErr w:type="spellStart"/>
            <w:r w:rsidRPr="00C164C1">
              <w:rPr>
                <w:rFonts w:ascii="Times New Roman" w:hAnsi="Times New Roman"/>
                <w:i/>
                <w:sz w:val="24"/>
                <w:szCs w:val="24"/>
              </w:rPr>
              <w:t>stratiotes</w:t>
            </w:r>
            <w:proofErr w:type="spellEnd"/>
          </w:p>
        </w:tc>
        <w:tc>
          <w:tcPr>
            <w:tcW w:w="611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164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0.000</w:t>
            </w:r>
          </w:p>
        </w:tc>
        <w:tc>
          <w:tcPr>
            <w:tcW w:w="893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658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69B9" w:rsidRPr="00C164C1" w:rsidTr="009649ED">
        <w:trPr>
          <w:trHeight w:val="435"/>
        </w:trPr>
        <w:tc>
          <w:tcPr>
            <w:tcW w:w="505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i/>
                <w:sz w:val="24"/>
                <w:szCs w:val="24"/>
              </w:rPr>
              <w:t xml:space="preserve">H. </w:t>
            </w:r>
            <w:proofErr w:type="spellStart"/>
            <w:r w:rsidRPr="00C164C1">
              <w:rPr>
                <w:rFonts w:ascii="Times New Roman" w:hAnsi="Times New Roman"/>
                <w:i/>
                <w:sz w:val="24"/>
                <w:szCs w:val="24"/>
              </w:rPr>
              <w:t>umbellata</w:t>
            </w:r>
            <w:proofErr w:type="spellEnd"/>
          </w:p>
        </w:tc>
        <w:tc>
          <w:tcPr>
            <w:tcW w:w="611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164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0.000</w:t>
            </w:r>
          </w:p>
        </w:tc>
        <w:tc>
          <w:tcPr>
            <w:tcW w:w="893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658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69B9" w:rsidRPr="00C164C1" w:rsidTr="009649ED">
        <w:trPr>
          <w:trHeight w:val="360"/>
        </w:trPr>
        <w:tc>
          <w:tcPr>
            <w:tcW w:w="505" w:type="pct"/>
            <w:vMerge w:val="restar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Cu</w:t>
            </w:r>
          </w:p>
        </w:tc>
        <w:tc>
          <w:tcPr>
            <w:tcW w:w="679" w:type="pct"/>
            <w:vMerge w:val="restar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 xml:space="preserve">0.097 </w:t>
            </w:r>
            <w:r w:rsidRPr="00C164C1">
              <w:rPr>
                <w:rFonts w:ascii="Times New Roman" w:hAnsi="Times New Roman"/>
                <w:color w:val="000000"/>
                <w:sz w:val="24"/>
                <w:szCs w:val="24"/>
              </w:rPr>
              <w:t>(mg/l)</w:t>
            </w:r>
          </w:p>
        </w:tc>
        <w:tc>
          <w:tcPr>
            <w:tcW w:w="893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 xml:space="preserve">E. </w:t>
            </w:r>
            <w:proofErr w:type="spellStart"/>
            <w:r w:rsidRPr="00C164C1">
              <w:rPr>
                <w:rFonts w:ascii="Times New Roman" w:hAnsi="Times New Roman"/>
                <w:sz w:val="24"/>
                <w:szCs w:val="24"/>
              </w:rPr>
              <w:t>crassipes</w:t>
            </w:r>
            <w:proofErr w:type="spellEnd"/>
          </w:p>
        </w:tc>
        <w:tc>
          <w:tcPr>
            <w:tcW w:w="611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0.007</w:t>
            </w:r>
          </w:p>
        </w:tc>
        <w:tc>
          <w:tcPr>
            <w:tcW w:w="893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93%</w:t>
            </w:r>
          </w:p>
        </w:tc>
        <w:tc>
          <w:tcPr>
            <w:tcW w:w="658" w:type="pct"/>
            <w:vMerge w:val="restar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1.0 mg/l.</w:t>
            </w:r>
          </w:p>
        </w:tc>
        <w:tc>
          <w:tcPr>
            <w:tcW w:w="761" w:type="pct"/>
            <w:vMerge w:val="restar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0.01 mg/l</w:t>
            </w:r>
          </w:p>
        </w:tc>
      </w:tr>
      <w:tr w:rsidR="005569B9" w:rsidRPr="00C164C1" w:rsidTr="009649ED">
        <w:trPr>
          <w:trHeight w:val="375"/>
        </w:trPr>
        <w:tc>
          <w:tcPr>
            <w:tcW w:w="505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i/>
                <w:sz w:val="24"/>
                <w:szCs w:val="24"/>
              </w:rPr>
              <w:t xml:space="preserve">P. </w:t>
            </w:r>
            <w:proofErr w:type="spellStart"/>
            <w:r w:rsidRPr="00C164C1">
              <w:rPr>
                <w:rFonts w:ascii="Times New Roman" w:hAnsi="Times New Roman"/>
                <w:i/>
                <w:sz w:val="24"/>
                <w:szCs w:val="24"/>
              </w:rPr>
              <w:t>stratiotes</w:t>
            </w:r>
            <w:proofErr w:type="spellEnd"/>
          </w:p>
        </w:tc>
        <w:tc>
          <w:tcPr>
            <w:tcW w:w="611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164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0.000</w:t>
            </w:r>
          </w:p>
        </w:tc>
        <w:tc>
          <w:tcPr>
            <w:tcW w:w="893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658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69B9" w:rsidRPr="00C164C1" w:rsidTr="009649ED">
        <w:trPr>
          <w:trHeight w:val="465"/>
        </w:trPr>
        <w:tc>
          <w:tcPr>
            <w:tcW w:w="505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i/>
                <w:sz w:val="24"/>
                <w:szCs w:val="24"/>
              </w:rPr>
              <w:t xml:space="preserve">H. </w:t>
            </w:r>
            <w:proofErr w:type="spellStart"/>
            <w:r w:rsidRPr="00C164C1">
              <w:rPr>
                <w:rFonts w:ascii="Times New Roman" w:hAnsi="Times New Roman"/>
                <w:i/>
                <w:sz w:val="24"/>
                <w:szCs w:val="24"/>
              </w:rPr>
              <w:t>umbellata</w:t>
            </w:r>
            <w:proofErr w:type="spellEnd"/>
          </w:p>
        </w:tc>
        <w:tc>
          <w:tcPr>
            <w:tcW w:w="611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164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0.000</w:t>
            </w:r>
          </w:p>
        </w:tc>
        <w:tc>
          <w:tcPr>
            <w:tcW w:w="893" w:type="pct"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658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1" w:type="pct"/>
            <w:vMerge/>
          </w:tcPr>
          <w:p w:rsidR="005569B9" w:rsidRPr="00C164C1" w:rsidRDefault="005569B9" w:rsidP="009649E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569B9" w:rsidRPr="002770B5" w:rsidRDefault="005569B9" w:rsidP="005569B9">
      <w:pPr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  <w:r w:rsidRPr="002770B5">
        <w:rPr>
          <w:rFonts w:ascii="Times New Roman" w:hAnsi="Times New Roman"/>
          <w:sz w:val="20"/>
          <w:szCs w:val="20"/>
        </w:rPr>
        <w:t>* National environmental quality standards (NEQs) for municipal and liquid industrial effluents (mg/l; the Gazette of Pakistan, Extra, August 10, 2000.</w:t>
      </w:r>
    </w:p>
    <w:p w:rsidR="005569B9" w:rsidRDefault="005569B9" w:rsidP="005569B9">
      <w:pPr>
        <w:tabs>
          <w:tab w:val="left" w:pos="1100"/>
        </w:tabs>
        <w:spacing w:after="100" w:afterAutospacing="1" w:line="240" w:lineRule="auto"/>
        <w:rPr>
          <w:rFonts w:ascii="Times New Roman" w:hAnsi="Times New Roman"/>
          <w:color w:val="000000"/>
          <w:sz w:val="20"/>
          <w:szCs w:val="20"/>
        </w:rPr>
      </w:pPr>
      <w:r w:rsidRPr="002770B5">
        <w:rPr>
          <w:rFonts w:ascii="Times New Roman" w:hAnsi="Times New Roman"/>
          <w:color w:val="000000"/>
          <w:sz w:val="20"/>
          <w:szCs w:val="20"/>
        </w:rPr>
        <w:t>**World Health organization, Guidelines for drinking water quality. 1993</w:t>
      </w:r>
    </w:p>
    <w:p w:rsidR="005569B9" w:rsidRPr="00C164C1" w:rsidRDefault="005569B9" w:rsidP="005569B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 w:rsidRPr="00C164C1">
        <w:rPr>
          <w:rFonts w:ascii="Times New Roman" w:hAnsi="Times New Roman"/>
          <w:b/>
          <w:sz w:val="24"/>
          <w:szCs w:val="24"/>
        </w:rPr>
        <w:lastRenderedPageBreak/>
        <w:t xml:space="preserve">Table </w:t>
      </w:r>
      <w:r>
        <w:rPr>
          <w:rFonts w:ascii="Times New Roman" w:hAnsi="Times New Roman"/>
          <w:b/>
          <w:sz w:val="24"/>
          <w:szCs w:val="24"/>
        </w:rPr>
        <w:t>3</w:t>
      </w:r>
      <w:r w:rsidRPr="00C164C1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b/>
          <w:sz w:val="24"/>
          <w:szCs w:val="24"/>
        </w:rPr>
        <w:t xml:space="preserve"> Means showing heavy metals (</w:t>
      </w:r>
      <w:proofErr w:type="spellStart"/>
      <w:r w:rsidRPr="00C164C1">
        <w:rPr>
          <w:rFonts w:ascii="Times New Roman" w:hAnsi="Times New Roman"/>
          <w:b/>
          <w:sz w:val="24"/>
          <w:szCs w:val="24"/>
        </w:rPr>
        <w:t>Pb</w:t>
      </w:r>
      <w:proofErr w:type="spellEnd"/>
      <w:r w:rsidRPr="00C164C1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C164C1">
        <w:rPr>
          <w:rFonts w:ascii="Times New Roman" w:hAnsi="Times New Roman"/>
          <w:b/>
          <w:sz w:val="24"/>
          <w:szCs w:val="24"/>
        </w:rPr>
        <w:t>Cd</w:t>
      </w:r>
      <w:proofErr w:type="spellEnd"/>
      <w:r w:rsidRPr="00C164C1">
        <w:rPr>
          <w:rFonts w:ascii="Times New Roman" w:hAnsi="Times New Roman"/>
          <w:b/>
          <w:sz w:val="24"/>
          <w:szCs w:val="24"/>
        </w:rPr>
        <w:t>, Cr and Cu</w:t>
      </w:r>
      <w:r>
        <w:rPr>
          <w:rFonts w:ascii="Times New Roman" w:hAnsi="Times New Roman"/>
          <w:b/>
          <w:sz w:val="24"/>
          <w:szCs w:val="24"/>
        </w:rPr>
        <w:t>) accumulation values.</w:t>
      </w:r>
    </w:p>
    <w:tbl>
      <w:tblPr>
        <w:tblStyle w:val="TableGrid"/>
        <w:tblW w:w="5000" w:type="pct"/>
        <w:tblLook w:val="04A0"/>
      </w:tblPr>
      <w:tblGrid>
        <w:gridCol w:w="2720"/>
        <w:gridCol w:w="1710"/>
        <w:gridCol w:w="1710"/>
        <w:gridCol w:w="1800"/>
        <w:gridCol w:w="1636"/>
      </w:tblGrid>
      <w:tr w:rsidR="005569B9" w:rsidRPr="005E6166" w:rsidTr="009649ED">
        <w:tc>
          <w:tcPr>
            <w:tcW w:w="1420" w:type="pct"/>
          </w:tcPr>
          <w:p w:rsidR="005569B9" w:rsidRPr="005E6166" w:rsidRDefault="005569B9" w:rsidP="009649E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E6166">
              <w:rPr>
                <w:rFonts w:ascii="Times New Roman" w:hAnsi="Times New Roman"/>
                <w:b/>
                <w:sz w:val="24"/>
                <w:szCs w:val="24"/>
              </w:rPr>
              <w:t>Treatment</w:t>
            </w:r>
          </w:p>
        </w:tc>
        <w:tc>
          <w:tcPr>
            <w:tcW w:w="893" w:type="pct"/>
          </w:tcPr>
          <w:p w:rsidR="005569B9" w:rsidRPr="005E6166" w:rsidRDefault="005569B9" w:rsidP="009649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5E6166">
              <w:rPr>
                <w:rFonts w:ascii="Times New Roman" w:hAnsi="Times New Roman"/>
                <w:b/>
                <w:sz w:val="24"/>
                <w:szCs w:val="24"/>
              </w:rPr>
              <w:t>Pb</w:t>
            </w:r>
            <w:proofErr w:type="spellEnd"/>
          </w:p>
        </w:tc>
        <w:tc>
          <w:tcPr>
            <w:tcW w:w="893" w:type="pct"/>
          </w:tcPr>
          <w:p w:rsidR="005569B9" w:rsidRPr="005E6166" w:rsidRDefault="005569B9" w:rsidP="009649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5E6166">
              <w:rPr>
                <w:rFonts w:ascii="Times New Roman" w:hAnsi="Times New Roman"/>
                <w:b/>
                <w:sz w:val="24"/>
                <w:szCs w:val="24"/>
              </w:rPr>
              <w:t>Cd</w:t>
            </w:r>
            <w:proofErr w:type="spellEnd"/>
          </w:p>
        </w:tc>
        <w:tc>
          <w:tcPr>
            <w:tcW w:w="940" w:type="pct"/>
          </w:tcPr>
          <w:p w:rsidR="005569B9" w:rsidRPr="005E6166" w:rsidRDefault="005569B9" w:rsidP="009649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166">
              <w:rPr>
                <w:rFonts w:ascii="Times New Roman" w:hAnsi="Times New Roman"/>
                <w:b/>
                <w:sz w:val="24"/>
                <w:szCs w:val="24"/>
              </w:rPr>
              <w:t>Cr</w:t>
            </w:r>
          </w:p>
        </w:tc>
        <w:tc>
          <w:tcPr>
            <w:tcW w:w="855" w:type="pct"/>
          </w:tcPr>
          <w:p w:rsidR="005569B9" w:rsidRPr="005E6166" w:rsidRDefault="005569B9" w:rsidP="009649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166">
              <w:rPr>
                <w:rFonts w:ascii="Times New Roman" w:hAnsi="Times New Roman"/>
                <w:b/>
                <w:sz w:val="24"/>
                <w:szCs w:val="24"/>
              </w:rPr>
              <w:t>Cu</w:t>
            </w:r>
          </w:p>
        </w:tc>
      </w:tr>
      <w:tr w:rsidR="005569B9" w:rsidRPr="00C164C1" w:rsidTr="009649ED">
        <w:tc>
          <w:tcPr>
            <w:tcW w:w="1420" w:type="pct"/>
          </w:tcPr>
          <w:p w:rsidR="005569B9" w:rsidRPr="00AA7DCD" w:rsidRDefault="005569B9" w:rsidP="009649E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A7DCD">
              <w:rPr>
                <w:rFonts w:ascii="Times New Roman" w:hAnsi="Times New Roman"/>
                <w:i/>
                <w:sz w:val="24"/>
                <w:szCs w:val="24"/>
              </w:rPr>
              <w:t xml:space="preserve">E. </w:t>
            </w:r>
            <w:proofErr w:type="spellStart"/>
            <w:r w:rsidRPr="00AA7DCD">
              <w:rPr>
                <w:rFonts w:ascii="Times New Roman" w:hAnsi="Times New Roman"/>
                <w:i/>
                <w:sz w:val="24"/>
                <w:szCs w:val="24"/>
              </w:rPr>
              <w:t>crassipes</w:t>
            </w:r>
            <w:proofErr w:type="spellEnd"/>
          </w:p>
        </w:tc>
        <w:tc>
          <w:tcPr>
            <w:tcW w:w="893" w:type="pct"/>
          </w:tcPr>
          <w:p w:rsidR="005569B9" w:rsidRPr="00C164C1" w:rsidRDefault="005569B9" w:rsidP="009649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1412.9</w:t>
            </w:r>
            <w:r w:rsidRPr="00F7095A"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893" w:type="pct"/>
          </w:tcPr>
          <w:p w:rsidR="005569B9" w:rsidRPr="00C164C1" w:rsidRDefault="005569B9" w:rsidP="009649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75.97</w:t>
            </w:r>
            <w:r w:rsidRPr="00F7095A"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940" w:type="pct"/>
          </w:tcPr>
          <w:p w:rsidR="005569B9" w:rsidRPr="00C164C1" w:rsidRDefault="005569B9" w:rsidP="009649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116.32</w:t>
            </w:r>
            <w:r w:rsidRPr="00F7095A"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855" w:type="pct"/>
          </w:tcPr>
          <w:p w:rsidR="005569B9" w:rsidRPr="00C164C1" w:rsidRDefault="005569B9" w:rsidP="009649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19.068</w:t>
            </w:r>
            <w:r w:rsidRPr="00F7095A"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</w:tr>
      <w:tr w:rsidR="005569B9" w:rsidRPr="00C164C1" w:rsidTr="009649ED">
        <w:tc>
          <w:tcPr>
            <w:tcW w:w="1420" w:type="pct"/>
          </w:tcPr>
          <w:p w:rsidR="005569B9" w:rsidRPr="00AA7DCD" w:rsidRDefault="005569B9" w:rsidP="009649E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A7DCD">
              <w:rPr>
                <w:rFonts w:ascii="Times New Roman" w:hAnsi="Times New Roman"/>
                <w:i/>
                <w:sz w:val="24"/>
                <w:szCs w:val="24"/>
              </w:rPr>
              <w:t xml:space="preserve">P. </w:t>
            </w:r>
            <w:proofErr w:type="spellStart"/>
            <w:r w:rsidRPr="00AA7DCD">
              <w:rPr>
                <w:rFonts w:ascii="Times New Roman" w:hAnsi="Times New Roman"/>
                <w:i/>
                <w:sz w:val="24"/>
                <w:szCs w:val="24"/>
              </w:rPr>
              <w:t>stratiotes</w:t>
            </w:r>
            <w:proofErr w:type="spellEnd"/>
          </w:p>
        </w:tc>
        <w:tc>
          <w:tcPr>
            <w:tcW w:w="893" w:type="pct"/>
          </w:tcPr>
          <w:p w:rsidR="005569B9" w:rsidRPr="00C164C1" w:rsidRDefault="005569B9" w:rsidP="009649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958.9</w:t>
            </w:r>
            <w:r w:rsidRPr="00F7095A"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893" w:type="pct"/>
          </w:tcPr>
          <w:p w:rsidR="005569B9" w:rsidRPr="00C164C1" w:rsidRDefault="005569B9" w:rsidP="009649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28.35</w:t>
            </w:r>
            <w:r w:rsidRPr="00F7095A"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940" w:type="pct"/>
          </w:tcPr>
          <w:p w:rsidR="005569B9" w:rsidRPr="00C164C1" w:rsidRDefault="005569B9" w:rsidP="009649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119.41</w:t>
            </w:r>
            <w:r w:rsidRPr="00F7095A"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855" w:type="pct"/>
          </w:tcPr>
          <w:p w:rsidR="005569B9" w:rsidRPr="00C164C1" w:rsidRDefault="005569B9" w:rsidP="009649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28.47</w:t>
            </w:r>
            <w:r w:rsidRPr="00F7095A"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</w:tr>
      <w:tr w:rsidR="005569B9" w:rsidRPr="00C164C1" w:rsidTr="009649ED">
        <w:tc>
          <w:tcPr>
            <w:tcW w:w="1420" w:type="pct"/>
          </w:tcPr>
          <w:p w:rsidR="005569B9" w:rsidRPr="00AA7DCD" w:rsidRDefault="005569B9" w:rsidP="009649E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A7DCD">
              <w:rPr>
                <w:rFonts w:ascii="Times New Roman" w:hAnsi="Times New Roman"/>
                <w:i/>
                <w:sz w:val="24"/>
                <w:szCs w:val="24"/>
              </w:rPr>
              <w:t xml:space="preserve">H. </w:t>
            </w:r>
            <w:proofErr w:type="spellStart"/>
            <w:r w:rsidRPr="00AA7DCD">
              <w:rPr>
                <w:rFonts w:ascii="Times New Roman" w:hAnsi="Times New Roman"/>
                <w:i/>
                <w:sz w:val="24"/>
                <w:szCs w:val="24"/>
              </w:rPr>
              <w:t>umbellata</w:t>
            </w:r>
            <w:proofErr w:type="spellEnd"/>
          </w:p>
        </w:tc>
        <w:tc>
          <w:tcPr>
            <w:tcW w:w="893" w:type="pct"/>
          </w:tcPr>
          <w:p w:rsidR="005569B9" w:rsidRPr="00C164C1" w:rsidRDefault="005569B9" w:rsidP="009649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517.4</w:t>
            </w:r>
            <w:r w:rsidRPr="00F7095A"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893" w:type="pct"/>
          </w:tcPr>
          <w:p w:rsidR="005569B9" w:rsidRPr="00C164C1" w:rsidRDefault="005569B9" w:rsidP="009649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103.49</w:t>
            </w:r>
            <w:r w:rsidRPr="00F7095A"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940" w:type="pct"/>
          </w:tcPr>
          <w:p w:rsidR="005569B9" w:rsidRPr="00C164C1" w:rsidRDefault="005569B9" w:rsidP="009649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91.00</w:t>
            </w:r>
            <w:r w:rsidRPr="00F7095A"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855" w:type="pct"/>
          </w:tcPr>
          <w:p w:rsidR="005569B9" w:rsidRPr="00C164C1" w:rsidRDefault="005569B9" w:rsidP="009649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4C1">
              <w:rPr>
                <w:rFonts w:ascii="Times New Roman" w:hAnsi="Times New Roman"/>
                <w:sz w:val="24"/>
                <w:szCs w:val="24"/>
              </w:rPr>
              <w:t>20.603</w:t>
            </w:r>
            <w:r w:rsidRPr="00F7095A"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</w:tr>
      <w:tr w:rsidR="005569B9" w:rsidRPr="00C164C1" w:rsidTr="009649ED">
        <w:tc>
          <w:tcPr>
            <w:tcW w:w="1420" w:type="pct"/>
          </w:tcPr>
          <w:p w:rsidR="005569B9" w:rsidRDefault="005569B9" w:rsidP="009649ED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LSD (5%)</w:t>
            </w:r>
          </w:p>
        </w:tc>
        <w:tc>
          <w:tcPr>
            <w:tcW w:w="893" w:type="pct"/>
          </w:tcPr>
          <w:p w:rsidR="005569B9" w:rsidRPr="00C164C1" w:rsidRDefault="005569B9" w:rsidP="009649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3.4298</w:t>
            </w:r>
          </w:p>
        </w:tc>
        <w:tc>
          <w:tcPr>
            <w:tcW w:w="893" w:type="pct"/>
          </w:tcPr>
          <w:p w:rsidR="005569B9" w:rsidRPr="00C164C1" w:rsidRDefault="005569B9" w:rsidP="009649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1.0470</w:t>
            </w:r>
          </w:p>
        </w:tc>
        <w:tc>
          <w:tcPr>
            <w:tcW w:w="940" w:type="pct"/>
          </w:tcPr>
          <w:p w:rsidR="005569B9" w:rsidRPr="00C164C1" w:rsidRDefault="005569B9" w:rsidP="009649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1.6813</w:t>
            </w:r>
          </w:p>
        </w:tc>
        <w:tc>
          <w:tcPr>
            <w:tcW w:w="855" w:type="pct"/>
          </w:tcPr>
          <w:p w:rsidR="005569B9" w:rsidRPr="00C164C1" w:rsidRDefault="005569B9" w:rsidP="009649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0.9616</w:t>
            </w:r>
          </w:p>
        </w:tc>
      </w:tr>
    </w:tbl>
    <w:p w:rsidR="005569B9" w:rsidRDefault="005569B9" w:rsidP="005569B9">
      <w:pPr>
        <w:rPr>
          <w:rFonts w:ascii="Times New Roman" w:hAnsi="Times New Roman"/>
          <w:b/>
          <w:sz w:val="24"/>
          <w:szCs w:val="24"/>
        </w:rPr>
      </w:pPr>
    </w:p>
    <w:p w:rsidR="00F11841" w:rsidRDefault="00F11841"/>
    <w:sectPr w:rsidR="00F11841" w:rsidSect="00F1184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DisplayPageBoundaries/>
  <w:proofState w:spelling="clean" w:grammar="clean"/>
  <w:defaultTabStop w:val="720"/>
  <w:characterSpacingControl w:val="doNotCompress"/>
  <w:compat/>
  <w:rsids>
    <w:rsidRoot w:val="005569B9"/>
    <w:rsid w:val="005569B9"/>
    <w:rsid w:val="00836964"/>
    <w:rsid w:val="00F11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9B9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69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Mahreen</dc:creator>
  <cp:lastModifiedBy>Mahreen</cp:lastModifiedBy>
  <cp:revision>2</cp:revision>
  <dcterms:created xsi:type="dcterms:W3CDTF">2020-04-26T11:00:00Z</dcterms:created>
  <dcterms:modified xsi:type="dcterms:W3CDTF">2020-04-26T11:17:00Z</dcterms:modified>
</cp:coreProperties>
</file>