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8399" w:type="dxa"/>
        <w:tblInd w:w="93" w:type="dxa"/>
        <w:tblLook w:val="04A0" w:firstRow="1" w:lastRow="0" w:firstColumn="1" w:lastColumn="0" w:noHBand="0" w:noVBand="1"/>
      </w:tblPr>
      <w:tblGrid>
        <w:gridCol w:w="3880"/>
        <w:gridCol w:w="271"/>
        <w:gridCol w:w="1540"/>
        <w:gridCol w:w="271"/>
        <w:gridCol w:w="1220"/>
        <w:gridCol w:w="271"/>
        <w:gridCol w:w="946"/>
      </w:tblGrid>
      <w:tr w:rsidR="007A30B4" w:rsidRPr="007A30B4" w:rsidTr="00495BCA">
        <w:trPr>
          <w:trHeight w:val="270"/>
        </w:trPr>
        <w:tc>
          <w:tcPr>
            <w:tcW w:w="8399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A30B4" w:rsidRPr="007A30B4" w:rsidRDefault="007A30B4" w:rsidP="007A30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7A30B4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Table 2 Topographical and </w:t>
            </w:r>
            <w:proofErr w:type="spellStart"/>
            <w:r w:rsidRPr="007A30B4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Fiberoptically</w:t>
            </w:r>
            <w:proofErr w:type="spellEnd"/>
            <w:r w:rsidRPr="007A30B4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 Measured Values</w:t>
            </w:r>
          </w:p>
        </w:tc>
      </w:tr>
      <w:tr w:rsidR="007A30B4" w:rsidRPr="007A30B4" w:rsidTr="00495BCA">
        <w:trPr>
          <w:trHeight w:val="315"/>
        </w:trPr>
        <w:tc>
          <w:tcPr>
            <w:tcW w:w="3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30B4" w:rsidRPr="007A30B4" w:rsidRDefault="007A30B4" w:rsidP="007A30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30B4" w:rsidRPr="007A30B4" w:rsidRDefault="007A30B4" w:rsidP="007A3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A30B4" w:rsidRPr="007A30B4" w:rsidRDefault="007A30B4" w:rsidP="00495BCA">
            <w:pPr>
              <w:spacing w:after="0" w:line="240" w:lineRule="auto"/>
              <w:ind w:right="-102"/>
              <w:rPr>
                <w:rFonts w:ascii="Times New Roman" w:eastAsia="Times New Roman" w:hAnsi="Times New Roman" w:cs="Times New Roman"/>
                <w:color w:val="000000"/>
              </w:rPr>
            </w:pPr>
            <w:r w:rsidRPr="007A30B4">
              <w:rPr>
                <w:rFonts w:ascii="Times New Roman" w:eastAsia="Times New Roman" w:hAnsi="Times New Roman" w:cs="Times New Roman"/>
                <w:color w:val="000000"/>
              </w:rPr>
              <w:t>Women (n=50)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30B4" w:rsidRPr="007A30B4" w:rsidRDefault="007A30B4" w:rsidP="007A3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A30B4" w:rsidRPr="007A30B4" w:rsidRDefault="007A30B4" w:rsidP="00495BCA">
            <w:pPr>
              <w:spacing w:after="0" w:line="240" w:lineRule="auto"/>
              <w:ind w:right="-141"/>
              <w:rPr>
                <w:rFonts w:ascii="Times New Roman" w:eastAsia="Times New Roman" w:hAnsi="Times New Roman" w:cs="Times New Roman"/>
                <w:color w:val="000000"/>
              </w:rPr>
            </w:pPr>
            <w:r w:rsidRPr="007A30B4">
              <w:rPr>
                <w:rFonts w:ascii="Times New Roman" w:eastAsia="Times New Roman" w:hAnsi="Times New Roman" w:cs="Times New Roman"/>
                <w:color w:val="000000"/>
              </w:rPr>
              <w:t>Men (n=50)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30B4" w:rsidRPr="007A30B4" w:rsidRDefault="007A30B4" w:rsidP="007A3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A30B4" w:rsidRPr="007A30B4" w:rsidRDefault="007A30B4" w:rsidP="007A30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A30B4">
              <w:rPr>
                <w:rFonts w:ascii="Times New Roman" w:eastAsia="Times New Roman" w:hAnsi="Times New Roman" w:cs="Times New Roman"/>
                <w:color w:val="000000"/>
              </w:rPr>
              <w:t>p value</w:t>
            </w:r>
          </w:p>
        </w:tc>
      </w:tr>
      <w:tr w:rsidR="007A30B4" w:rsidRPr="007A30B4" w:rsidTr="00495BCA">
        <w:trPr>
          <w:trHeight w:val="300"/>
        </w:trPr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A30B4" w:rsidRPr="007A30B4" w:rsidRDefault="007A30B4" w:rsidP="007A3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A30B4">
              <w:rPr>
                <w:rFonts w:ascii="Times New Roman" w:eastAsia="Times New Roman" w:hAnsi="Times New Roman" w:cs="Times New Roman"/>
                <w:color w:val="000000"/>
              </w:rPr>
              <w:t>Topographical (cm)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30B4" w:rsidRPr="007A30B4" w:rsidRDefault="007A30B4" w:rsidP="007A3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30B4" w:rsidRPr="007A30B4" w:rsidRDefault="007A30B4" w:rsidP="007A3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30B4" w:rsidRPr="007A30B4" w:rsidRDefault="007A30B4" w:rsidP="007A3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30B4" w:rsidRPr="007A30B4" w:rsidRDefault="007A30B4" w:rsidP="007A3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30B4" w:rsidRPr="007A30B4" w:rsidRDefault="007A30B4" w:rsidP="007A3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30B4" w:rsidRPr="007A30B4" w:rsidRDefault="007A30B4" w:rsidP="007A3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7A30B4" w:rsidRPr="007A30B4" w:rsidTr="00E93DD0">
        <w:trPr>
          <w:trHeight w:val="260"/>
        </w:trPr>
        <w:tc>
          <w:tcPr>
            <w:tcW w:w="41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30B4" w:rsidRPr="007A30B4" w:rsidRDefault="007A30B4" w:rsidP="007A3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A30B4">
              <w:rPr>
                <w:rFonts w:ascii="Times New Roman" w:eastAsia="Times New Roman" w:hAnsi="Times New Roman" w:cs="Times New Roman"/>
                <w:color w:val="000000"/>
              </w:rPr>
              <w:t>Corner of mouth - Mandibular Angle (cm)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30B4" w:rsidRPr="007A30B4" w:rsidRDefault="007A30B4" w:rsidP="007A30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A30B4">
              <w:rPr>
                <w:rFonts w:ascii="Times New Roman" w:eastAsia="Times New Roman" w:hAnsi="Times New Roman" w:cs="Times New Roman"/>
                <w:color w:val="000000"/>
              </w:rPr>
              <w:t>7.7 ± .9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30B4" w:rsidRPr="007A30B4" w:rsidRDefault="007A30B4" w:rsidP="007A30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30B4" w:rsidRPr="007A30B4" w:rsidRDefault="007A30B4" w:rsidP="007A30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A30B4">
              <w:rPr>
                <w:rFonts w:ascii="Times New Roman" w:eastAsia="Times New Roman" w:hAnsi="Times New Roman" w:cs="Times New Roman"/>
                <w:color w:val="000000"/>
              </w:rPr>
              <w:t>8.3 ± .8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30B4" w:rsidRPr="007A30B4" w:rsidRDefault="007A30B4" w:rsidP="007A30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30B4" w:rsidRPr="007A30B4" w:rsidRDefault="007A30B4" w:rsidP="007A30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A30B4">
              <w:rPr>
                <w:rFonts w:ascii="Times New Roman" w:eastAsia="Times New Roman" w:hAnsi="Times New Roman" w:cs="Times New Roman"/>
                <w:color w:val="000000"/>
              </w:rPr>
              <w:t>&lt;0.001*</w:t>
            </w:r>
          </w:p>
        </w:tc>
      </w:tr>
      <w:tr w:rsidR="007A30B4" w:rsidRPr="007A30B4" w:rsidTr="00E93DD0">
        <w:trPr>
          <w:trHeight w:val="450"/>
        </w:trPr>
        <w:tc>
          <w:tcPr>
            <w:tcW w:w="3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A30B4" w:rsidRPr="007A30B4" w:rsidRDefault="007A30B4" w:rsidP="007A30B4">
            <w:pPr>
              <w:spacing w:after="0" w:line="240" w:lineRule="auto"/>
              <w:ind w:left="177" w:hanging="177"/>
              <w:rPr>
                <w:rFonts w:ascii="Times New Roman" w:eastAsia="Times New Roman" w:hAnsi="Times New Roman" w:cs="Times New Roman"/>
                <w:color w:val="000000"/>
              </w:rPr>
            </w:pPr>
            <w:r w:rsidRPr="007A30B4">
              <w:rPr>
                <w:rFonts w:ascii="Times New Roman" w:eastAsia="Times New Roman" w:hAnsi="Times New Roman" w:cs="Times New Roman"/>
                <w:color w:val="000000"/>
              </w:rPr>
              <w:t>Mandibular Angle- Manubrium Center at Sternal Notch (cm) in neutral position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A30B4" w:rsidRPr="007A30B4" w:rsidRDefault="007A30B4" w:rsidP="007A3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30B4" w:rsidRPr="007A30B4" w:rsidRDefault="007A30B4" w:rsidP="007A30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A30B4">
              <w:rPr>
                <w:rFonts w:ascii="Times New Roman" w:eastAsia="Times New Roman" w:hAnsi="Times New Roman" w:cs="Times New Roman"/>
                <w:color w:val="000000"/>
              </w:rPr>
              <w:t>12.6 ± 1.7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30B4" w:rsidRPr="007A30B4" w:rsidRDefault="007A30B4" w:rsidP="007A30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30B4" w:rsidRPr="007A30B4" w:rsidRDefault="007A30B4" w:rsidP="007A30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A30B4">
              <w:rPr>
                <w:rFonts w:ascii="Times New Roman" w:eastAsia="Times New Roman" w:hAnsi="Times New Roman" w:cs="Times New Roman"/>
                <w:color w:val="000000"/>
              </w:rPr>
              <w:t>13.0 ± 1.6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30B4" w:rsidRPr="007A30B4" w:rsidRDefault="007A30B4" w:rsidP="007A30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30B4" w:rsidRPr="007A30B4" w:rsidRDefault="007A30B4" w:rsidP="007A30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A30B4">
              <w:rPr>
                <w:rFonts w:ascii="Times New Roman" w:eastAsia="Times New Roman" w:hAnsi="Times New Roman" w:cs="Times New Roman"/>
                <w:color w:val="000000"/>
              </w:rPr>
              <w:t>0.4</w:t>
            </w:r>
          </w:p>
        </w:tc>
      </w:tr>
      <w:tr w:rsidR="007A30B4" w:rsidRPr="007A30B4" w:rsidTr="00495BCA">
        <w:trPr>
          <w:trHeight w:val="300"/>
        </w:trPr>
        <w:tc>
          <w:tcPr>
            <w:tcW w:w="3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30B4" w:rsidRPr="007A30B4" w:rsidRDefault="007A30B4" w:rsidP="007A3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A30B4">
              <w:rPr>
                <w:rFonts w:ascii="Times New Roman" w:eastAsia="Times New Roman" w:hAnsi="Times New Roman" w:cs="Times New Roman"/>
                <w:color w:val="000000"/>
              </w:rPr>
              <w:t>Total Topographical Distance</w:t>
            </w:r>
            <w:r w:rsidRPr="007A30B4">
              <w:rPr>
                <w:rFonts w:ascii="Times New Roman" w:eastAsia="Times New Roman" w:hAnsi="Times New Roman" w:cs="Times New Roman"/>
                <w:color w:val="000000"/>
                <w:vertAlign w:val="superscript"/>
              </w:rPr>
              <w:t>1</w:t>
            </w:r>
            <w:r w:rsidRPr="007A30B4">
              <w:rPr>
                <w:rFonts w:ascii="Times New Roman" w:eastAsia="Times New Roman" w:hAnsi="Times New Roman" w:cs="Times New Roman"/>
                <w:color w:val="000000"/>
              </w:rPr>
              <w:t xml:space="preserve"> (cm)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30B4" w:rsidRPr="007A30B4" w:rsidRDefault="007A30B4" w:rsidP="007A3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30B4" w:rsidRPr="007A30B4" w:rsidRDefault="007A30B4" w:rsidP="007A30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A30B4">
              <w:rPr>
                <w:rFonts w:ascii="Times New Roman" w:eastAsia="Times New Roman" w:hAnsi="Times New Roman" w:cs="Times New Roman"/>
                <w:color w:val="000000"/>
              </w:rPr>
              <w:t>20.3 ± 1.8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30B4" w:rsidRPr="007A30B4" w:rsidRDefault="007A30B4" w:rsidP="007A30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30B4" w:rsidRPr="007A30B4" w:rsidRDefault="007A30B4" w:rsidP="007A30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A30B4">
              <w:rPr>
                <w:rFonts w:ascii="Times New Roman" w:eastAsia="Times New Roman" w:hAnsi="Times New Roman" w:cs="Times New Roman"/>
                <w:color w:val="000000"/>
              </w:rPr>
              <w:t>21.3 ± 1.6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30B4" w:rsidRPr="007A30B4" w:rsidRDefault="007A30B4" w:rsidP="007A30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30B4" w:rsidRPr="007A30B4" w:rsidRDefault="007A30B4" w:rsidP="007A30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A30B4">
              <w:rPr>
                <w:rFonts w:ascii="Times New Roman" w:eastAsia="Times New Roman" w:hAnsi="Times New Roman" w:cs="Times New Roman"/>
                <w:color w:val="000000"/>
              </w:rPr>
              <w:t>0.01*</w:t>
            </w:r>
          </w:p>
        </w:tc>
      </w:tr>
      <w:tr w:rsidR="007A30B4" w:rsidRPr="007A30B4" w:rsidTr="00495BCA">
        <w:trPr>
          <w:trHeight w:val="135"/>
        </w:trPr>
        <w:tc>
          <w:tcPr>
            <w:tcW w:w="3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30B4" w:rsidRPr="007A30B4" w:rsidRDefault="007A30B4" w:rsidP="007A3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30B4" w:rsidRPr="007A30B4" w:rsidRDefault="007A30B4" w:rsidP="007A3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30B4" w:rsidRPr="007A30B4" w:rsidRDefault="007A30B4" w:rsidP="007A30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30B4" w:rsidRPr="007A30B4" w:rsidRDefault="007A30B4" w:rsidP="007A30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30B4" w:rsidRPr="007A30B4" w:rsidRDefault="007A30B4" w:rsidP="007A30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30B4" w:rsidRPr="007A30B4" w:rsidRDefault="007A30B4" w:rsidP="007A30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30B4" w:rsidRPr="007A30B4" w:rsidRDefault="007A30B4" w:rsidP="007A30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7A30B4" w:rsidRPr="007A30B4" w:rsidTr="00495BCA">
        <w:trPr>
          <w:trHeight w:val="300"/>
        </w:trPr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A30B4" w:rsidRPr="007A30B4" w:rsidRDefault="007A30B4" w:rsidP="007A3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7A30B4">
              <w:rPr>
                <w:rFonts w:ascii="Times New Roman" w:eastAsia="Times New Roman" w:hAnsi="Times New Roman" w:cs="Times New Roman"/>
                <w:color w:val="000000"/>
              </w:rPr>
              <w:t>Fiberoptic</w:t>
            </w:r>
            <w:proofErr w:type="spellEnd"/>
            <w:r w:rsidRPr="007A30B4">
              <w:rPr>
                <w:rFonts w:ascii="Times New Roman" w:eastAsia="Times New Roman" w:hAnsi="Times New Roman" w:cs="Times New Roman"/>
                <w:color w:val="000000"/>
              </w:rPr>
              <w:t xml:space="preserve"> (cm)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30B4" w:rsidRPr="007A30B4" w:rsidRDefault="007A30B4" w:rsidP="007A3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30B4" w:rsidRPr="007A30B4" w:rsidRDefault="007A30B4" w:rsidP="007A30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30B4" w:rsidRPr="007A30B4" w:rsidRDefault="007A30B4" w:rsidP="007A30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30B4" w:rsidRPr="007A30B4" w:rsidRDefault="007A30B4" w:rsidP="007A30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30B4" w:rsidRPr="007A30B4" w:rsidRDefault="007A30B4" w:rsidP="007A30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30B4" w:rsidRPr="007A30B4" w:rsidRDefault="007A30B4" w:rsidP="007A30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7A30B4" w:rsidRPr="007A30B4" w:rsidTr="00E93DD0">
        <w:trPr>
          <w:trHeight w:val="300"/>
        </w:trPr>
        <w:tc>
          <w:tcPr>
            <w:tcW w:w="3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30B4" w:rsidRPr="007A30B4" w:rsidRDefault="007A30B4" w:rsidP="007A3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A30B4">
              <w:rPr>
                <w:rFonts w:ascii="Times New Roman" w:eastAsia="Times New Roman" w:hAnsi="Times New Roman" w:cs="Times New Roman"/>
                <w:color w:val="000000"/>
              </w:rPr>
              <w:t>Vocal cords to gum line at incisors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30B4" w:rsidRPr="007A30B4" w:rsidRDefault="007A30B4" w:rsidP="007A3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30B4" w:rsidRPr="007A30B4" w:rsidRDefault="007A30B4" w:rsidP="007A30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A30B4">
              <w:rPr>
                <w:rFonts w:ascii="Times New Roman" w:eastAsia="Times New Roman" w:hAnsi="Times New Roman" w:cs="Times New Roman"/>
                <w:color w:val="000000"/>
              </w:rPr>
              <w:t>12.4 ± 1.6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30B4" w:rsidRPr="007A30B4" w:rsidRDefault="007A30B4" w:rsidP="007A30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A30B4" w:rsidRPr="007A30B4" w:rsidRDefault="007A30B4" w:rsidP="00E93D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A30B4">
              <w:rPr>
                <w:rFonts w:ascii="Times New Roman" w:eastAsia="Times New Roman" w:hAnsi="Times New Roman" w:cs="Times New Roman"/>
                <w:color w:val="000000"/>
              </w:rPr>
              <w:t>14.9 ± 1.6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30B4" w:rsidRPr="007A30B4" w:rsidRDefault="007A30B4" w:rsidP="007A30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30B4" w:rsidRPr="007A30B4" w:rsidRDefault="007A30B4" w:rsidP="007A30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A30B4">
              <w:rPr>
                <w:rFonts w:ascii="Times New Roman" w:eastAsia="Times New Roman" w:hAnsi="Times New Roman" w:cs="Times New Roman"/>
                <w:color w:val="000000"/>
              </w:rPr>
              <w:t>&lt;0.001*</w:t>
            </w:r>
          </w:p>
        </w:tc>
      </w:tr>
      <w:tr w:rsidR="007A30B4" w:rsidRPr="007A30B4" w:rsidTr="00E93DD0">
        <w:trPr>
          <w:trHeight w:val="243"/>
        </w:trPr>
        <w:tc>
          <w:tcPr>
            <w:tcW w:w="3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30B4" w:rsidRPr="007A30B4" w:rsidRDefault="007A30B4" w:rsidP="007A3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A30B4">
              <w:rPr>
                <w:rFonts w:ascii="Times New Roman" w:eastAsia="Times New Roman" w:hAnsi="Times New Roman" w:cs="Times New Roman"/>
                <w:color w:val="000000"/>
              </w:rPr>
              <w:t xml:space="preserve">Vocal cords to carina 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30B4" w:rsidRPr="007A30B4" w:rsidRDefault="007A30B4" w:rsidP="007A3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30B4" w:rsidRPr="007A30B4" w:rsidRDefault="007A30B4" w:rsidP="007A30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A30B4">
              <w:rPr>
                <w:rFonts w:ascii="Times New Roman" w:eastAsia="Times New Roman" w:hAnsi="Times New Roman" w:cs="Times New Roman"/>
                <w:color w:val="000000"/>
              </w:rPr>
              <w:t>11.5 ± 2.0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30B4" w:rsidRPr="007A30B4" w:rsidRDefault="007A30B4" w:rsidP="007A30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A30B4" w:rsidRPr="007A30B4" w:rsidRDefault="007A30B4" w:rsidP="00E93D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A30B4">
              <w:rPr>
                <w:rFonts w:ascii="Times New Roman" w:eastAsia="Times New Roman" w:hAnsi="Times New Roman" w:cs="Times New Roman"/>
                <w:color w:val="000000"/>
              </w:rPr>
              <w:t xml:space="preserve">10.8 ± 2.0 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30B4" w:rsidRPr="007A30B4" w:rsidRDefault="007A30B4" w:rsidP="007A30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30B4" w:rsidRPr="007A30B4" w:rsidRDefault="007A30B4" w:rsidP="007A30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A30B4">
              <w:rPr>
                <w:rFonts w:ascii="Times New Roman" w:eastAsia="Times New Roman" w:hAnsi="Times New Roman" w:cs="Times New Roman"/>
                <w:color w:val="000000"/>
              </w:rPr>
              <w:t>0.09</w:t>
            </w:r>
          </w:p>
        </w:tc>
      </w:tr>
      <w:tr w:rsidR="007A30B4" w:rsidRPr="007A30B4" w:rsidTr="00E93DD0">
        <w:trPr>
          <w:trHeight w:val="600"/>
        </w:trPr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A30B4" w:rsidRPr="007A30B4" w:rsidRDefault="007A30B4" w:rsidP="007A30B4">
            <w:pPr>
              <w:spacing w:after="0" w:line="240" w:lineRule="auto"/>
              <w:ind w:left="177" w:hanging="177"/>
              <w:rPr>
                <w:rFonts w:ascii="Times New Roman" w:eastAsia="Times New Roman" w:hAnsi="Times New Roman" w:cs="Times New Roman"/>
                <w:color w:val="000000"/>
              </w:rPr>
            </w:pPr>
            <w:r w:rsidRPr="007A30B4">
              <w:rPr>
                <w:rFonts w:ascii="Times New Roman" w:eastAsia="Times New Roman" w:hAnsi="Times New Roman" w:cs="Times New Roman"/>
                <w:color w:val="000000"/>
              </w:rPr>
              <w:t>Top of ETT cuff to</w:t>
            </w:r>
            <w:bookmarkStart w:id="0" w:name="_GoBack"/>
            <w:bookmarkEnd w:id="0"/>
            <w:r w:rsidRPr="007A30B4">
              <w:rPr>
                <w:rFonts w:ascii="Times New Roman" w:eastAsia="Times New Roman" w:hAnsi="Times New Roman" w:cs="Times New Roman"/>
                <w:color w:val="000000"/>
              </w:rPr>
              <w:t xml:space="preserve"> vocal cords after ideal  placement</w:t>
            </w:r>
            <w:r w:rsidRPr="007A30B4">
              <w:rPr>
                <w:rFonts w:ascii="Times New Roman" w:eastAsia="Times New Roman" w:hAnsi="Times New Roman" w:cs="Times New Roman"/>
                <w:color w:val="000000"/>
                <w:vertAlign w:val="superscript"/>
              </w:rPr>
              <w:t>2</w:t>
            </w:r>
            <w:r w:rsidRPr="007A30B4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</w:p>
        </w:tc>
        <w:tc>
          <w:tcPr>
            <w:tcW w:w="27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A30B4" w:rsidRPr="007A30B4" w:rsidRDefault="007A30B4" w:rsidP="007A3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A30B4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A30B4" w:rsidRPr="007A30B4" w:rsidRDefault="007A30B4" w:rsidP="007A30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A30B4">
              <w:rPr>
                <w:rFonts w:ascii="Times New Roman" w:eastAsia="Times New Roman" w:hAnsi="Times New Roman" w:cs="Times New Roman"/>
                <w:color w:val="000000"/>
              </w:rPr>
              <w:t>1.4 ± 0.5</w:t>
            </w:r>
          </w:p>
        </w:tc>
        <w:tc>
          <w:tcPr>
            <w:tcW w:w="27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A30B4" w:rsidRPr="007A30B4" w:rsidRDefault="007A30B4" w:rsidP="007A30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A30B4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A30B4" w:rsidRPr="007A30B4" w:rsidRDefault="007A30B4" w:rsidP="00E93D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A30B4">
              <w:rPr>
                <w:rFonts w:ascii="Times New Roman" w:eastAsia="Times New Roman" w:hAnsi="Times New Roman" w:cs="Times New Roman"/>
                <w:color w:val="000000"/>
              </w:rPr>
              <w:t>1.4 ± .490</w:t>
            </w:r>
          </w:p>
        </w:tc>
        <w:tc>
          <w:tcPr>
            <w:tcW w:w="27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A30B4" w:rsidRPr="007A30B4" w:rsidRDefault="007A30B4" w:rsidP="007A30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A30B4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A30B4" w:rsidRPr="007A30B4" w:rsidRDefault="007A30B4" w:rsidP="007A30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A30B4">
              <w:rPr>
                <w:rFonts w:ascii="Times New Roman" w:eastAsia="Times New Roman" w:hAnsi="Times New Roman" w:cs="Times New Roman"/>
                <w:color w:val="000000"/>
              </w:rPr>
              <w:t>0.78</w:t>
            </w:r>
          </w:p>
        </w:tc>
      </w:tr>
      <w:tr w:rsidR="007A30B4" w:rsidRPr="007A30B4" w:rsidTr="00495BCA">
        <w:trPr>
          <w:trHeight w:val="945"/>
        </w:trPr>
        <w:tc>
          <w:tcPr>
            <w:tcW w:w="8399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7A30B4" w:rsidRPr="007A30B4" w:rsidRDefault="007A30B4" w:rsidP="007A3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A30B4">
              <w:rPr>
                <w:rFonts w:ascii="Times New Roman" w:eastAsia="Times New Roman" w:hAnsi="Times New Roman" w:cs="Times New Roman"/>
                <w:color w:val="000000"/>
              </w:rPr>
              <w:t xml:space="preserve">Results are expressed as mean ± SD, </w:t>
            </w:r>
            <w:r w:rsidRPr="00495BCA">
              <w:rPr>
                <w:rFonts w:ascii="Times New Roman" w:eastAsia="Times New Roman" w:hAnsi="Times New Roman" w:cs="Times New Roman"/>
                <w:b/>
                <w:color w:val="000000"/>
              </w:rPr>
              <w:t>ETT</w:t>
            </w:r>
            <w:r w:rsidRPr="007A30B4">
              <w:rPr>
                <w:rFonts w:ascii="Times New Roman" w:eastAsia="Times New Roman" w:hAnsi="Times New Roman" w:cs="Times New Roman"/>
                <w:color w:val="000000"/>
              </w:rPr>
              <w:t xml:space="preserve">= Endotracheal Tube, </w:t>
            </w:r>
            <w:r w:rsidRPr="00495BCA">
              <w:rPr>
                <w:rFonts w:ascii="Times New Roman" w:eastAsia="Times New Roman" w:hAnsi="Times New Roman" w:cs="Times New Roman"/>
                <w:b/>
                <w:color w:val="000000"/>
              </w:rPr>
              <w:t>1</w:t>
            </w:r>
            <w:r w:rsidRPr="007A30B4">
              <w:rPr>
                <w:rFonts w:ascii="Times New Roman" w:eastAsia="Times New Roman" w:hAnsi="Times New Roman" w:cs="Times New Roman"/>
                <w:color w:val="000000"/>
              </w:rPr>
              <w:t xml:space="preserve">= Summation of Distance from Corner of Mouth to mandibular angle and mandibular angle to sternal notch, </w:t>
            </w:r>
            <w:r w:rsidRPr="00495BCA">
              <w:rPr>
                <w:rFonts w:ascii="Times New Roman" w:eastAsia="Times New Roman" w:hAnsi="Times New Roman" w:cs="Times New Roman"/>
                <w:b/>
                <w:color w:val="000000"/>
              </w:rPr>
              <w:t>2</w:t>
            </w:r>
            <w:r w:rsidR="00495BCA">
              <w:rPr>
                <w:rFonts w:ascii="Times New Roman" w:eastAsia="Times New Roman" w:hAnsi="Times New Roman" w:cs="Times New Roman"/>
                <w:color w:val="000000"/>
              </w:rPr>
              <w:t>=</w:t>
            </w:r>
            <w:r w:rsidRPr="007A30B4">
              <w:rPr>
                <w:rFonts w:ascii="Times New Roman" w:eastAsia="Times New Roman" w:hAnsi="Times New Roman" w:cs="Times New Roman"/>
                <w:color w:val="000000"/>
              </w:rPr>
              <w:t xml:space="preserve"> Ideal Tube position = 4 cm from carina                                                                                                                                                     </w:t>
            </w:r>
          </w:p>
        </w:tc>
      </w:tr>
    </w:tbl>
    <w:p w:rsidR="00861BAD" w:rsidRPr="007A30B4" w:rsidRDefault="00E93DD0">
      <w:pPr>
        <w:rPr>
          <w:rFonts w:ascii="Times New Roman" w:hAnsi="Times New Roman" w:cs="Times New Roman"/>
        </w:rPr>
      </w:pPr>
    </w:p>
    <w:sectPr w:rsidR="00861BAD" w:rsidRPr="007A30B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30B4"/>
    <w:rsid w:val="00495BCA"/>
    <w:rsid w:val="007A30B4"/>
    <w:rsid w:val="00B45885"/>
    <w:rsid w:val="00D84901"/>
    <w:rsid w:val="00E93D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77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144</Words>
  <Characters>823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Sprenker, Collin</dc:creator>
  <cp:lastModifiedBy>Sprenker, Collin</cp:lastModifiedBy>
  <cp:revision>3</cp:revision>
  <dcterms:created xsi:type="dcterms:W3CDTF">2013-02-22T18:50:00Z</dcterms:created>
  <dcterms:modified xsi:type="dcterms:W3CDTF">2013-04-11T18:32:00Z</dcterms:modified>
</cp:coreProperties>
</file>