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C1" w:rsidRDefault="007D1695" w:rsidP="00D557CB">
      <w:pPr>
        <w:spacing w:line="278" w:lineRule="auto"/>
        <w:ind w:left="117" w:right="713"/>
        <w:jc w:val="center"/>
        <w:rPr>
          <w:rFonts w:asciiTheme="majorBidi" w:hAnsiTheme="majorBidi" w:cstheme="majorBidi"/>
          <w:b/>
          <w:bCs/>
          <w:color w:val="222222"/>
          <w:sz w:val="32"/>
          <w:szCs w:val="32"/>
          <w:lang/>
        </w:rPr>
      </w:pPr>
      <w:r>
        <w:rPr>
          <w:rFonts w:asciiTheme="majorBidi" w:hAnsiTheme="majorBidi" w:cstheme="majorBidi"/>
          <w:b/>
          <w:bCs/>
          <w:color w:val="222222"/>
          <w:sz w:val="32"/>
          <w:szCs w:val="32"/>
          <w:lang/>
        </w:rPr>
        <w:t>I</w:t>
      </w:r>
      <w:r w:rsidR="004759DF" w:rsidRPr="00CF2830">
        <w:rPr>
          <w:rFonts w:asciiTheme="majorBidi" w:hAnsiTheme="majorBidi" w:cstheme="majorBidi"/>
          <w:b/>
          <w:bCs/>
          <w:color w:val="222222"/>
          <w:sz w:val="32"/>
          <w:szCs w:val="32"/>
          <w:lang/>
        </w:rPr>
        <w:t xml:space="preserve">mpact of counseling on cervical cancer </w:t>
      </w:r>
      <w:r w:rsidR="00846BB7" w:rsidRPr="00CF2830">
        <w:rPr>
          <w:rFonts w:asciiTheme="majorBidi" w:hAnsiTheme="majorBidi" w:cstheme="majorBidi"/>
          <w:b/>
          <w:bCs/>
          <w:color w:val="222222"/>
          <w:sz w:val="32"/>
          <w:szCs w:val="32"/>
          <w:lang/>
        </w:rPr>
        <w:t xml:space="preserve">and its screening </w:t>
      </w:r>
      <w:r w:rsidR="004759DF" w:rsidRPr="00CF2830">
        <w:rPr>
          <w:rFonts w:asciiTheme="majorBidi" w:hAnsiTheme="majorBidi" w:cstheme="majorBidi"/>
          <w:b/>
          <w:bCs/>
          <w:color w:val="222222"/>
          <w:sz w:val="32"/>
          <w:szCs w:val="32"/>
          <w:lang/>
        </w:rPr>
        <w:t xml:space="preserve">on </w:t>
      </w:r>
      <w:r w:rsidR="00D557CB" w:rsidRPr="00CF2830">
        <w:rPr>
          <w:rFonts w:asciiTheme="majorBidi" w:hAnsiTheme="majorBidi" w:cstheme="majorBidi"/>
          <w:b/>
          <w:bCs/>
          <w:color w:val="222222"/>
          <w:sz w:val="32"/>
          <w:szCs w:val="32"/>
          <w:lang/>
        </w:rPr>
        <w:t xml:space="preserve">women </w:t>
      </w:r>
      <w:r w:rsidR="004759DF" w:rsidRPr="00CF2830">
        <w:rPr>
          <w:rFonts w:asciiTheme="majorBidi" w:hAnsiTheme="majorBidi" w:cstheme="majorBidi"/>
          <w:b/>
          <w:bCs/>
          <w:color w:val="222222"/>
          <w:sz w:val="32"/>
          <w:szCs w:val="32"/>
          <w:lang/>
        </w:rPr>
        <w:t xml:space="preserve">knowledge, </w:t>
      </w:r>
      <w:r w:rsidR="00846BB7" w:rsidRPr="00CF2830">
        <w:rPr>
          <w:rFonts w:asciiTheme="majorBidi" w:hAnsiTheme="majorBidi" w:cstheme="majorBidi"/>
          <w:b/>
          <w:bCs/>
          <w:color w:val="222222"/>
          <w:sz w:val="32"/>
          <w:szCs w:val="32"/>
          <w:lang/>
        </w:rPr>
        <w:t xml:space="preserve">health </w:t>
      </w:r>
      <w:r w:rsidR="004759DF" w:rsidRPr="00CF2830">
        <w:rPr>
          <w:rFonts w:asciiTheme="majorBidi" w:hAnsiTheme="majorBidi" w:cstheme="majorBidi"/>
          <w:b/>
          <w:bCs/>
          <w:color w:val="222222"/>
          <w:sz w:val="32"/>
          <w:szCs w:val="32"/>
          <w:lang/>
        </w:rPr>
        <w:t xml:space="preserve">beliefs and </w:t>
      </w:r>
      <w:r w:rsidR="00BC1ABD">
        <w:rPr>
          <w:rFonts w:asciiTheme="majorBidi" w:hAnsiTheme="majorBidi" w:cstheme="majorBidi"/>
          <w:b/>
          <w:bCs/>
          <w:color w:val="222222"/>
          <w:sz w:val="32"/>
          <w:szCs w:val="32"/>
          <w:lang/>
        </w:rPr>
        <w:t xml:space="preserve">protective </w:t>
      </w:r>
      <w:r w:rsidR="004759DF" w:rsidRPr="00CF2830">
        <w:rPr>
          <w:rFonts w:asciiTheme="majorBidi" w:hAnsiTheme="majorBidi" w:cstheme="majorBidi"/>
          <w:b/>
          <w:bCs/>
          <w:color w:val="222222"/>
          <w:sz w:val="32"/>
          <w:szCs w:val="32"/>
          <w:lang/>
        </w:rPr>
        <w:t>practice</w:t>
      </w:r>
      <w:r w:rsidR="00846BB7" w:rsidRPr="00CF2830">
        <w:rPr>
          <w:rFonts w:asciiTheme="majorBidi" w:hAnsiTheme="majorBidi" w:cstheme="majorBidi"/>
          <w:b/>
          <w:bCs/>
          <w:color w:val="222222"/>
          <w:sz w:val="32"/>
          <w:szCs w:val="32"/>
          <w:lang/>
        </w:rPr>
        <w:t>s</w:t>
      </w:r>
    </w:p>
    <w:p w:rsidR="008E710A" w:rsidRPr="001C1128" w:rsidRDefault="008E710A" w:rsidP="000C19C6">
      <w:pPr>
        <w:autoSpaceDE w:val="0"/>
        <w:autoSpaceDN w:val="0"/>
        <w:adjustRightInd w:val="0"/>
        <w:spacing w:after="0" w:line="240" w:lineRule="auto"/>
        <w:jc w:val="center"/>
        <w:rPr>
          <w:rFonts w:asciiTheme="majorBidi" w:hAnsiTheme="majorBidi" w:cstheme="majorBidi"/>
          <w:b/>
          <w:bCs/>
          <w:sz w:val="24"/>
          <w:szCs w:val="24"/>
          <w:lang w:eastAsia="zh-CN"/>
        </w:rPr>
      </w:pPr>
      <w:r>
        <w:rPr>
          <w:rFonts w:asciiTheme="majorBidi" w:hAnsiTheme="majorBidi" w:cstheme="majorBidi"/>
          <w:b/>
          <w:bCs/>
          <w:sz w:val="24"/>
          <w:szCs w:val="24"/>
        </w:rPr>
        <w:t>HodaAbedel</w:t>
      </w:r>
      <w:r w:rsidRPr="00414604">
        <w:rPr>
          <w:rFonts w:asciiTheme="majorBidi" w:hAnsiTheme="majorBidi" w:cstheme="majorBidi"/>
          <w:b/>
          <w:bCs/>
          <w:sz w:val="24"/>
          <w:szCs w:val="24"/>
        </w:rPr>
        <w:t xml:space="preserve">Azim Mohamed </w:t>
      </w:r>
      <w:r w:rsidRPr="00414604">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w:t>
      </w:r>
      <w:r w:rsidRPr="00031D37">
        <w:rPr>
          <w:rFonts w:asciiTheme="majorBidi" w:hAnsiTheme="majorBidi" w:cstheme="majorBidi"/>
          <w:b/>
          <w:bCs/>
          <w:sz w:val="24"/>
          <w:szCs w:val="24"/>
        </w:rPr>
        <w:t xml:space="preserve">and  </w:t>
      </w:r>
      <w:r w:rsidR="000C19C6">
        <w:rPr>
          <w:rFonts w:asciiTheme="majorBidi" w:hAnsiTheme="majorBidi" w:cstheme="majorBidi"/>
          <w:b/>
          <w:bCs/>
          <w:sz w:val="24"/>
          <w:szCs w:val="24"/>
        </w:rPr>
        <w:t xml:space="preserve">Yosria El-sayed Hossein </w:t>
      </w:r>
      <w:r>
        <w:rPr>
          <w:rFonts w:asciiTheme="minorEastAsia" w:hAnsiTheme="minorEastAsia" w:cstheme="majorBidi"/>
          <w:b/>
          <w:bCs/>
          <w:sz w:val="24"/>
          <w:szCs w:val="24"/>
          <w:vertAlign w:val="superscript"/>
          <w:lang w:eastAsia="zh-CN"/>
        </w:rPr>
        <w:t>2</w:t>
      </w:r>
    </w:p>
    <w:p w:rsidR="008E710A" w:rsidRPr="00414604" w:rsidRDefault="008E710A" w:rsidP="008E710A">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sz w:val="24"/>
          <w:szCs w:val="24"/>
          <w:vertAlign w:val="superscript"/>
        </w:rPr>
        <w:t>1</w:t>
      </w:r>
      <w:r>
        <w:rPr>
          <w:rFonts w:asciiTheme="majorBidi" w:hAnsiTheme="majorBidi" w:cstheme="majorBidi"/>
          <w:sz w:val="24"/>
          <w:szCs w:val="24"/>
        </w:rPr>
        <w:t xml:space="preserve">Woman Health </w:t>
      </w:r>
      <w:r w:rsidRPr="00414604">
        <w:rPr>
          <w:rFonts w:asciiTheme="majorBidi" w:hAnsiTheme="majorBidi" w:cstheme="majorBidi"/>
          <w:sz w:val="24"/>
          <w:szCs w:val="24"/>
        </w:rPr>
        <w:t xml:space="preserve">and </w:t>
      </w:r>
      <w:r>
        <w:rPr>
          <w:rFonts w:asciiTheme="majorBidi" w:hAnsiTheme="majorBidi" w:cstheme="majorBidi"/>
          <w:sz w:val="24"/>
          <w:szCs w:val="24"/>
        </w:rPr>
        <w:t>Obstetric</w:t>
      </w:r>
      <w:r w:rsidRPr="00414604">
        <w:rPr>
          <w:rFonts w:asciiTheme="majorBidi" w:hAnsiTheme="majorBidi" w:cstheme="majorBidi"/>
          <w:sz w:val="24"/>
          <w:szCs w:val="24"/>
        </w:rPr>
        <w:t xml:space="preserve"> Nursing Dep</w:t>
      </w:r>
      <w:r w:rsidR="000C19C6">
        <w:rPr>
          <w:rFonts w:asciiTheme="majorBidi" w:hAnsiTheme="majorBidi" w:cstheme="majorBidi"/>
          <w:sz w:val="24"/>
          <w:szCs w:val="24"/>
        </w:rPr>
        <w:t xml:space="preserve">artment, Faculty of Nursing, </w:t>
      </w:r>
      <w:r w:rsidRPr="00414604">
        <w:rPr>
          <w:rFonts w:asciiTheme="majorBidi" w:hAnsiTheme="majorBidi" w:cstheme="majorBidi"/>
          <w:sz w:val="24"/>
          <w:szCs w:val="24"/>
        </w:rPr>
        <w:t>Minia Universit</w:t>
      </w:r>
      <w:r w:rsidR="000C19C6">
        <w:rPr>
          <w:rFonts w:asciiTheme="majorBidi" w:hAnsiTheme="majorBidi" w:cstheme="majorBidi"/>
          <w:sz w:val="24"/>
          <w:szCs w:val="24"/>
        </w:rPr>
        <w:t xml:space="preserve">y, </w:t>
      </w:r>
      <w:r w:rsidRPr="00414604">
        <w:rPr>
          <w:rFonts w:asciiTheme="majorBidi" w:hAnsiTheme="majorBidi" w:cstheme="majorBidi"/>
          <w:sz w:val="24"/>
          <w:szCs w:val="24"/>
        </w:rPr>
        <w:t>Minia, Egypt</w:t>
      </w:r>
    </w:p>
    <w:p w:rsidR="008E710A" w:rsidRPr="00414604" w:rsidRDefault="000C19C6" w:rsidP="000C19C6">
      <w:pPr>
        <w:autoSpaceDE w:val="0"/>
        <w:autoSpaceDN w:val="0"/>
        <w:adjustRightInd w:val="0"/>
        <w:spacing w:after="0" w:line="240" w:lineRule="auto"/>
        <w:jc w:val="center"/>
        <w:rPr>
          <w:rFonts w:asciiTheme="majorBidi" w:hAnsiTheme="majorBidi" w:cstheme="majorBidi"/>
          <w:sz w:val="24"/>
          <w:szCs w:val="24"/>
        </w:rPr>
      </w:pPr>
      <w:r w:rsidRPr="000C19C6">
        <w:rPr>
          <w:rFonts w:asciiTheme="majorBidi" w:hAnsiTheme="majorBidi" w:cstheme="majorBidi"/>
          <w:sz w:val="24"/>
          <w:szCs w:val="24"/>
          <w:vertAlign w:val="superscript"/>
        </w:rPr>
        <w:t>2</w:t>
      </w:r>
      <w:r>
        <w:rPr>
          <w:rFonts w:asciiTheme="majorBidi" w:hAnsiTheme="majorBidi" w:cstheme="majorBidi"/>
          <w:sz w:val="24"/>
          <w:szCs w:val="24"/>
        </w:rPr>
        <w:t xml:space="preserve">Community Health </w:t>
      </w:r>
      <w:r w:rsidRPr="00414604">
        <w:rPr>
          <w:rFonts w:asciiTheme="majorBidi" w:hAnsiTheme="majorBidi" w:cstheme="majorBidi"/>
          <w:sz w:val="24"/>
          <w:szCs w:val="24"/>
        </w:rPr>
        <w:t>Nursing Dep</w:t>
      </w:r>
      <w:r>
        <w:rPr>
          <w:rFonts w:asciiTheme="majorBidi" w:hAnsiTheme="majorBidi" w:cstheme="majorBidi"/>
          <w:sz w:val="24"/>
          <w:szCs w:val="24"/>
        </w:rPr>
        <w:t xml:space="preserve">artment, Faculty of Nursing, </w:t>
      </w:r>
      <w:r w:rsidRPr="00414604">
        <w:rPr>
          <w:rFonts w:asciiTheme="majorBidi" w:hAnsiTheme="majorBidi" w:cstheme="majorBidi"/>
          <w:sz w:val="24"/>
          <w:szCs w:val="24"/>
        </w:rPr>
        <w:t>Minia Universit</w:t>
      </w:r>
      <w:r>
        <w:rPr>
          <w:rFonts w:asciiTheme="majorBidi" w:hAnsiTheme="majorBidi" w:cstheme="majorBidi"/>
          <w:sz w:val="24"/>
          <w:szCs w:val="24"/>
        </w:rPr>
        <w:t xml:space="preserve">y, </w:t>
      </w:r>
      <w:r w:rsidRPr="00414604">
        <w:rPr>
          <w:rFonts w:asciiTheme="majorBidi" w:hAnsiTheme="majorBidi" w:cstheme="majorBidi"/>
          <w:sz w:val="24"/>
          <w:szCs w:val="24"/>
        </w:rPr>
        <w:t>Minia</w:t>
      </w:r>
      <w:r w:rsidR="008E710A" w:rsidRPr="00414604">
        <w:rPr>
          <w:rFonts w:asciiTheme="majorBidi" w:hAnsiTheme="majorBidi" w:cstheme="majorBidi"/>
          <w:sz w:val="24"/>
          <w:szCs w:val="24"/>
        </w:rPr>
        <w:t>, Egypt</w:t>
      </w:r>
    </w:p>
    <w:p w:rsidR="008E710A" w:rsidRPr="00414604" w:rsidRDefault="008E710A" w:rsidP="008E710A">
      <w:pPr>
        <w:pStyle w:val="a8"/>
        <w:spacing w:after="0" w:line="360" w:lineRule="auto"/>
        <w:jc w:val="center"/>
        <w:rPr>
          <w:b/>
          <w:bCs/>
        </w:rPr>
      </w:pPr>
      <w:r w:rsidRPr="00414604">
        <w:rPr>
          <w:b/>
          <w:bCs/>
        </w:rPr>
        <w:t>Abstract</w:t>
      </w:r>
    </w:p>
    <w:p w:rsidR="00F92AAB" w:rsidRPr="00CC7638" w:rsidRDefault="008E710A" w:rsidP="00CC7638">
      <w:pPr>
        <w:spacing w:line="276" w:lineRule="auto"/>
        <w:ind w:right="-85"/>
        <w:jc w:val="both"/>
        <w:rPr>
          <w:rFonts w:asciiTheme="majorBidi" w:hAnsiTheme="majorBidi" w:cstheme="majorBidi"/>
          <w:sz w:val="24"/>
          <w:szCs w:val="24"/>
        </w:rPr>
      </w:pPr>
      <w:r w:rsidRPr="000A6ECD">
        <w:rPr>
          <w:rFonts w:asciiTheme="majorBidi" w:hAnsiTheme="majorBidi" w:cstheme="majorBidi"/>
          <w:b/>
          <w:bCs/>
          <w:sz w:val="24"/>
          <w:szCs w:val="24"/>
        </w:rPr>
        <w:t>Background:</w:t>
      </w:r>
      <w:r w:rsidR="00CC7638" w:rsidRPr="00FA7C33">
        <w:rPr>
          <w:rFonts w:asciiTheme="majorBidi" w:hAnsiTheme="majorBidi" w:cstheme="majorBidi"/>
          <w:sz w:val="24"/>
          <w:szCs w:val="24"/>
          <w:lang w:val="en-US"/>
        </w:rPr>
        <w:t>Cervical cancer can be preventable or detected early especially with a series of regular screening with Pap tests</w:t>
      </w:r>
      <w:r w:rsidR="000C19C6">
        <w:rPr>
          <w:rFonts w:asciiTheme="majorBidi" w:hAnsiTheme="majorBidi" w:cstheme="majorBidi"/>
          <w:b/>
          <w:bCs/>
          <w:sz w:val="24"/>
          <w:szCs w:val="24"/>
        </w:rPr>
        <w:t xml:space="preserve">Aim </w:t>
      </w:r>
      <w:r w:rsidRPr="000A6ECD">
        <w:rPr>
          <w:rFonts w:asciiTheme="majorBidi" w:hAnsiTheme="majorBidi" w:cstheme="majorBidi"/>
          <w:b/>
          <w:bCs/>
          <w:sz w:val="24"/>
          <w:szCs w:val="24"/>
        </w:rPr>
        <w:t xml:space="preserve">of the study: </w:t>
      </w:r>
      <w:r w:rsidRPr="000A6ECD">
        <w:rPr>
          <w:rFonts w:asciiTheme="majorBidi" w:hAnsiTheme="majorBidi" w:cstheme="majorBidi"/>
          <w:sz w:val="24"/>
          <w:szCs w:val="24"/>
        </w:rPr>
        <w:t xml:space="preserve">The aim of this study were to </w:t>
      </w:r>
      <w:r w:rsidR="000C19C6" w:rsidRPr="00FA7C33">
        <w:rPr>
          <w:rFonts w:asciiTheme="majorBidi" w:hAnsiTheme="majorBidi" w:cstheme="majorBidi"/>
          <w:sz w:val="24"/>
          <w:szCs w:val="24"/>
        </w:rPr>
        <w:t>evaluate the impact of counse</w:t>
      </w:r>
      <w:r w:rsidR="000C19C6" w:rsidRPr="00FA7C33">
        <w:rPr>
          <w:rFonts w:asciiTheme="majorBidi" w:hAnsiTheme="majorBidi" w:cstheme="majorBidi"/>
          <w:sz w:val="24"/>
          <w:szCs w:val="24"/>
        </w:rPr>
        <w:t>l</w:t>
      </w:r>
      <w:r w:rsidR="000C19C6" w:rsidRPr="00FA7C33">
        <w:rPr>
          <w:rFonts w:asciiTheme="majorBidi" w:hAnsiTheme="majorBidi" w:cstheme="majorBidi"/>
          <w:sz w:val="24"/>
          <w:szCs w:val="24"/>
        </w:rPr>
        <w:t>ling on cervical cancer and its screening on women knowledge, health beliefs and protective practices</w:t>
      </w:r>
      <w:r w:rsidR="00CC7638">
        <w:rPr>
          <w:rFonts w:asciiTheme="majorBidi" w:hAnsiTheme="majorBidi" w:cstheme="majorBidi"/>
          <w:sz w:val="24"/>
          <w:szCs w:val="24"/>
        </w:rPr>
        <w:t xml:space="preserve">. </w:t>
      </w:r>
      <w:r w:rsidRPr="000A6ECD">
        <w:rPr>
          <w:rFonts w:asciiTheme="majorBidi" w:hAnsiTheme="majorBidi" w:cstheme="majorBidi"/>
          <w:b/>
          <w:bCs/>
          <w:sz w:val="24"/>
          <w:szCs w:val="24"/>
        </w:rPr>
        <w:t xml:space="preserve">Subjects and Methods: </w:t>
      </w:r>
      <w:r w:rsidR="000C19C6">
        <w:rPr>
          <w:rFonts w:asciiTheme="majorBidi" w:hAnsiTheme="majorBidi" w:cstheme="majorBidi"/>
          <w:sz w:val="24"/>
          <w:szCs w:val="24"/>
        </w:rPr>
        <w:t xml:space="preserve">A quasi-experimental design </w:t>
      </w:r>
      <w:r w:rsidRPr="000A6ECD">
        <w:rPr>
          <w:rFonts w:asciiTheme="majorBidi" w:hAnsiTheme="majorBidi" w:cstheme="majorBidi"/>
          <w:sz w:val="24"/>
          <w:szCs w:val="24"/>
        </w:rPr>
        <w:t>was used</w:t>
      </w:r>
      <w:r w:rsidR="000C19C6">
        <w:rPr>
          <w:rFonts w:asciiTheme="majorBidi" w:eastAsia="Times New Roman" w:hAnsiTheme="majorBidi" w:cstheme="majorBidi"/>
          <w:sz w:val="24"/>
          <w:szCs w:val="24"/>
        </w:rPr>
        <w:t xml:space="preserve">. </w:t>
      </w:r>
      <w:r w:rsidRPr="000A6ECD">
        <w:rPr>
          <w:rFonts w:asciiTheme="majorBidi" w:hAnsiTheme="majorBidi" w:cstheme="majorBidi"/>
          <w:sz w:val="24"/>
          <w:szCs w:val="24"/>
        </w:rPr>
        <w:t xml:space="preserve">A convenientample of </w:t>
      </w:r>
      <w:r w:rsidR="000C19C6" w:rsidRPr="00FA7C33">
        <w:rPr>
          <w:rFonts w:asciiTheme="majorBidi" w:hAnsiTheme="majorBidi" w:cstheme="majorBidi"/>
          <w:sz w:val="24"/>
          <w:szCs w:val="24"/>
        </w:rPr>
        <w:t>120 women</w:t>
      </w:r>
      <w:r w:rsidR="000C19C6" w:rsidRPr="00FF4AE8">
        <w:rPr>
          <w:rFonts w:asciiTheme="majorBidi" w:hAnsiTheme="majorBidi" w:cstheme="majorBidi"/>
          <w:sz w:val="24"/>
          <w:szCs w:val="24"/>
        </w:rPr>
        <w:t xml:space="preserve"> were randomly divided into </w:t>
      </w:r>
      <w:r w:rsidR="000C19C6" w:rsidRPr="00FA7C33">
        <w:rPr>
          <w:rFonts w:asciiTheme="majorBidi" w:hAnsiTheme="majorBidi" w:cstheme="majorBidi"/>
          <w:sz w:val="24"/>
          <w:szCs w:val="24"/>
        </w:rPr>
        <w:t>experimental and control groups, each group consisted of 60 women</w:t>
      </w:r>
      <w:r w:rsidR="000C19C6" w:rsidRPr="000A6ECD">
        <w:rPr>
          <w:rFonts w:asciiTheme="majorBidi" w:eastAsia="Times New Roman" w:hAnsiTheme="majorBidi" w:cstheme="majorBidi"/>
          <w:sz w:val="24"/>
          <w:szCs w:val="24"/>
        </w:rPr>
        <w:t>w</w:t>
      </w:r>
      <w:r w:rsidR="000C19C6">
        <w:rPr>
          <w:rFonts w:asciiTheme="majorBidi" w:eastAsia="Times New Roman" w:hAnsiTheme="majorBidi" w:cstheme="majorBidi"/>
          <w:sz w:val="24"/>
          <w:szCs w:val="24"/>
        </w:rPr>
        <w:t xml:space="preserve">ere </w:t>
      </w:r>
      <w:r w:rsidR="000C19C6" w:rsidRPr="000A6ECD">
        <w:rPr>
          <w:rFonts w:asciiTheme="majorBidi" w:eastAsia="Times New Roman" w:hAnsiTheme="majorBidi" w:cstheme="majorBidi"/>
          <w:sz w:val="24"/>
          <w:szCs w:val="24"/>
        </w:rPr>
        <w:t>r</w:t>
      </w:r>
      <w:r w:rsidR="000C19C6" w:rsidRPr="000A6ECD">
        <w:rPr>
          <w:rFonts w:asciiTheme="majorBidi" w:eastAsia="Times New Roman" w:hAnsiTheme="majorBidi" w:cstheme="majorBidi"/>
          <w:sz w:val="24"/>
          <w:szCs w:val="24"/>
        </w:rPr>
        <w:t>e</w:t>
      </w:r>
      <w:r w:rsidR="000C19C6" w:rsidRPr="000A6ECD">
        <w:rPr>
          <w:rFonts w:asciiTheme="majorBidi" w:eastAsia="Times New Roman" w:hAnsiTheme="majorBidi" w:cstheme="majorBidi"/>
          <w:sz w:val="24"/>
          <w:szCs w:val="24"/>
        </w:rPr>
        <w:t>cruited</w:t>
      </w:r>
      <w:r w:rsidR="000C19C6">
        <w:rPr>
          <w:rFonts w:asciiTheme="majorBidi" w:eastAsia="Times New Roman" w:hAnsiTheme="majorBidi" w:cstheme="majorBidi"/>
          <w:sz w:val="24"/>
          <w:szCs w:val="24"/>
        </w:rPr>
        <w:t xml:space="preserve"> from</w:t>
      </w:r>
      <w:r w:rsidR="000C19C6" w:rsidRPr="00FA7C33">
        <w:rPr>
          <w:rFonts w:asciiTheme="majorBidi" w:hAnsiTheme="majorBidi" w:cstheme="majorBidi"/>
          <w:sz w:val="24"/>
          <w:szCs w:val="24"/>
        </w:rPr>
        <w:t>outpatient clinic at Obstetrics and Gynaecology</w:t>
      </w:r>
      <w:r w:rsidR="000C19C6">
        <w:rPr>
          <w:rFonts w:asciiTheme="majorBidi" w:hAnsiTheme="majorBidi" w:cstheme="majorBidi"/>
          <w:sz w:val="24"/>
          <w:szCs w:val="24"/>
        </w:rPr>
        <w:t xml:space="preserve"> Department at </w:t>
      </w:r>
      <w:r w:rsidR="000C19C6" w:rsidRPr="00FA7C33">
        <w:rPr>
          <w:rFonts w:asciiTheme="majorBidi" w:hAnsiTheme="majorBidi" w:cstheme="majorBidi"/>
          <w:sz w:val="24"/>
          <w:szCs w:val="24"/>
        </w:rPr>
        <w:t>Minia General Hosp</w:t>
      </w:r>
      <w:r w:rsidR="000C19C6" w:rsidRPr="00FA7C33">
        <w:rPr>
          <w:rFonts w:asciiTheme="majorBidi" w:hAnsiTheme="majorBidi" w:cstheme="majorBidi"/>
          <w:sz w:val="24"/>
          <w:szCs w:val="24"/>
        </w:rPr>
        <w:t>i</w:t>
      </w:r>
      <w:r w:rsidR="000C19C6" w:rsidRPr="00FA7C33">
        <w:rPr>
          <w:rFonts w:asciiTheme="majorBidi" w:hAnsiTheme="majorBidi" w:cstheme="majorBidi"/>
          <w:sz w:val="24"/>
          <w:szCs w:val="24"/>
        </w:rPr>
        <w:t>tal</w:t>
      </w:r>
      <w:r w:rsidRPr="000A6ECD">
        <w:rPr>
          <w:rFonts w:asciiTheme="majorBidi" w:eastAsia="Times New Roman" w:hAnsiTheme="majorBidi" w:cstheme="majorBidi"/>
          <w:sz w:val="24"/>
          <w:szCs w:val="24"/>
        </w:rPr>
        <w:t>.</w:t>
      </w:r>
      <w:r w:rsidRPr="000A6ECD">
        <w:rPr>
          <w:rFonts w:asciiTheme="majorBidi" w:hAnsiTheme="majorBidi" w:cstheme="majorBidi"/>
          <w:b/>
          <w:bCs/>
          <w:sz w:val="24"/>
          <w:szCs w:val="24"/>
        </w:rPr>
        <w:t xml:space="preserve">Results </w:t>
      </w:r>
      <w:r w:rsidRPr="00A1409F">
        <w:rPr>
          <w:rFonts w:asciiTheme="majorBidi" w:hAnsiTheme="majorBidi" w:cstheme="majorBidi"/>
          <w:sz w:val="24"/>
          <w:szCs w:val="24"/>
        </w:rPr>
        <w:t>It can be observed that,</w:t>
      </w:r>
      <w:r w:rsidR="00CB6E70" w:rsidRPr="00A1409F">
        <w:rPr>
          <w:rFonts w:asciiTheme="majorBidi" w:hAnsiTheme="majorBidi" w:cstheme="majorBidi"/>
          <w:sz w:val="24"/>
          <w:szCs w:val="24"/>
        </w:rPr>
        <w:t xml:space="preserve"> 86% of the women in the intervention group had good knowledge compared to only 17% of the control group</w:t>
      </w:r>
      <w:r w:rsidRPr="00A1409F">
        <w:rPr>
          <w:rFonts w:asciiTheme="majorBidi" w:hAnsiTheme="majorBidi" w:cstheme="majorBidi"/>
          <w:sz w:val="24"/>
          <w:szCs w:val="24"/>
        </w:rPr>
        <w:t xml:space="preserve"> and the difference is statisti</w:t>
      </w:r>
      <w:r w:rsidR="00CC7638">
        <w:rPr>
          <w:rFonts w:asciiTheme="majorBidi" w:hAnsiTheme="majorBidi" w:cstheme="majorBidi"/>
          <w:sz w:val="24"/>
          <w:szCs w:val="24"/>
        </w:rPr>
        <w:t xml:space="preserve">cally significant. </w:t>
      </w:r>
      <w:r w:rsidR="00F92AAB" w:rsidRPr="00A1409F">
        <w:rPr>
          <w:rFonts w:asciiTheme="majorBidi" w:hAnsiTheme="majorBidi" w:cstheme="majorBidi"/>
          <w:sz w:val="24"/>
          <w:szCs w:val="24"/>
        </w:rPr>
        <w:t>The</w:t>
      </w:r>
      <w:r w:rsidR="00A1409F" w:rsidRPr="00A1409F">
        <w:rPr>
          <w:rFonts w:asciiTheme="majorBidi" w:hAnsiTheme="majorBidi" w:cstheme="majorBidi"/>
          <w:sz w:val="24"/>
          <w:szCs w:val="24"/>
        </w:rPr>
        <w:t xml:space="preserve"> mean score of perceived susceptibility </w:t>
      </w:r>
      <w:r w:rsidR="008C5473">
        <w:rPr>
          <w:rFonts w:asciiTheme="majorBidi" w:hAnsiTheme="majorBidi" w:cstheme="majorBidi"/>
          <w:sz w:val="24"/>
          <w:szCs w:val="24"/>
        </w:rPr>
        <w:t xml:space="preserve">and </w:t>
      </w:r>
      <w:r w:rsidR="008C5473" w:rsidRPr="00A1409F">
        <w:rPr>
          <w:rFonts w:asciiTheme="majorBidi" w:hAnsiTheme="majorBidi" w:cstheme="majorBidi"/>
          <w:sz w:val="24"/>
          <w:szCs w:val="24"/>
        </w:rPr>
        <w:t xml:space="preserve">barriers </w:t>
      </w:r>
      <w:r w:rsidR="00A1409F" w:rsidRPr="00A1409F">
        <w:rPr>
          <w:rFonts w:asciiTheme="majorBidi" w:hAnsiTheme="majorBidi" w:cstheme="majorBidi"/>
          <w:sz w:val="24"/>
          <w:szCs w:val="24"/>
        </w:rPr>
        <w:t xml:space="preserve">in </w:t>
      </w:r>
      <w:r w:rsidR="008C5473">
        <w:rPr>
          <w:rFonts w:asciiTheme="majorBidi" w:hAnsiTheme="majorBidi" w:cstheme="majorBidi"/>
          <w:sz w:val="24"/>
          <w:szCs w:val="24"/>
        </w:rPr>
        <w:t>both</w:t>
      </w:r>
      <w:r w:rsidR="00A1409F" w:rsidRPr="00A1409F">
        <w:rPr>
          <w:rFonts w:asciiTheme="majorBidi" w:hAnsiTheme="majorBidi" w:cstheme="majorBidi"/>
          <w:sz w:val="24"/>
          <w:szCs w:val="24"/>
        </w:rPr>
        <w:t xml:space="preserve"> group</w:t>
      </w:r>
      <w:r w:rsidR="008C5473">
        <w:rPr>
          <w:rFonts w:asciiTheme="majorBidi" w:hAnsiTheme="majorBidi" w:cstheme="majorBidi"/>
          <w:sz w:val="24"/>
          <w:szCs w:val="24"/>
        </w:rPr>
        <w:t>s</w:t>
      </w:r>
      <w:r w:rsidR="00A1409F" w:rsidRPr="00A1409F">
        <w:rPr>
          <w:rFonts w:asciiTheme="majorBidi" w:hAnsiTheme="majorBidi" w:cstheme="majorBidi"/>
          <w:sz w:val="24"/>
          <w:szCs w:val="24"/>
        </w:rPr>
        <w:t xml:space="preserve"> was reduced</w:t>
      </w:r>
      <w:r w:rsidR="008C5473" w:rsidRPr="00A1409F">
        <w:rPr>
          <w:rFonts w:asciiTheme="majorBidi" w:hAnsiTheme="majorBidi" w:cstheme="majorBidi"/>
          <w:sz w:val="24"/>
          <w:szCs w:val="24"/>
        </w:rPr>
        <w:t>but the decrease was significantly higher in the intervention group (P&lt;0.004).</w:t>
      </w:r>
      <w:r w:rsidR="00A1409F" w:rsidRPr="00A1409F">
        <w:rPr>
          <w:rFonts w:asciiTheme="majorBidi" w:hAnsiTheme="majorBidi" w:cstheme="majorBidi"/>
          <w:sz w:val="24"/>
          <w:szCs w:val="24"/>
        </w:rPr>
        <w:t xml:space="preserve"> The mean score of perceived severity and benefits in </w:t>
      </w:r>
      <w:r w:rsidR="008C5473">
        <w:rPr>
          <w:rFonts w:asciiTheme="majorBidi" w:hAnsiTheme="majorBidi" w:cstheme="majorBidi"/>
          <w:sz w:val="24"/>
          <w:szCs w:val="24"/>
        </w:rPr>
        <w:t>both</w:t>
      </w:r>
      <w:r w:rsidR="00A1409F" w:rsidRPr="00A1409F">
        <w:rPr>
          <w:rFonts w:asciiTheme="majorBidi" w:hAnsiTheme="majorBidi" w:cstheme="majorBidi"/>
          <w:sz w:val="24"/>
          <w:szCs w:val="24"/>
        </w:rPr>
        <w:t xml:space="preserve"> groups were increased, but the increased mean score in the </w:t>
      </w:r>
      <w:r w:rsidR="008C5473">
        <w:rPr>
          <w:rFonts w:asciiTheme="majorBidi" w:hAnsiTheme="majorBidi" w:cstheme="majorBidi"/>
          <w:sz w:val="24"/>
          <w:szCs w:val="24"/>
        </w:rPr>
        <w:t>intervention group was higher.</w:t>
      </w:r>
      <w:r w:rsidR="008C5473" w:rsidRPr="00FA7C33">
        <w:rPr>
          <w:rFonts w:asciiTheme="majorBidi" w:hAnsiTheme="majorBidi" w:cstheme="majorBidi"/>
          <w:sz w:val="24"/>
          <w:szCs w:val="24"/>
          <w:lang w:val="en-US"/>
        </w:rPr>
        <w:t>A highly st</w:t>
      </w:r>
      <w:r w:rsidR="008C5473" w:rsidRPr="00FA7C33">
        <w:rPr>
          <w:rFonts w:asciiTheme="majorBidi" w:hAnsiTheme="majorBidi" w:cstheme="majorBidi"/>
          <w:sz w:val="24"/>
          <w:szCs w:val="24"/>
          <w:lang w:val="en-US"/>
        </w:rPr>
        <w:t>a</w:t>
      </w:r>
      <w:r w:rsidR="008C5473" w:rsidRPr="00FA7C33">
        <w:rPr>
          <w:rFonts w:asciiTheme="majorBidi" w:hAnsiTheme="majorBidi" w:cstheme="majorBidi"/>
          <w:sz w:val="24"/>
          <w:szCs w:val="24"/>
          <w:lang w:val="en-US"/>
        </w:rPr>
        <w:t xml:space="preserve">tistical significant </w:t>
      </w:r>
      <w:r w:rsidR="008C5473">
        <w:rPr>
          <w:rFonts w:asciiTheme="majorBidi" w:hAnsiTheme="majorBidi" w:cstheme="majorBidi"/>
          <w:sz w:val="24"/>
          <w:szCs w:val="24"/>
        </w:rPr>
        <w:t xml:space="preserve">difference was </w:t>
      </w:r>
      <w:r w:rsidR="008C5473" w:rsidRPr="00FA7C33">
        <w:rPr>
          <w:rFonts w:asciiTheme="majorBidi" w:hAnsiTheme="majorBidi" w:cstheme="majorBidi"/>
          <w:sz w:val="24"/>
          <w:szCs w:val="24"/>
          <w:lang w:val="en-US"/>
        </w:rPr>
        <w:t xml:space="preserve">observed </w:t>
      </w:r>
      <w:r w:rsidR="008C5473">
        <w:rPr>
          <w:rFonts w:asciiTheme="majorBidi" w:hAnsiTheme="majorBidi" w:cstheme="majorBidi"/>
          <w:sz w:val="24"/>
          <w:szCs w:val="24"/>
        </w:rPr>
        <w:t xml:space="preserve">between groups </w:t>
      </w:r>
      <w:r w:rsidR="008C5473" w:rsidRPr="00FA7C33">
        <w:rPr>
          <w:rFonts w:asciiTheme="majorBidi" w:hAnsiTheme="majorBidi" w:cstheme="majorBidi"/>
          <w:sz w:val="24"/>
          <w:szCs w:val="24"/>
          <w:lang w:val="en-US"/>
        </w:rPr>
        <w:t xml:space="preserve">regarding </w:t>
      </w:r>
      <w:r w:rsidR="00CC7638">
        <w:rPr>
          <w:rFonts w:asciiTheme="majorBidi" w:hAnsiTheme="majorBidi" w:cstheme="majorBidi"/>
          <w:sz w:val="24"/>
          <w:szCs w:val="24"/>
          <w:lang w:val="en-US"/>
        </w:rPr>
        <w:t xml:space="preserve">protective practices </w:t>
      </w:r>
      <w:r w:rsidR="00CC7638">
        <w:rPr>
          <w:rFonts w:asciiTheme="majorBidi" w:hAnsiTheme="majorBidi" w:cstheme="majorBidi"/>
          <w:sz w:val="24"/>
          <w:szCs w:val="24"/>
        </w:rPr>
        <w:t>(</w:t>
      </w:r>
      <w:r w:rsidR="008C5473" w:rsidRPr="00FA7C33">
        <w:rPr>
          <w:rFonts w:asciiTheme="majorBidi" w:hAnsiTheme="majorBidi" w:cstheme="majorBidi"/>
          <w:sz w:val="24"/>
          <w:szCs w:val="24"/>
          <w:lang w:val="en-US"/>
        </w:rPr>
        <w:t>p = .001)</w:t>
      </w:r>
      <w:r w:rsidR="008C5473">
        <w:rPr>
          <w:rFonts w:asciiTheme="majorBidi" w:hAnsiTheme="majorBidi" w:cstheme="majorBidi"/>
          <w:sz w:val="24"/>
          <w:szCs w:val="24"/>
        </w:rPr>
        <w:t xml:space="preserve">. </w:t>
      </w:r>
      <w:r w:rsidRPr="000A6ECD">
        <w:rPr>
          <w:rFonts w:asciiTheme="majorBidi" w:hAnsiTheme="majorBidi" w:cstheme="majorBidi"/>
          <w:b/>
          <w:bCs/>
          <w:sz w:val="24"/>
          <w:szCs w:val="24"/>
        </w:rPr>
        <w:t xml:space="preserve">Conclusion: </w:t>
      </w:r>
      <w:r w:rsidRPr="000A6ECD">
        <w:rPr>
          <w:rFonts w:asciiTheme="majorBidi" w:hAnsiTheme="majorBidi" w:cstheme="majorBidi"/>
          <w:sz w:val="24"/>
          <w:szCs w:val="24"/>
        </w:rPr>
        <w:t xml:space="preserve">It can </w:t>
      </w:r>
      <w:r w:rsidR="00F92AAB">
        <w:rPr>
          <w:rFonts w:asciiTheme="majorBidi" w:hAnsiTheme="majorBidi" w:cstheme="majorBidi"/>
          <w:sz w:val="24"/>
          <w:szCs w:val="24"/>
        </w:rPr>
        <w:t>be concluded that</w:t>
      </w:r>
      <w:r w:rsidR="00F92AAB" w:rsidRPr="00FA7C33">
        <w:rPr>
          <w:rFonts w:asciiTheme="majorBidi" w:hAnsiTheme="majorBidi" w:cstheme="majorBidi"/>
          <w:sz w:val="24"/>
          <w:szCs w:val="24"/>
        </w:rPr>
        <w:t xml:space="preserve"> there was a highly statistical significant improvement in women knowledge was observed </w:t>
      </w:r>
      <w:r w:rsidR="00F92AAB" w:rsidRPr="00FA7C33">
        <w:rPr>
          <w:rFonts w:asciiTheme="majorBidi" w:eastAsia="Times New Roman" w:hAnsiTheme="majorBidi" w:cstheme="majorBidi"/>
          <w:sz w:val="24"/>
          <w:szCs w:val="24"/>
          <w:lang w:val="en-US"/>
        </w:rPr>
        <w:t xml:space="preserve">and the higher positive beliefs about perceived benefits of preventive health practices, susceptibility, severity, health motivation </w:t>
      </w:r>
      <w:r w:rsidR="00F92AAB" w:rsidRPr="00FA7C33">
        <w:rPr>
          <w:rFonts w:asciiTheme="majorBidi" w:hAnsiTheme="majorBidi" w:cstheme="majorBidi"/>
          <w:color w:val="231F20"/>
          <w:sz w:val="24"/>
          <w:szCs w:val="24"/>
        </w:rPr>
        <w:t>and reduced the barriers of pap smear</w:t>
      </w:r>
      <w:r w:rsidR="00F92AAB" w:rsidRPr="00FA7C33">
        <w:rPr>
          <w:rFonts w:asciiTheme="majorBidi" w:eastAsia="Times New Roman" w:hAnsiTheme="majorBidi" w:cstheme="majorBidi"/>
          <w:sz w:val="24"/>
          <w:szCs w:val="24"/>
          <w:lang w:val="en-US"/>
        </w:rPr>
        <w:t xml:space="preserve"> this can infl</w:t>
      </w:r>
      <w:r w:rsidR="00F92AAB" w:rsidRPr="00FA7C33">
        <w:rPr>
          <w:rFonts w:asciiTheme="majorBidi" w:eastAsia="Times New Roman" w:hAnsiTheme="majorBidi" w:cstheme="majorBidi"/>
          <w:sz w:val="24"/>
          <w:szCs w:val="24"/>
          <w:lang w:val="en-US"/>
        </w:rPr>
        <w:t>u</w:t>
      </w:r>
      <w:r w:rsidR="00F92AAB" w:rsidRPr="00FA7C33">
        <w:rPr>
          <w:rFonts w:asciiTheme="majorBidi" w:eastAsia="Times New Roman" w:hAnsiTheme="majorBidi" w:cstheme="majorBidi"/>
          <w:sz w:val="24"/>
          <w:szCs w:val="24"/>
          <w:lang w:val="en-US"/>
        </w:rPr>
        <w:t xml:space="preserve">ence women’s willingness to take preventive test and higher participation in regular Pap smear test </w:t>
      </w:r>
      <w:r w:rsidR="00F92AAB" w:rsidRPr="00FA7C33">
        <w:rPr>
          <w:rFonts w:asciiTheme="majorBidi" w:hAnsiTheme="majorBidi" w:cstheme="majorBidi"/>
          <w:sz w:val="24"/>
          <w:szCs w:val="24"/>
        </w:rPr>
        <w:t xml:space="preserve">in the intervention group. The most commonly barriers to screening cited in our study are lack of </w:t>
      </w:r>
      <w:r w:rsidR="00CC7638">
        <w:rPr>
          <w:rFonts w:asciiTheme="majorBidi" w:hAnsiTheme="majorBidi" w:cstheme="majorBidi"/>
          <w:sz w:val="24"/>
          <w:szCs w:val="24"/>
        </w:rPr>
        <w:t>know</w:t>
      </w:r>
      <w:r w:rsidR="00CC7638">
        <w:rPr>
          <w:rFonts w:asciiTheme="majorBidi" w:hAnsiTheme="majorBidi" w:cstheme="majorBidi"/>
          <w:sz w:val="24"/>
          <w:szCs w:val="24"/>
        </w:rPr>
        <w:t>l</w:t>
      </w:r>
      <w:r w:rsidR="00CC7638">
        <w:rPr>
          <w:rFonts w:asciiTheme="majorBidi" w:hAnsiTheme="majorBidi" w:cstheme="majorBidi"/>
          <w:sz w:val="24"/>
          <w:szCs w:val="24"/>
        </w:rPr>
        <w:t>edge</w:t>
      </w:r>
      <w:r w:rsidRPr="000A6ECD">
        <w:rPr>
          <w:rFonts w:asciiTheme="majorBidi" w:hAnsiTheme="majorBidi" w:cstheme="majorBidi"/>
          <w:sz w:val="24"/>
          <w:szCs w:val="24"/>
        </w:rPr>
        <w:t xml:space="preserve">. </w:t>
      </w:r>
      <w:r w:rsidRPr="000A6ECD">
        <w:rPr>
          <w:rFonts w:asciiTheme="majorBidi" w:hAnsiTheme="majorBidi" w:cstheme="majorBidi"/>
          <w:b/>
          <w:bCs/>
          <w:sz w:val="24"/>
          <w:szCs w:val="24"/>
        </w:rPr>
        <w:t xml:space="preserve">Recommendations: </w:t>
      </w:r>
      <w:r w:rsidR="00385847">
        <w:rPr>
          <w:rFonts w:asciiTheme="majorBidi" w:hAnsiTheme="majorBidi" w:cstheme="majorBidi"/>
          <w:sz w:val="24"/>
          <w:szCs w:val="24"/>
        </w:rPr>
        <w:t>o</w:t>
      </w:r>
      <w:r w:rsidRPr="000A6ECD">
        <w:rPr>
          <w:rFonts w:asciiTheme="majorBidi" w:hAnsiTheme="majorBidi" w:cstheme="majorBidi"/>
          <w:sz w:val="24"/>
          <w:szCs w:val="24"/>
        </w:rPr>
        <w:t>n the light of this findin</w:t>
      </w:r>
      <w:r>
        <w:rPr>
          <w:rFonts w:asciiTheme="majorBidi" w:hAnsiTheme="majorBidi" w:cstheme="majorBidi"/>
          <w:sz w:val="24"/>
          <w:szCs w:val="24"/>
        </w:rPr>
        <w:t xml:space="preserve">gs </w:t>
      </w:r>
      <w:r w:rsidR="00F92AAB">
        <w:rPr>
          <w:rFonts w:asciiTheme="majorBidi" w:hAnsiTheme="majorBidi" w:cstheme="majorBidi"/>
          <w:sz w:val="24"/>
          <w:szCs w:val="24"/>
        </w:rPr>
        <w:t>it is recommended that, w</w:t>
      </w:r>
      <w:r w:rsidR="00F92AAB" w:rsidRPr="00FA7C33">
        <w:rPr>
          <w:rStyle w:val="A20"/>
          <w:rFonts w:asciiTheme="majorBidi" w:hAnsiTheme="majorBidi" w:cstheme="majorBidi"/>
          <w:sz w:val="24"/>
          <w:szCs w:val="24"/>
        </w:rPr>
        <w:t>omen should be e</w:t>
      </w:r>
      <w:r w:rsidR="00F92AAB" w:rsidRPr="00FA7C33">
        <w:rPr>
          <w:rStyle w:val="A20"/>
          <w:rFonts w:asciiTheme="majorBidi" w:hAnsiTheme="majorBidi" w:cstheme="majorBidi"/>
          <w:sz w:val="24"/>
          <w:szCs w:val="24"/>
        </w:rPr>
        <w:t>n</w:t>
      </w:r>
      <w:r w:rsidR="00F92AAB" w:rsidRPr="00FA7C33">
        <w:rPr>
          <w:rStyle w:val="A20"/>
          <w:rFonts w:asciiTheme="majorBidi" w:hAnsiTheme="majorBidi" w:cstheme="majorBidi"/>
          <w:sz w:val="24"/>
          <w:szCs w:val="24"/>
        </w:rPr>
        <w:t>couraged to take responsibility for their own health and be active partic</w:t>
      </w:r>
      <w:r w:rsidR="00F92AAB">
        <w:rPr>
          <w:rStyle w:val="A20"/>
          <w:rFonts w:asciiTheme="majorBidi" w:hAnsiTheme="majorBidi" w:cstheme="majorBidi"/>
          <w:sz w:val="24"/>
          <w:szCs w:val="24"/>
        </w:rPr>
        <w:t xml:space="preserve">ipants in the screening program, </w:t>
      </w:r>
      <w:r w:rsidR="00F92AAB" w:rsidRPr="00F92AAB">
        <w:rPr>
          <w:rStyle w:val="A20"/>
          <w:rFonts w:asciiTheme="majorBidi" w:hAnsiTheme="majorBidi" w:cstheme="majorBidi"/>
          <w:sz w:val="24"/>
          <w:szCs w:val="24"/>
        </w:rPr>
        <w:t>More educational intervention is needed to encourage adherence to routine cancer screening with raising women’s awareness about cervical cancer</w:t>
      </w:r>
      <w:r w:rsidR="00F92AAB">
        <w:rPr>
          <w:rStyle w:val="A20"/>
          <w:rFonts w:asciiTheme="majorBidi" w:hAnsiTheme="majorBidi" w:cstheme="majorBidi"/>
          <w:sz w:val="24"/>
          <w:szCs w:val="24"/>
        </w:rPr>
        <w:t xml:space="preserve">, </w:t>
      </w:r>
      <w:r w:rsidR="00F92AAB" w:rsidRPr="00FA7C33">
        <w:rPr>
          <w:rFonts w:asciiTheme="majorBidi" w:hAnsiTheme="majorBidi" w:cstheme="majorBidi"/>
          <w:color w:val="231F20"/>
          <w:sz w:val="24"/>
          <w:szCs w:val="24"/>
        </w:rPr>
        <w:t>ThebarrierstoPapsmeartest are considered by the health a</w:t>
      </w:r>
      <w:r w:rsidR="00F92AAB" w:rsidRPr="00FA7C33">
        <w:rPr>
          <w:rFonts w:asciiTheme="majorBidi" w:hAnsiTheme="majorBidi" w:cstheme="majorBidi"/>
          <w:color w:val="231F20"/>
          <w:sz w:val="24"/>
          <w:szCs w:val="24"/>
        </w:rPr>
        <w:t>u</w:t>
      </w:r>
      <w:r w:rsidR="00F92AAB" w:rsidRPr="00FA7C33">
        <w:rPr>
          <w:rFonts w:asciiTheme="majorBidi" w:hAnsiTheme="majorBidi" w:cstheme="majorBidi"/>
          <w:color w:val="231F20"/>
          <w:sz w:val="24"/>
          <w:szCs w:val="24"/>
        </w:rPr>
        <w:t>thorities in order to overcome barriers of cervical cancer screening.</w:t>
      </w:r>
    </w:p>
    <w:p w:rsidR="00F92AAB" w:rsidRPr="00F92AAB" w:rsidRDefault="00F92AAB" w:rsidP="008C5473">
      <w:pPr>
        <w:autoSpaceDE w:val="0"/>
        <w:autoSpaceDN w:val="0"/>
        <w:adjustRightInd w:val="0"/>
        <w:spacing w:after="0" w:line="360" w:lineRule="auto"/>
        <w:rPr>
          <w:rFonts w:asciiTheme="majorBidi" w:hAnsiTheme="majorBidi" w:cstheme="majorBidi"/>
          <w:color w:val="000000"/>
          <w:sz w:val="24"/>
          <w:szCs w:val="24"/>
        </w:rPr>
      </w:pPr>
    </w:p>
    <w:p w:rsidR="008E710A" w:rsidRPr="000A6ECD" w:rsidRDefault="008E710A" w:rsidP="004876B3">
      <w:pPr>
        <w:shd w:val="clear" w:color="auto" w:fill="FFFFFF"/>
        <w:spacing w:after="0" w:line="360" w:lineRule="auto"/>
        <w:jc w:val="both"/>
        <w:rPr>
          <w:rFonts w:asciiTheme="majorBidi" w:hAnsiTheme="majorBidi" w:cstheme="majorBidi"/>
          <w:sz w:val="24"/>
          <w:szCs w:val="24"/>
        </w:rPr>
      </w:pPr>
      <w:r w:rsidRPr="000A6ECD">
        <w:rPr>
          <w:rFonts w:asciiTheme="majorBidi" w:hAnsiTheme="majorBidi" w:cstheme="majorBidi"/>
          <w:b/>
          <w:bCs/>
          <w:sz w:val="24"/>
          <w:szCs w:val="24"/>
        </w:rPr>
        <w:t xml:space="preserve">Keywords: </w:t>
      </w:r>
      <w:r w:rsidR="00F92AAB" w:rsidRPr="00FA7C33">
        <w:rPr>
          <w:rStyle w:val="A20"/>
          <w:rFonts w:asciiTheme="majorBidi" w:hAnsiTheme="majorBidi" w:cstheme="majorBidi"/>
          <w:sz w:val="24"/>
          <w:szCs w:val="24"/>
        </w:rPr>
        <w:t>Cervical cancer</w:t>
      </w:r>
      <w:r w:rsidRPr="000A6ECD">
        <w:rPr>
          <w:rFonts w:asciiTheme="majorBidi" w:hAnsiTheme="majorBidi" w:cstheme="majorBidi"/>
          <w:sz w:val="24"/>
          <w:szCs w:val="24"/>
        </w:rPr>
        <w:t xml:space="preserve">, </w:t>
      </w:r>
      <w:r w:rsidR="00814590">
        <w:rPr>
          <w:rFonts w:asciiTheme="majorBidi" w:hAnsiTheme="majorBidi" w:cstheme="majorBidi"/>
          <w:sz w:val="24"/>
          <w:szCs w:val="24"/>
        </w:rPr>
        <w:t>health beliefs</w:t>
      </w:r>
      <w:r w:rsidRPr="000A6ECD">
        <w:rPr>
          <w:rFonts w:asciiTheme="majorBidi" w:hAnsiTheme="majorBidi" w:cstheme="majorBidi"/>
          <w:sz w:val="24"/>
          <w:szCs w:val="24"/>
        </w:rPr>
        <w:t xml:space="preserve">, </w:t>
      </w:r>
      <w:r w:rsidR="00F92AAB" w:rsidRPr="00FA7C33">
        <w:rPr>
          <w:rFonts w:asciiTheme="majorBidi" w:hAnsiTheme="majorBidi" w:cstheme="majorBidi"/>
          <w:color w:val="231F20"/>
          <w:sz w:val="24"/>
          <w:szCs w:val="24"/>
        </w:rPr>
        <w:t>Papsmeartest</w:t>
      </w:r>
    </w:p>
    <w:p w:rsidR="008E710A" w:rsidRDefault="008E710A" w:rsidP="00D557CB">
      <w:pPr>
        <w:spacing w:line="278" w:lineRule="auto"/>
        <w:ind w:left="117" w:right="713"/>
        <w:jc w:val="center"/>
        <w:rPr>
          <w:rFonts w:asciiTheme="majorBidi" w:hAnsiTheme="majorBidi" w:cstheme="majorBidi"/>
          <w:b/>
          <w:bCs/>
          <w:sz w:val="51"/>
          <w:szCs w:val="32"/>
        </w:rPr>
      </w:pPr>
    </w:p>
    <w:p w:rsidR="00CC7638" w:rsidRDefault="00CC7638" w:rsidP="00D557CB">
      <w:pPr>
        <w:spacing w:line="278" w:lineRule="auto"/>
        <w:ind w:left="117" w:right="713"/>
        <w:jc w:val="center"/>
        <w:rPr>
          <w:rFonts w:asciiTheme="majorBidi" w:hAnsiTheme="majorBidi" w:cstheme="majorBidi"/>
          <w:b/>
          <w:bCs/>
          <w:sz w:val="51"/>
          <w:szCs w:val="32"/>
        </w:rPr>
      </w:pPr>
    </w:p>
    <w:p w:rsidR="00CC7638" w:rsidRPr="00CF2830" w:rsidRDefault="00CC7638" w:rsidP="00D557CB">
      <w:pPr>
        <w:spacing w:line="278" w:lineRule="auto"/>
        <w:ind w:left="117" w:right="713"/>
        <w:jc w:val="center"/>
        <w:rPr>
          <w:rFonts w:asciiTheme="majorBidi" w:hAnsiTheme="majorBidi" w:cstheme="majorBidi"/>
          <w:b/>
          <w:bCs/>
          <w:sz w:val="51"/>
          <w:szCs w:val="32"/>
        </w:rPr>
      </w:pPr>
    </w:p>
    <w:p w:rsidR="00385847" w:rsidRDefault="00CC278A" w:rsidP="00FA7C33">
      <w:pPr>
        <w:tabs>
          <w:tab w:val="left" w:pos="549"/>
        </w:tabs>
        <w:spacing w:before="9" w:line="276" w:lineRule="auto"/>
        <w:ind w:right="34"/>
        <w:jc w:val="both"/>
        <w:rPr>
          <w:rStyle w:val="A20"/>
          <w:rFonts w:asciiTheme="majorBidi" w:hAnsiTheme="majorBidi" w:cstheme="majorBidi"/>
          <w:sz w:val="28"/>
          <w:szCs w:val="28"/>
        </w:rPr>
      </w:pPr>
      <w:r>
        <w:rPr>
          <w:rStyle w:val="A20"/>
          <w:rFonts w:asciiTheme="majorBidi" w:hAnsiTheme="majorBidi" w:cstheme="majorBidi"/>
          <w:sz w:val="28"/>
          <w:szCs w:val="28"/>
        </w:rPr>
        <w:tab/>
      </w:r>
    </w:p>
    <w:p w:rsidR="00385847" w:rsidRPr="00D558C9" w:rsidRDefault="00385847" w:rsidP="00FA7C33">
      <w:pPr>
        <w:tabs>
          <w:tab w:val="left" w:pos="549"/>
        </w:tabs>
        <w:spacing w:before="9" w:line="276" w:lineRule="auto"/>
        <w:ind w:right="34"/>
        <w:jc w:val="both"/>
        <w:rPr>
          <w:rStyle w:val="A20"/>
          <w:rFonts w:asciiTheme="majorBidi" w:hAnsiTheme="majorBidi" w:cstheme="majorBidi"/>
          <w:b/>
          <w:bCs/>
          <w:sz w:val="28"/>
          <w:szCs w:val="28"/>
        </w:rPr>
      </w:pPr>
      <w:r w:rsidRPr="00D558C9">
        <w:rPr>
          <w:rStyle w:val="A20"/>
          <w:rFonts w:asciiTheme="majorBidi" w:hAnsiTheme="majorBidi" w:cstheme="majorBidi"/>
          <w:b/>
          <w:bCs/>
          <w:sz w:val="28"/>
          <w:szCs w:val="28"/>
        </w:rPr>
        <w:lastRenderedPageBreak/>
        <w:t xml:space="preserve">Introduction </w:t>
      </w:r>
    </w:p>
    <w:p w:rsidR="002A5C8F" w:rsidRPr="00FA7C33" w:rsidRDefault="008114DF" w:rsidP="00FA7C33">
      <w:pPr>
        <w:tabs>
          <w:tab w:val="left" w:pos="549"/>
        </w:tabs>
        <w:spacing w:before="9" w:line="276" w:lineRule="auto"/>
        <w:ind w:right="34"/>
        <w:jc w:val="both"/>
        <w:rPr>
          <w:rFonts w:asciiTheme="majorBidi" w:hAnsiTheme="majorBidi" w:cstheme="majorBidi"/>
          <w:color w:val="000000"/>
          <w:sz w:val="24"/>
          <w:szCs w:val="24"/>
        </w:rPr>
      </w:pPr>
      <w:r w:rsidRPr="00FA7C33">
        <w:rPr>
          <w:rStyle w:val="A20"/>
          <w:rFonts w:asciiTheme="majorBidi" w:hAnsiTheme="majorBidi" w:cstheme="majorBidi"/>
          <w:sz w:val="24"/>
          <w:szCs w:val="24"/>
        </w:rPr>
        <w:t xml:space="preserve">Cervical cancer is the second most common cancer </w:t>
      </w:r>
      <w:r w:rsidR="006D6B43" w:rsidRPr="00FA7C33">
        <w:rPr>
          <w:rStyle w:val="A20"/>
          <w:rFonts w:asciiTheme="majorBidi" w:hAnsiTheme="majorBidi" w:cstheme="majorBidi"/>
          <w:sz w:val="24"/>
          <w:szCs w:val="24"/>
        </w:rPr>
        <w:t xml:space="preserve">in women worldwide </w:t>
      </w:r>
      <w:r w:rsidR="00B07D29" w:rsidRPr="00FA7C33">
        <w:rPr>
          <w:rFonts w:asciiTheme="majorBidi" w:hAnsiTheme="majorBidi" w:cstheme="majorBidi"/>
          <w:sz w:val="24"/>
          <w:szCs w:val="24"/>
        </w:rPr>
        <w:t>with an estimate of 440,000 new cases annually, and 80% of these cases oc</w:t>
      </w:r>
      <w:r w:rsidR="002A5C8F" w:rsidRPr="00FA7C33">
        <w:rPr>
          <w:rFonts w:asciiTheme="majorBidi" w:hAnsiTheme="majorBidi" w:cstheme="majorBidi"/>
          <w:sz w:val="24"/>
          <w:szCs w:val="24"/>
        </w:rPr>
        <w:t>curring in developing and unde</w:t>
      </w:r>
      <w:r w:rsidR="00B07D29" w:rsidRPr="00FA7C33">
        <w:rPr>
          <w:rFonts w:asciiTheme="majorBidi" w:hAnsiTheme="majorBidi" w:cstheme="majorBidi"/>
          <w:sz w:val="24"/>
          <w:szCs w:val="24"/>
        </w:rPr>
        <w:t>veloped countries due to inadequate use of the screening services.</w:t>
      </w:r>
      <w:r w:rsidR="00B07D29" w:rsidRPr="00FA7C33">
        <w:rPr>
          <w:rFonts w:asciiTheme="majorBidi" w:hAnsiTheme="majorBidi" w:cstheme="majorBidi"/>
          <w:spacing w:val="-4"/>
          <w:sz w:val="24"/>
          <w:szCs w:val="24"/>
        </w:rPr>
        <w:t xml:space="preserve"> (</w:t>
      </w:r>
      <w:r w:rsidR="00B07D29" w:rsidRPr="00FA7C33">
        <w:rPr>
          <w:rFonts w:asciiTheme="majorBidi" w:hAnsiTheme="majorBidi" w:cstheme="majorBidi"/>
          <w:b/>
          <w:bCs/>
          <w:spacing w:val="-4"/>
          <w:sz w:val="24"/>
          <w:szCs w:val="24"/>
        </w:rPr>
        <w:t>Wong LP, 2009, Reis</w:t>
      </w:r>
      <w:r w:rsidR="00B07D29" w:rsidRPr="00FA7C33">
        <w:rPr>
          <w:rFonts w:asciiTheme="majorBidi" w:hAnsiTheme="majorBidi" w:cstheme="majorBidi"/>
          <w:b/>
          <w:bCs/>
          <w:w w:val="105"/>
          <w:sz w:val="24"/>
          <w:szCs w:val="24"/>
        </w:rPr>
        <w:t xml:space="preserve"> N, 2012</w:t>
      </w:r>
      <w:r w:rsidR="00B07D29" w:rsidRPr="00FA7C33">
        <w:rPr>
          <w:rFonts w:asciiTheme="majorBidi" w:hAnsiTheme="majorBidi" w:cstheme="majorBidi"/>
          <w:w w:val="105"/>
          <w:sz w:val="24"/>
          <w:szCs w:val="24"/>
        </w:rPr>
        <w:t>).</w:t>
      </w:r>
      <w:r w:rsidRPr="00FA7C33">
        <w:rPr>
          <w:rStyle w:val="A20"/>
          <w:rFonts w:asciiTheme="majorBidi" w:hAnsiTheme="majorBidi" w:cstheme="majorBidi"/>
          <w:sz w:val="24"/>
          <w:szCs w:val="24"/>
        </w:rPr>
        <w:t>More than 270, 000 women die from cervical cancer every year, more than 85%</w:t>
      </w:r>
      <w:r w:rsidR="00CC278A" w:rsidRPr="00FA7C33">
        <w:rPr>
          <w:rStyle w:val="A20"/>
          <w:rFonts w:asciiTheme="majorBidi" w:hAnsiTheme="majorBidi" w:cstheme="majorBidi"/>
          <w:sz w:val="24"/>
          <w:szCs w:val="24"/>
        </w:rPr>
        <w:t xml:space="preserve"> of these deaths are in low and </w:t>
      </w:r>
      <w:r w:rsidRPr="00FA7C33">
        <w:rPr>
          <w:rStyle w:val="A20"/>
          <w:rFonts w:asciiTheme="majorBidi" w:hAnsiTheme="majorBidi" w:cstheme="majorBidi"/>
          <w:sz w:val="24"/>
          <w:szCs w:val="24"/>
        </w:rPr>
        <w:t>middle income countries, main cause of this problem is poor access to screening and treatment services (</w:t>
      </w:r>
      <w:r w:rsidRPr="00FA7C33">
        <w:rPr>
          <w:rStyle w:val="A20"/>
          <w:rFonts w:asciiTheme="majorBidi" w:hAnsiTheme="majorBidi" w:cstheme="majorBidi"/>
          <w:b/>
          <w:bCs/>
          <w:sz w:val="24"/>
          <w:szCs w:val="24"/>
        </w:rPr>
        <w:t>World Health Organization, 2013a</w:t>
      </w:r>
      <w:r w:rsidRPr="00FA7C33">
        <w:rPr>
          <w:rStyle w:val="A20"/>
          <w:rFonts w:asciiTheme="majorBidi" w:hAnsiTheme="majorBidi" w:cstheme="majorBidi"/>
          <w:sz w:val="24"/>
          <w:szCs w:val="24"/>
        </w:rPr>
        <w:t xml:space="preserve">). </w:t>
      </w:r>
    </w:p>
    <w:p w:rsidR="00973DA2" w:rsidRPr="00FA7C33" w:rsidRDefault="006D6B43" w:rsidP="00FA7C33">
      <w:pPr>
        <w:tabs>
          <w:tab w:val="left" w:pos="549"/>
        </w:tabs>
        <w:spacing w:before="9" w:line="276" w:lineRule="auto"/>
        <w:ind w:right="34"/>
        <w:jc w:val="both"/>
        <w:rPr>
          <w:rStyle w:val="A20"/>
          <w:rFonts w:asciiTheme="majorBidi" w:hAnsiTheme="majorBidi" w:cstheme="majorBidi"/>
          <w:sz w:val="24"/>
          <w:szCs w:val="24"/>
        </w:rPr>
      </w:pPr>
      <w:r w:rsidRPr="00FA7C33">
        <w:rPr>
          <w:rStyle w:val="A20"/>
          <w:rFonts w:asciiTheme="majorBidi" w:hAnsiTheme="majorBidi" w:cstheme="majorBidi"/>
          <w:sz w:val="24"/>
          <w:szCs w:val="24"/>
        </w:rPr>
        <w:t>Cervical cancer has a long premalignant period that prov</w:t>
      </w:r>
      <w:r w:rsidR="00A134B9" w:rsidRPr="00FA7C33">
        <w:rPr>
          <w:rStyle w:val="A20"/>
          <w:rFonts w:asciiTheme="majorBidi" w:hAnsiTheme="majorBidi" w:cstheme="majorBidi"/>
          <w:sz w:val="24"/>
          <w:szCs w:val="24"/>
        </w:rPr>
        <w:t>ides the opportunity for screen, easily dia</w:t>
      </w:r>
      <w:r w:rsidR="00A134B9" w:rsidRPr="00FA7C33">
        <w:rPr>
          <w:rStyle w:val="A20"/>
          <w:rFonts w:asciiTheme="majorBidi" w:hAnsiTheme="majorBidi" w:cstheme="majorBidi"/>
          <w:sz w:val="24"/>
          <w:szCs w:val="24"/>
        </w:rPr>
        <w:t>g</w:t>
      </w:r>
      <w:r w:rsidR="00A134B9" w:rsidRPr="00FA7C33">
        <w:rPr>
          <w:rStyle w:val="A20"/>
          <w:rFonts w:asciiTheme="majorBidi" w:hAnsiTheme="majorBidi" w:cstheme="majorBidi"/>
          <w:sz w:val="24"/>
          <w:szCs w:val="24"/>
        </w:rPr>
        <w:t>nosed 10 to 15 years and treat before it turns to be invasive cervical malignancy (</w:t>
      </w:r>
      <w:r w:rsidR="00A134B9" w:rsidRPr="00FA7C33">
        <w:rPr>
          <w:rStyle w:val="A20"/>
          <w:rFonts w:asciiTheme="majorBidi" w:hAnsiTheme="majorBidi" w:cstheme="majorBidi"/>
          <w:b/>
          <w:bCs/>
          <w:sz w:val="24"/>
          <w:szCs w:val="24"/>
        </w:rPr>
        <w:t>Khodakarami et al., 2013</w:t>
      </w:r>
      <w:r w:rsidR="00A134B9" w:rsidRPr="00FA7C33">
        <w:rPr>
          <w:rStyle w:val="A20"/>
          <w:rFonts w:asciiTheme="majorBidi" w:hAnsiTheme="majorBidi" w:cstheme="majorBidi"/>
          <w:sz w:val="24"/>
          <w:szCs w:val="24"/>
        </w:rPr>
        <w:t xml:space="preserve">). </w:t>
      </w:r>
      <w:r w:rsidR="0092758E" w:rsidRPr="00FA7C33">
        <w:rPr>
          <w:rStyle w:val="A20"/>
          <w:rFonts w:asciiTheme="majorBidi" w:hAnsiTheme="majorBidi" w:cstheme="majorBidi"/>
          <w:sz w:val="24"/>
          <w:szCs w:val="24"/>
        </w:rPr>
        <w:t>Due to the long-term situation before the invasion, the cervical cancer is regarded as a preven</w:t>
      </w:r>
      <w:r w:rsidR="0092758E" w:rsidRPr="00FA7C33">
        <w:rPr>
          <w:rStyle w:val="A20"/>
          <w:rFonts w:asciiTheme="majorBidi" w:hAnsiTheme="majorBidi" w:cstheme="majorBidi"/>
          <w:sz w:val="24"/>
          <w:szCs w:val="24"/>
        </w:rPr>
        <w:t>t</w:t>
      </w:r>
      <w:r w:rsidR="0092758E" w:rsidRPr="00FA7C33">
        <w:rPr>
          <w:rStyle w:val="A20"/>
          <w:rFonts w:asciiTheme="majorBidi" w:hAnsiTheme="majorBidi" w:cstheme="majorBidi"/>
          <w:sz w:val="24"/>
          <w:szCs w:val="24"/>
        </w:rPr>
        <w:t>able cancer, and with the early diagnosis and treatment, the invasive cervical cancers can be prevented (</w:t>
      </w:r>
      <w:r w:rsidR="0092758E" w:rsidRPr="00FA7C33">
        <w:rPr>
          <w:rStyle w:val="A20"/>
          <w:rFonts w:asciiTheme="majorBidi" w:hAnsiTheme="majorBidi" w:cstheme="majorBidi"/>
          <w:b/>
          <w:bCs/>
          <w:sz w:val="24"/>
          <w:szCs w:val="24"/>
        </w:rPr>
        <w:t>Ghahramaninasab et al., 2011</w:t>
      </w:r>
      <w:r w:rsidR="0092758E" w:rsidRPr="00FA7C33">
        <w:rPr>
          <w:rStyle w:val="A20"/>
          <w:rFonts w:asciiTheme="majorBidi" w:hAnsiTheme="majorBidi" w:cstheme="majorBidi"/>
          <w:sz w:val="24"/>
          <w:szCs w:val="24"/>
        </w:rPr>
        <w:t xml:space="preserve">). </w:t>
      </w:r>
    </w:p>
    <w:p w:rsidR="003061FE" w:rsidRPr="00FA7C33" w:rsidRDefault="00F06045" w:rsidP="00FA7C33">
      <w:pPr>
        <w:autoSpaceDE w:val="0"/>
        <w:autoSpaceDN w:val="0"/>
        <w:adjustRightInd w:val="0"/>
        <w:spacing w:after="0" w:line="276" w:lineRule="auto"/>
        <w:jc w:val="both"/>
        <w:rPr>
          <w:rFonts w:asciiTheme="majorBidi" w:hAnsiTheme="majorBidi" w:cstheme="majorBidi"/>
          <w:sz w:val="24"/>
          <w:szCs w:val="24"/>
          <w:lang w:val="en-US"/>
        </w:rPr>
      </w:pPr>
      <w:r w:rsidRPr="00FA7C33">
        <w:rPr>
          <w:rFonts w:asciiTheme="majorBidi" w:hAnsiTheme="majorBidi" w:cstheme="majorBidi"/>
          <w:b/>
          <w:bCs/>
          <w:sz w:val="24"/>
          <w:szCs w:val="24"/>
          <w:lang w:val="en-US"/>
        </w:rPr>
        <w:t>American Cancer Society (2013)</w:t>
      </w:r>
      <w:r w:rsidRPr="00FA7C33">
        <w:rPr>
          <w:rFonts w:asciiTheme="majorBidi" w:hAnsiTheme="majorBidi" w:cstheme="majorBidi"/>
          <w:sz w:val="24"/>
          <w:szCs w:val="24"/>
          <w:lang w:val="en-US"/>
        </w:rPr>
        <w:t xml:space="preserve"> cited that screening is the test that is used to find a disease, in this instance, cervical cancer is usually done in individuals who do not have any symptoms of the disease. Cervical cancer screening tests and examinations usually offer best chances in detecting cervical cancer at a stage when it can be cured or treated successfully with a degree of relative ease. Screening actually prevent most cervical cancer due to the fact that it can successfully find pre cancer and these can easily be treated at an early stage before they can </w:t>
      </w:r>
      <w:r w:rsidR="0079124A" w:rsidRPr="00FA7C33">
        <w:rPr>
          <w:rFonts w:asciiTheme="majorBidi" w:hAnsiTheme="majorBidi" w:cstheme="majorBidi"/>
          <w:sz w:val="24"/>
          <w:szCs w:val="24"/>
          <w:lang w:val="en-US"/>
        </w:rPr>
        <w:t>regenerate</w:t>
      </w:r>
      <w:r w:rsidRPr="00FA7C33">
        <w:rPr>
          <w:rFonts w:asciiTheme="majorBidi" w:hAnsiTheme="majorBidi" w:cstheme="majorBidi"/>
          <w:sz w:val="24"/>
          <w:szCs w:val="24"/>
          <w:lang w:val="en-US"/>
        </w:rPr>
        <w:t xml:space="preserve"> into cervical cancer cells. Cervical cancer can be preventable or detected early especially with a series of regular screening with Pap tests.</w:t>
      </w:r>
      <w:r w:rsidR="00973DA2" w:rsidRPr="00FA7C33">
        <w:rPr>
          <w:rFonts w:asciiTheme="majorBidi" w:hAnsiTheme="majorBidi" w:cstheme="majorBidi"/>
          <w:sz w:val="24"/>
          <w:szCs w:val="24"/>
          <w:lang w:val="en-US"/>
        </w:rPr>
        <w:t xml:space="preserve">Pap smear </w:t>
      </w:r>
      <w:r w:rsidR="006D6B43" w:rsidRPr="00FA7C33">
        <w:rPr>
          <w:rFonts w:asciiTheme="majorBidi" w:hAnsiTheme="majorBidi" w:cstheme="majorBidi"/>
          <w:sz w:val="24"/>
          <w:szCs w:val="24"/>
          <w:lang w:val="en-US"/>
        </w:rPr>
        <w:t xml:space="preserve">test is a convenient and inexpensive </w:t>
      </w:r>
      <w:r w:rsidR="006D6B43" w:rsidRPr="00FA7C33">
        <w:rPr>
          <w:rFonts w:asciiTheme="majorBidi" w:hAnsiTheme="majorBidi" w:cstheme="majorBidi"/>
          <w:b/>
          <w:bCs/>
          <w:sz w:val="24"/>
          <w:szCs w:val="24"/>
          <w:lang w:val="en-US"/>
        </w:rPr>
        <w:t>(Coskun et al., 2013).</w:t>
      </w:r>
    </w:p>
    <w:p w:rsidR="003061FE" w:rsidRPr="00FA7C33" w:rsidRDefault="003061FE" w:rsidP="00FA7C33">
      <w:pPr>
        <w:autoSpaceDE w:val="0"/>
        <w:autoSpaceDN w:val="0"/>
        <w:adjustRightInd w:val="0"/>
        <w:spacing w:after="0" w:line="240" w:lineRule="auto"/>
        <w:jc w:val="both"/>
        <w:rPr>
          <w:rStyle w:val="A20"/>
          <w:rFonts w:asciiTheme="majorBidi" w:hAnsiTheme="majorBidi" w:cstheme="majorBidi"/>
          <w:sz w:val="24"/>
          <w:szCs w:val="24"/>
        </w:rPr>
      </w:pPr>
    </w:p>
    <w:p w:rsidR="00A134B9" w:rsidRDefault="006D6B43" w:rsidP="00D558C9">
      <w:pPr>
        <w:autoSpaceDE w:val="0"/>
        <w:autoSpaceDN w:val="0"/>
        <w:adjustRightInd w:val="0"/>
        <w:spacing w:after="0" w:line="276" w:lineRule="auto"/>
        <w:jc w:val="both"/>
        <w:rPr>
          <w:rStyle w:val="A20"/>
          <w:rFonts w:asciiTheme="majorBidi" w:hAnsiTheme="majorBidi" w:cstheme="majorBidi"/>
          <w:color w:val="auto"/>
          <w:sz w:val="24"/>
          <w:szCs w:val="24"/>
          <w:lang w:val="en-US"/>
        </w:rPr>
      </w:pPr>
      <w:r w:rsidRPr="00FA7C33">
        <w:rPr>
          <w:rStyle w:val="A20"/>
          <w:rFonts w:asciiTheme="majorBidi" w:hAnsiTheme="majorBidi" w:cstheme="majorBidi"/>
          <w:sz w:val="24"/>
          <w:szCs w:val="24"/>
        </w:rPr>
        <w:t xml:space="preserve">Human papilloma virus (HPV) infection is the biggest risk factor for cervical cancer, as the virus is present in 99% of cases worldwide, </w:t>
      </w:r>
      <w:r w:rsidR="002A5C8F" w:rsidRPr="00FA7C33">
        <w:rPr>
          <w:rStyle w:val="A20"/>
          <w:rFonts w:asciiTheme="majorBidi" w:hAnsiTheme="majorBidi" w:cstheme="majorBidi"/>
          <w:sz w:val="24"/>
          <w:szCs w:val="24"/>
        </w:rPr>
        <w:t>and it is re</w:t>
      </w:r>
      <w:r w:rsidR="00B07D29" w:rsidRPr="00FA7C33">
        <w:rPr>
          <w:rStyle w:val="A20"/>
          <w:rFonts w:asciiTheme="majorBidi" w:hAnsiTheme="majorBidi" w:cstheme="majorBidi"/>
          <w:sz w:val="24"/>
          <w:szCs w:val="24"/>
        </w:rPr>
        <w:t xml:space="preserve">lated to </w:t>
      </w:r>
      <w:r w:rsidR="00973DA2" w:rsidRPr="00FA7C33">
        <w:rPr>
          <w:rStyle w:val="A20"/>
          <w:rFonts w:asciiTheme="majorBidi" w:hAnsiTheme="majorBidi" w:cstheme="majorBidi"/>
          <w:sz w:val="24"/>
          <w:szCs w:val="24"/>
        </w:rPr>
        <w:t>80% of pre</w:t>
      </w:r>
      <w:r w:rsidR="00B07D29" w:rsidRPr="00FA7C33">
        <w:rPr>
          <w:rStyle w:val="A20"/>
          <w:rFonts w:asciiTheme="majorBidi" w:hAnsiTheme="majorBidi" w:cstheme="majorBidi"/>
          <w:sz w:val="24"/>
          <w:szCs w:val="24"/>
        </w:rPr>
        <w:t>cancerous changes in the cervix (</w:t>
      </w:r>
      <w:r w:rsidR="00B07D29" w:rsidRPr="00FA7C33">
        <w:rPr>
          <w:rStyle w:val="A20"/>
          <w:rFonts w:asciiTheme="majorBidi" w:hAnsiTheme="majorBidi" w:cstheme="majorBidi"/>
          <w:b/>
          <w:bCs/>
          <w:sz w:val="24"/>
          <w:szCs w:val="24"/>
        </w:rPr>
        <w:t>Wong LP,2009</w:t>
      </w:r>
      <w:r w:rsidR="00B07D29" w:rsidRPr="00FA7C33">
        <w:rPr>
          <w:rStyle w:val="A20"/>
          <w:rFonts w:asciiTheme="majorBidi" w:hAnsiTheme="majorBidi" w:cstheme="majorBidi"/>
          <w:sz w:val="24"/>
          <w:szCs w:val="24"/>
        </w:rPr>
        <w:t xml:space="preserve">). </w:t>
      </w:r>
      <w:r w:rsidR="00973DA2" w:rsidRPr="00FA7C33">
        <w:rPr>
          <w:rStyle w:val="A20"/>
          <w:rFonts w:asciiTheme="majorBidi" w:hAnsiTheme="majorBidi" w:cstheme="majorBidi"/>
          <w:sz w:val="24"/>
          <w:szCs w:val="24"/>
        </w:rPr>
        <w:t xml:space="preserve">American College of Obstetricians and </w:t>
      </w:r>
      <w:r w:rsidR="00BF55EA" w:rsidRPr="00FA7C33">
        <w:rPr>
          <w:rStyle w:val="A20"/>
          <w:rFonts w:asciiTheme="majorBidi" w:hAnsiTheme="majorBidi" w:cstheme="majorBidi"/>
          <w:sz w:val="24"/>
          <w:szCs w:val="24"/>
        </w:rPr>
        <w:t>Gynaecologists</w:t>
      </w:r>
      <w:r w:rsidR="00973DA2" w:rsidRPr="00FA7C33">
        <w:rPr>
          <w:rStyle w:val="A20"/>
          <w:rFonts w:asciiTheme="majorBidi" w:hAnsiTheme="majorBidi" w:cstheme="majorBidi"/>
          <w:sz w:val="24"/>
          <w:szCs w:val="24"/>
        </w:rPr>
        <w:t xml:space="preserve"> (ACOG) suggested the Pap smear for women at the age of 21 years old, or 3 years after the beginning of vaginal sexual activity. The screening interval is once a year, and after the age of 30, in case of three consecutive tests are no</w:t>
      </w:r>
      <w:r w:rsidR="00973DA2" w:rsidRPr="00FA7C33">
        <w:rPr>
          <w:rStyle w:val="A20"/>
          <w:rFonts w:asciiTheme="majorBidi" w:hAnsiTheme="majorBidi" w:cstheme="majorBidi"/>
          <w:sz w:val="24"/>
          <w:szCs w:val="24"/>
        </w:rPr>
        <w:t>r</w:t>
      </w:r>
      <w:r w:rsidR="00973DA2" w:rsidRPr="00FA7C33">
        <w:rPr>
          <w:rStyle w:val="A20"/>
          <w:rFonts w:asciiTheme="majorBidi" w:hAnsiTheme="majorBidi" w:cstheme="majorBidi"/>
          <w:sz w:val="24"/>
          <w:szCs w:val="24"/>
        </w:rPr>
        <w:t>mal, it is suggested once for every 2-3 years (</w:t>
      </w:r>
      <w:r w:rsidR="00973DA2" w:rsidRPr="00FA7C33">
        <w:rPr>
          <w:rStyle w:val="A20"/>
          <w:rFonts w:asciiTheme="majorBidi" w:hAnsiTheme="majorBidi" w:cstheme="majorBidi"/>
          <w:b/>
          <w:bCs/>
          <w:sz w:val="24"/>
          <w:szCs w:val="24"/>
        </w:rPr>
        <w:t>Gacia, et al., 2012</w:t>
      </w:r>
      <w:r w:rsidR="00973DA2" w:rsidRPr="00FA7C33">
        <w:rPr>
          <w:rStyle w:val="A20"/>
          <w:rFonts w:asciiTheme="majorBidi" w:hAnsiTheme="majorBidi" w:cstheme="majorBidi"/>
          <w:sz w:val="24"/>
          <w:szCs w:val="24"/>
        </w:rPr>
        <w:t>).</w:t>
      </w:r>
      <w:r w:rsidR="00235488" w:rsidRPr="00FA7C33">
        <w:rPr>
          <w:rStyle w:val="A20"/>
          <w:rFonts w:asciiTheme="majorBidi" w:hAnsiTheme="majorBidi" w:cstheme="majorBidi"/>
          <w:sz w:val="24"/>
          <w:szCs w:val="24"/>
        </w:rPr>
        <w:t xml:space="preserve">Other risk factors for cervical cancer, including early onset of sexual activity at young age, over-aged pregnancy risk, lack of genital hygiene, </w:t>
      </w:r>
      <w:r w:rsidR="00496432" w:rsidRPr="00FA7C33">
        <w:rPr>
          <w:rStyle w:val="A20"/>
          <w:rFonts w:asciiTheme="majorBidi" w:hAnsiTheme="majorBidi" w:cstheme="majorBidi"/>
          <w:sz w:val="24"/>
          <w:szCs w:val="24"/>
        </w:rPr>
        <w:t>null parity</w:t>
      </w:r>
      <w:r w:rsidR="00235488" w:rsidRPr="00FA7C33">
        <w:rPr>
          <w:rStyle w:val="A20"/>
          <w:rFonts w:asciiTheme="majorBidi" w:hAnsiTheme="majorBidi" w:cstheme="majorBidi"/>
          <w:sz w:val="24"/>
          <w:szCs w:val="24"/>
        </w:rPr>
        <w:t xml:space="preserve"> and multi-parity, alcohol and tobacco use, obesity, HIV infection, Prolonged use of oral co</w:t>
      </w:r>
      <w:r w:rsidR="00235488" w:rsidRPr="00FA7C33">
        <w:rPr>
          <w:rStyle w:val="A20"/>
          <w:rFonts w:asciiTheme="majorBidi" w:hAnsiTheme="majorBidi" w:cstheme="majorBidi"/>
          <w:sz w:val="24"/>
          <w:szCs w:val="24"/>
        </w:rPr>
        <w:t>n</w:t>
      </w:r>
      <w:r w:rsidR="00235488" w:rsidRPr="00FA7C33">
        <w:rPr>
          <w:rStyle w:val="A20"/>
          <w:rFonts w:asciiTheme="majorBidi" w:hAnsiTheme="majorBidi" w:cstheme="majorBidi"/>
          <w:sz w:val="24"/>
          <w:szCs w:val="24"/>
        </w:rPr>
        <w:t>traceptive and Positive family history for cervical cancer (</w:t>
      </w:r>
      <w:r w:rsidR="00235488" w:rsidRPr="00FA7C33">
        <w:rPr>
          <w:rStyle w:val="A20"/>
          <w:rFonts w:asciiTheme="majorBidi" w:hAnsiTheme="majorBidi" w:cstheme="majorBidi"/>
          <w:b/>
          <w:bCs/>
          <w:sz w:val="24"/>
          <w:szCs w:val="24"/>
        </w:rPr>
        <w:t>Zarchi et al., 2009; Arabaci and Ozsoy, 2012; Getahun et al., 2013; Matthews et al., 2013)</w:t>
      </w:r>
      <w:r w:rsidR="00235488" w:rsidRPr="00FA7C33">
        <w:rPr>
          <w:rStyle w:val="A20"/>
          <w:rFonts w:asciiTheme="majorBidi" w:hAnsiTheme="majorBidi" w:cstheme="majorBidi"/>
          <w:sz w:val="24"/>
          <w:szCs w:val="24"/>
        </w:rPr>
        <w:t xml:space="preserve">. </w:t>
      </w:r>
    </w:p>
    <w:p w:rsidR="00D558C9" w:rsidRPr="00D558C9" w:rsidRDefault="00D558C9" w:rsidP="00D558C9">
      <w:pPr>
        <w:autoSpaceDE w:val="0"/>
        <w:autoSpaceDN w:val="0"/>
        <w:adjustRightInd w:val="0"/>
        <w:spacing w:after="0" w:line="276" w:lineRule="auto"/>
        <w:jc w:val="both"/>
        <w:rPr>
          <w:rStyle w:val="A20"/>
          <w:rFonts w:asciiTheme="majorBidi" w:hAnsiTheme="majorBidi" w:cstheme="majorBidi"/>
          <w:color w:val="auto"/>
          <w:sz w:val="24"/>
          <w:szCs w:val="24"/>
          <w:lang w:val="en-US"/>
        </w:rPr>
      </w:pPr>
    </w:p>
    <w:p w:rsidR="00C02DD1" w:rsidRPr="00FA7C33" w:rsidRDefault="00235488" w:rsidP="00BB19F2">
      <w:pPr>
        <w:tabs>
          <w:tab w:val="left" w:pos="549"/>
        </w:tabs>
        <w:spacing w:before="9" w:line="276" w:lineRule="auto"/>
        <w:ind w:right="34"/>
        <w:jc w:val="both"/>
        <w:rPr>
          <w:rStyle w:val="A20"/>
          <w:rFonts w:asciiTheme="majorBidi" w:hAnsiTheme="majorBidi" w:cstheme="majorBidi"/>
          <w:sz w:val="24"/>
          <w:szCs w:val="24"/>
        </w:rPr>
      </w:pPr>
      <w:r w:rsidRPr="00FA7C33">
        <w:rPr>
          <w:rStyle w:val="A20"/>
          <w:rFonts w:asciiTheme="majorBidi" w:hAnsiTheme="majorBidi" w:cstheme="majorBidi"/>
          <w:sz w:val="24"/>
          <w:szCs w:val="24"/>
        </w:rPr>
        <w:t>One of the main causes of the high prevalence of poor up taking of screening in the developing world is lack of awareness; therefore providing information on cervical cancer has an important role to infl</w:t>
      </w:r>
      <w:r w:rsidRPr="00FA7C33">
        <w:rPr>
          <w:rStyle w:val="A20"/>
          <w:rFonts w:asciiTheme="majorBidi" w:hAnsiTheme="majorBidi" w:cstheme="majorBidi"/>
          <w:sz w:val="24"/>
          <w:szCs w:val="24"/>
        </w:rPr>
        <w:t>u</w:t>
      </w:r>
      <w:r w:rsidRPr="00FA7C33">
        <w:rPr>
          <w:rStyle w:val="A20"/>
          <w:rFonts w:asciiTheme="majorBidi" w:hAnsiTheme="majorBidi" w:cstheme="majorBidi"/>
          <w:sz w:val="24"/>
          <w:szCs w:val="24"/>
        </w:rPr>
        <w:t xml:space="preserve">ence the </w:t>
      </w:r>
      <w:r w:rsidR="008A427E" w:rsidRPr="00FA7C33">
        <w:rPr>
          <w:rStyle w:val="A20"/>
          <w:rFonts w:asciiTheme="majorBidi" w:hAnsiTheme="majorBidi" w:cstheme="majorBidi"/>
          <w:sz w:val="24"/>
          <w:szCs w:val="24"/>
        </w:rPr>
        <w:t>behaviour</w:t>
      </w:r>
      <w:r w:rsidRPr="00FA7C33">
        <w:rPr>
          <w:rStyle w:val="A20"/>
          <w:rFonts w:asciiTheme="majorBidi" w:hAnsiTheme="majorBidi" w:cstheme="majorBidi"/>
          <w:sz w:val="24"/>
          <w:szCs w:val="24"/>
        </w:rPr>
        <w:t xml:space="preserve"> of target population (</w:t>
      </w:r>
      <w:r w:rsidRPr="00FA7C33">
        <w:rPr>
          <w:rStyle w:val="A20"/>
          <w:rFonts w:asciiTheme="majorBidi" w:hAnsiTheme="majorBidi" w:cstheme="majorBidi"/>
          <w:b/>
          <w:bCs/>
          <w:sz w:val="24"/>
          <w:szCs w:val="24"/>
        </w:rPr>
        <w:t>Nessa et al., 2012</w:t>
      </w:r>
      <w:r w:rsidRPr="00FA7C33">
        <w:rPr>
          <w:rStyle w:val="A20"/>
          <w:rFonts w:asciiTheme="majorBidi" w:hAnsiTheme="majorBidi" w:cstheme="majorBidi"/>
          <w:sz w:val="24"/>
          <w:szCs w:val="24"/>
        </w:rPr>
        <w:t xml:space="preserve">). Another ways for prevention of </w:t>
      </w:r>
      <w:r w:rsidR="00496432" w:rsidRPr="00FA7C33">
        <w:rPr>
          <w:rStyle w:val="A20"/>
          <w:rFonts w:asciiTheme="majorBidi" w:hAnsiTheme="majorBidi" w:cstheme="majorBidi"/>
          <w:sz w:val="24"/>
          <w:szCs w:val="24"/>
        </w:rPr>
        <w:t xml:space="preserve">cervical cancer is the HPV vaccine. Vaccination can cause immunity both directly and indirectly through herd immunity </w:t>
      </w:r>
      <w:r w:rsidR="00496432" w:rsidRPr="00FA7C33">
        <w:rPr>
          <w:rStyle w:val="A20"/>
          <w:rFonts w:asciiTheme="majorBidi" w:hAnsiTheme="majorBidi" w:cstheme="majorBidi"/>
          <w:b/>
          <w:bCs/>
          <w:sz w:val="24"/>
          <w:szCs w:val="24"/>
        </w:rPr>
        <w:t>(Khatibi et al., 2014).</w:t>
      </w:r>
      <w:r w:rsidR="00845176" w:rsidRPr="00FA7C33">
        <w:rPr>
          <w:rStyle w:val="A20"/>
          <w:rFonts w:asciiTheme="majorBidi" w:hAnsiTheme="majorBidi" w:cstheme="majorBidi"/>
          <w:sz w:val="24"/>
          <w:szCs w:val="24"/>
        </w:rPr>
        <w:t>Limiting the number of sexual partners, avoiding or quitting smoking and minimizing exposure to environmental tobacco and consuming diet rich in fresh vegetables and fruits may help reduce the risk of cervical cancer. Health promotion activities on sexual health, smo</w:t>
      </w:r>
      <w:r w:rsidR="00845176" w:rsidRPr="00FA7C33">
        <w:rPr>
          <w:rStyle w:val="A20"/>
          <w:rFonts w:asciiTheme="majorBidi" w:hAnsiTheme="majorBidi" w:cstheme="majorBidi"/>
          <w:sz w:val="24"/>
          <w:szCs w:val="24"/>
        </w:rPr>
        <w:t>k</w:t>
      </w:r>
      <w:r w:rsidR="00845176" w:rsidRPr="00FA7C33">
        <w:rPr>
          <w:rStyle w:val="A20"/>
          <w:rFonts w:asciiTheme="majorBidi" w:hAnsiTheme="majorBidi" w:cstheme="majorBidi"/>
          <w:sz w:val="24"/>
          <w:szCs w:val="24"/>
        </w:rPr>
        <w:t xml:space="preserve">ing cessations and healthy diet can contribute to the prevention of cervical cancer. Early detection and </w:t>
      </w:r>
      <w:r w:rsidR="00845176" w:rsidRPr="00FA7C33">
        <w:rPr>
          <w:rStyle w:val="A20"/>
          <w:rFonts w:asciiTheme="majorBidi" w:hAnsiTheme="majorBidi" w:cstheme="majorBidi"/>
          <w:sz w:val="24"/>
          <w:szCs w:val="24"/>
        </w:rPr>
        <w:lastRenderedPageBreak/>
        <w:t>treatment of cervical cancer through screening programs significantly reduce the morbidity and morta</w:t>
      </w:r>
      <w:r w:rsidR="00845176" w:rsidRPr="00FA7C33">
        <w:rPr>
          <w:rStyle w:val="A20"/>
          <w:rFonts w:asciiTheme="majorBidi" w:hAnsiTheme="majorBidi" w:cstheme="majorBidi"/>
          <w:sz w:val="24"/>
          <w:szCs w:val="24"/>
        </w:rPr>
        <w:t>l</w:t>
      </w:r>
      <w:r w:rsidR="00845176" w:rsidRPr="00FA7C33">
        <w:rPr>
          <w:rStyle w:val="A20"/>
          <w:rFonts w:asciiTheme="majorBidi" w:hAnsiTheme="majorBidi" w:cstheme="majorBidi"/>
          <w:sz w:val="24"/>
          <w:szCs w:val="24"/>
        </w:rPr>
        <w:t>ity of these diseases (</w:t>
      </w:r>
      <w:r w:rsidR="00845176" w:rsidRPr="00FA7C33">
        <w:rPr>
          <w:rStyle w:val="A20"/>
          <w:rFonts w:asciiTheme="majorBidi" w:hAnsiTheme="majorBidi" w:cstheme="majorBidi"/>
          <w:b/>
          <w:bCs/>
          <w:sz w:val="24"/>
          <w:szCs w:val="24"/>
        </w:rPr>
        <w:t>Reis et al., 2012</w:t>
      </w:r>
      <w:r w:rsidR="00845176" w:rsidRPr="00FA7C33">
        <w:rPr>
          <w:rStyle w:val="A20"/>
          <w:rFonts w:asciiTheme="majorBidi" w:hAnsiTheme="majorBidi" w:cstheme="majorBidi"/>
          <w:sz w:val="24"/>
          <w:szCs w:val="24"/>
        </w:rPr>
        <w:t>).</w:t>
      </w:r>
    </w:p>
    <w:p w:rsidR="00496432" w:rsidRPr="00FA7C33" w:rsidRDefault="002A5C8F" w:rsidP="00FA7C33">
      <w:pPr>
        <w:tabs>
          <w:tab w:val="left" w:pos="549"/>
        </w:tabs>
        <w:spacing w:before="9" w:line="276" w:lineRule="auto"/>
        <w:ind w:right="34"/>
        <w:jc w:val="both"/>
        <w:rPr>
          <w:rStyle w:val="A20"/>
          <w:rFonts w:asciiTheme="majorBidi" w:hAnsiTheme="majorBidi" w:cstheme="majorBidi"/>
          <w:sz w:val="24"/>
          <w:szCs w:val="24"/>
        </w:rPr>
      </w:pPr>
      <w:r w:rsidRPr="00FA7C33">
        <w:rPr>
          <w:rStyle w:val="A20"/>
          <w:rFonts w:asciiTheme="majorBidi" w:hAnsiTheme="majorBidi" w:cstheme="majorBidi"/>
          <w:sz w:val="24"/>
          <w:szCs w:val="24"/>
        </w:rPr>
        <w:t>Another important factor that affects applications for early diagnosis of ce</w:t>
      </w:r>
      <w:r w:rsidR="003061FE" w:rsidRPr="00FA7C33">
        <w:rPr>
          <w:rStyle w:val="A20"/>
          <w:rFonts w:asciiTheme="majorBidi" w:hAnsiTheme="majorBidi" w:cstheme="majorBidi"/>
          <w:sz w:val="24"/>
          <w:szCs w:val="24"/>
        </w:rPr>
        <w:t>rvical cancer is women’s b</w:t>
      </w:r>
      <w:r w:rsidR="003061FE" w:rsidRPr="00FA7C33">
        <w:rPr>
          <w:rStyle w:val="A20"/>
          <w:rFonts w:asciiTheme="majorBidi" w:hAnsiTheme="majorBidi" w:cstheme="majorBidi"/>
          <w:sz w:val="24"/>
          <w:szCs w:val="24"/>
        </w:rPr>
        <w:t>e</w:t>
      </w:r>
      <w:r w:rsidR="003061FE" w:rsidRPr="00FA7C33">
        <w:rPr>
          <w:rStyle w:val="A20"/>
          <w:rFonts w:asciiTheme="majorBidi" w:hAnsiTheme="majorBidi" w:cstheme="majorBidi"/>
          <w:sz w:val="24"/>
          <w:szCs w:val="24"/>
        </w:rPr>
        <w:t>lief</w:t>
      </w:r>
      <w:r w:rsidR="003061FE" w:rsidRPr="00FA7C33">
        <w:rPr>
          <w:rStyle w:val="A20"/>
          <w:rFonts w:asciiTheme="majorBidi" w:hAnsiTheme="majorBidi" w:cstheme="majorBidi"/>
          <w:b/>
          <w:bCs/>
          <w:sz w:val="24"/>
          <w:szCs w:val="24"/>
        </w:rPr>
        <w:t xml:space="preserve">. </w:t>
      </w:r>
      <w:r w:rsidRPr="00FA7C33">
        <w:rPr>
          <w:rStyle w:val="A20"/>
          <w:rFonts w:asciiTheme="majorBidi" w:hAnsiTheme="majorBidi" w:cstheme="majorBidi"/>
          <w:sz w:val="24"/>
          <w:szCs w:val="24"/>
        </w:rPr>
        <w:t xml:space="preserve">The Health Belief Model (HBM) is a model developed to understand human </w:t>
      </w:r>
      <w:r w:rsidR="00CB7D86" w:rsidRPr="00FA7C33">
        <w:rPr>
          <w:rStyle w:val="A20"/>
          <w:rFonts w:asciiTheme="majorBidi" w:hAnsiTheme="majorBidi" w:cstheme="majorBidi"/>
          <w:sz w:val="24"/>
          <w:szCs w:val="24"/>
        </w:rPr>
        <w:t>behaviour</w:t>
      </w:r>
      <w:r w:rsidRPr="00FA7C33">
        <w:rPr>
          <w:rStyle w:val="A20"/>
          <w:rFonts w:asciiTheme="majorBidi" w:hAnsiTheme="majorBidi" w:cstheme="majorBidi"/>
          <w:sz w:val="24"/>
          <w:szCs w:val="24"/>
        </w:rPr>
        <w:t xml:space="preserve"> toward seeking health services and explain why people did not engage in </w:t>
      </w:r>
      <w:r w:rsidR="00CB7D86" w:rsidRPr="00FA7C33">
        <w:rPr>
          <w:rStyle w:val="A20"/>
          <w:rFonts w:asciiTheme="majorBidi" w:hAnsiTheme="majorBidi" w:cstheme="majorBidi"/>
          <w:sz w:val="24"/>
          <w:szCs w:val="24"/>
        </w:rPr>
        <w:t>behaviours</w:t>
      </w:r>
      <w:r w:rsidRPr="00FA7C33">
        <w:rPr>
          <w:rStyle w:val="A20"/>
          <w:rFonts w:asciiTheme="majorBidi" w:hAnsiTheme="majorBidi" w:cstheme="majorBidi"/>
          <w:sz w:val="24"/>
          <w:szCs w:val="24"/>
        </w:rPr>
        <w:t xml:space="preserve"> for prevention or early detection of disease </w:t>
      </w:r>
      <w:r w:rsidRPr="00FA7C33">
        <w:rPr>
          <w:rStyle w:val="A20"/>
          <w:rFonts w:asciiTheme="majorBidi" w:hAnsiTheme="majorBidi" w:cstheme="majorBidi"/>
          <w:b/>
          <w:bCs/>
          <w:sz w:val="24"/>
          <w:szCs w:val="24"/>
        </w:rPr>
        <w:t>(</w:t>
      </w:r>
      <w:r w:rsidRPr="00FA7C33">
        <w:rPr>
          <w:rStyle w:val="A20"/>
          <w:rFonts w:asciiTheme="majorBidi" w:hAnsiTheme="majorBidi" w:cstheme="majorBidi"/>
          <w:b/>
          <w:bCs/>
          <w:color w:val="auto"/>
          <w:sz w:val="24"/>
          <w:szCs w:val="24"/>
        </w:rPr>
        <w:t>Farooqui et al., 2013</w:t>
      </w:r>
      <w:r w:rsidRPr="00FA7C33">
        <w:rPr>
          <w:rStyle w:val="A20"/>
          <w:rFonts w:asciiTheme="majorBidi" w:hAnsiTheme="majorBidi" w:cstheme="majorBidi"/>
          <w:b/>
          <w:bCs/>
          <w:sz w:val="24"/>
          <w:szCs w:val="24"/>
        </w:rPr>
        <w:t>).</w:t>
      </w:r>
      <w:r w:rsidRPr="00FA7C33">
        <w:rPr>
          <w:rStyle w:val="A20"/>
          <w:rFonts w:asciiTheme="majorBidi" w:hAnsiTheme="majorBidi" w:cstheme="majorBidi"/>
          <w:sz w:val="24"/>
          <w:szCs w:val="24"/>
        </w:rPr>
        <w:t xml:space="preserve"> The HBM explain that before undergoing screening, a person must believe that the problem is serious, that he/she is susceptible to the problem and that an effective action is available. Furthermore, the individual must believe that a particular action would be a beneficial in reducing susceptibi</w:t>
      </w:r>
      <w:r w:rsidR="00360670" w:rsidRPr="00FA7C33">
        <w:rPr>
          <w:rStyle w:val="A20"/>
          <w:rFonts w:asciiTheme="majorBidi" w:hAnsiTheme="majorBidi" w:cstheme="majorBidi"/>
          <w:sz w:val="24"/>
          <w:szCs w:val="24"/>
        </w:rPr>
        <w:t xml:space="preserve">lity or the perceived severity </w:t>
      </w:r>
      <w:r w:rsidRPr="00FA7C33">
        <w:rPr>
          <w:rStyle w:val="A20"/>
          <w:rFonts w:asciiTheme="majorBidi" w:hAnsiTheme="majorBidi" w:cstheme="majorBidi"/>
          <w:sz w:val="24"/>
          <w:szCs w:val="24"/>
        </w:rPr>
        <w:t>, and the person must believe that the barriers to taking action will be outweighed by the benefits and that she must receive some sort of a cue to action.</w:t>
      </w:r>
      <w:r w:rsidR="00F17C3F" w:rsidRPr="00FA7C33">
        <w:rPr>
          <w:rStyle w:val="A20"/>
          <w:rFonts w:asciiTheme="majorBidi" w:hAnsiTheme="majorBidi" w:cstheme="majorBidi"/>
          <w:sz w:val="24"/>
          <w:szCs w:val="24"/>
        </w:rPr>
        <w:t>For the screening methods to be fully utilized, women need to be aware of the availability of the methods, to have knowledge of the disease and screening methods. These will enhance uptake of the screening for premalignant lesions and hence reduction of morbidities and mortalities resulting from cervical cancer</w:t>
      </w:r>
    </w:p>
    <w:p w:rsidR="0079124A" w:rsidRPr="00FA7C33" w:rsidRDefault="0092758E" w:rsidP="00FA7C33">
      <w:pPr>
        <w:tabs>
          <w:tab w:val="left" w:pos="549"/>
        </w:tabs>
        <w:spacing w:before="9" w:line="276" w:lineRule="auto"/>
        <w:ind w:right="34"/>
        <w:jc w:val="both"/>
        <w:rPr>
          <w:rStyle w:val="A20"/>
          <w:rFonts w:asciiTheme="majorBidi" w:hAnsiTheme="majorBidi" w:cstheme="majorBidi"/>
          <w:sz w:val="24"/>
          <w:szCs w:val="24"/>
        </w:rPr>
      </w:pPr>
      <w:r w:rsidRPr="00FA7C33">
        <w:rPr>
          <w:rStyle w:val="A20"/>
          <w:rFonts w:asciiTheme="majorBidi" w:hAnsiTheme="majorBidi" w:cstheme="majorBidi"/>
          <w:sz w:val="24"/>
          <w:szCs w:val="24"/>
        </w:rPr>
        <w:t xml:space="preserve">The rural population, due to the traditional practices such as frequent early marriage, less education, and insufficient health awareness requires more training for the cervical cancer screening </w:t>
      </w:r>
      <w:r w:rsidRPr="00FA7C33">
        <w:rPr>
          <w:rStyle w:val="A20"/>
          <w:rFonts w:asciiTheme="majorBidi" w:hAnsiTheme="majorBidi" w:cstheme="majorBidi"/>
          <w:b/>
          <w:bCs/>
          <w:sz w:val="24"/>
          <w:szCs w:val="24"/>
        </w:rPr>
        <w:t>(</w:t>
      </w:r>
      <w:r w:rsidRPr="00FA7C33">
        <w:rPr>
          <w:rStyle w:val="A20"/>
          <w:rFonts w:asciiTheme="majorBidi" w:hAnsiTheme="majorBidi" w:cstheme="majorBidi"/>
          <w:b/>
          <w:bCs/>
          <w:color w:val="auto"/>
          <w:sz w:val="24"/>
          <w:szCs w:val="24"/>
        </w:rPr>
        <w:t>Elamur</w:t>
      </w:r>
      <w:r w:rsidRPr="00FA7C33">
        <w:rPr>
          <w:rStyle w:val="A20"/>
          <w:rFonts w:asciiTheme="majorBidi" w:hAnsiTheme="majorBidi" w:cstheme="majorBidi"/>
          <w:b/>
          <w:bCs/>
          <w:color w:val="auto"/>
          <w:sz w:val="24"/>
          <w:szCs w:val="24"/>
        </w:rPr>
        <w:t>u</w:t>
      </w:r>
      <w:r w:rsidRPr="00FA7C33">
        <w:rPr>
          <w:rStyle w:val="A20"/>
          <w:rFonts w:asciiTheme="majorBidi" w:hAnsiTheme="majorBidi" w:cstheme="majorBidi"/>
          <w:b/>
          <w:bCs/>
          <w:color w:val="auto"/>
          <w:sz w:val="24"/>
          <w:szCs w:val="24"/>
        </w:rPr>
        <w:t>gan et al., 2016)</w:t>
      </w:r>
      <w:r w:rsidRPr="00FA7C33">
        <w:rPr>
          <w:rStyle w:val="A20"/>
          <w:rFonts w:asciiTheme="majorBidi" w:hAnsiTheme="majorBidi" w:cstheme="majorBidi"/>
          <w:color w:val="auto"/>
          <w:sz w:val="24"/>
          <w:szCs w:val="24"/>
        </w:rPr>
        <w:t xml:space="preserve">.  </w:t>
      </w:r>
      <w:r w:rsidRPr="00FA7C33">
        <w:rPr>
          <w:rStyle w:val="A20"/>
          <w:rFonts w:asciiTheme="majorBidi" w:hAnsiTheme="majorBidi" w:cstheme="majorBidi"/>
          <w:sz w:val="24"/>
          <w:szCs w:val="24"/>
        </w:rPr>
        <w:t xml:space="preserve">In a study in the rural areas in India, the cognitive barriers such as low awareness of the cervical cancer symptoms, lack of information for the screening tests and risk factors of the cancer, were the most important obstacles of the rural women for preventive </w:t>
      </w:r>
      <w:r w:rsidR="00380F22" w:rsidRPr="00FA7C33">
        <w:rPr>
          <w:rStyle w:val="A20"/>
          <w:rFonts w:asciiTheme="majorBidi" w:hAnsiTheme="majorBidi" w:cstheme="majorBidi"/>
          <w:sz w:val="24"/>
          <w:szCs w:val="24"/>
        </w:rPr>
        <w:t xml:space="preserve">testing </w:t>
      </w:r>
      <w:r w:rsidR="00380F22" w:rsidRPr="00FA7C33">
        <w:rPr>
          <w:rStyle w:val="A20"/>
          <w:rFonts w:asciiTheme="majorBidi" w:hAnsiTheme="majorBidi" w:cstheme="majorBidi"/>
          <w:b/>
          <w:bCs/>
          <w:sz w:val="24"/>
          <w:szCs w:val="24"/>
        </w:rPr>
        <w:t>(Tripathi et al., 2014)</w:t>
      </w:r>
      <w:r w:rsidRPr="00FA7C33">
        <w:rPr>
          <w:rStyle w:val="A20"/>
          <w:rFonts w:asciiTheme="majorBidi" w:hAnsiTheme="majorBidi" w:cstheme="majorBidi"/>
          <w:b/>
          <w:bCs/>
          <w:sz w:val="24"/>
          <w:szCs w:val="24"/>
        </w:rPr>
        <w:t>.</w:t>
      </w:r>
      <w:r w:rsidR="0079124A" w:rsidRPr="00FA7C33">
        <w:rPr>
          <w:rStyle w:val="A20"/>
          <w:rFonts w:asciiTheme="majorBidi" w:hAnsiTheme="majorBidi" w:cstheme="majorBidi"/>
          <w:sz w:val="24"/>
          <w:szCs w:val="24"/>
        </w:rPr>
        <w:t>Increase in diagnosis of the cases at the pre-invasive and early stages of cervical cancer led to the decrease in incidence and mortality rate of cervical cancer in the communities with active screening programs</w:t>
      </w:r>
      <w:r w:rsidR="0079124A" w:rsidRPr="00FA7C33">
        <w:rPr>
          <w:rStyle w:val="A20"/>
          <w:rFonts w:asciiTheme="majorBidi" w:hAnsiTheme="majorBidi" w:cstheme="majorBidi"/>
          <w:b/>
          <w:bCs/>
          <w:sz w:val="24"/>
          <w:szCs w:val="24"/>
        </w:rPr>
        <w:t xml:space="preserve"> (Abedian&amp;Darmohamadi, 2015; Kasmaei  et al., 2014)</w:t>
      </w:r>
    </w:p>
    <w:p w:rsidR="00781771" w:rsidRPr="00FA7C33" w:rsidRDefault="00920788" w:rsidP="00FA7C33">
      <w:pPr>
        <w:tabs>
          <w:tab w:val="left" w:pos="549"/>
        </w:tabs>
        <w:spacing w:before="9" w:line="276" w:lineRule="auto"/>
        <w:ind w:right="34"/>
        <w:jc w:val="both"/>
        <w:rPr>
          <w:rStyle w:val="A20"/>
          <w:rFonts w:asciiTheme="majorBidi" w:hAnsiTheme="majorBidi" w:cstheme="majorBidi"/>
          <w:sz w:val="24"/>
          <w:szCs w:val="24"/>
        </w:rPr>
      </w:pPr>
      <w:r w:rsidRPr="00FA7C33">
        <w:rPr>
          <w:rStyle w:val="A20"/>
          <w:rFonts w:asciiTheme="majorBidi" w:hAnsiTheme="majorBidi" w:cstheme="majorBidi"/>
          <w:sz w:val="24"/>
          <w:szCs w:val="24"/>
        </w:rPr>
        <w:t>The health workers and midwives, due to their various health care, educational, counselling, and su</w:t>
      </w:r>
      <w:r w:rsidRPr="00FA7C33">
        <w:rPr>
          <w:rStyle w:val="A20"/>
          <w:rFonts w:asciiTheme="majorBidi" w:hAnsiTheme="majorBidi" w:cstheme="majorBidi"/>
          <w:sz w:val="24"/>
          <w:szCs w:val="24"/>
        </w:rPr>
        <w:t>p</w:t>
      </w:r>
      <w:r w:rsidRPr="00FA7C33">
        <w:rPr>
          <w:rStyle w:val="A20"/>
          <w:rFonts w:asciiTheme="majorBidi" w:hAnsiTheme="majorBidi" w:cstheme="majorBidi"/>
          <w:sz w:val="24"/>
          <w:szCs w:val="24"/>
        </w:rPr>
        <w:t>portive roles, have great opportunities in preventing and improving the family health with important role in the intervention of women's health</w:t>
      </w:r>
      <w:r w:rsidRPr="00FA7C33">
        <w:rPr>
          <w:rStyle w:val="A20"/>
          <w:rFonts w:asciiTheme="majorBidi" w:hAnsiTheme="majorBidi" w:cstheme="majorBidi"/>
          <w:b/>
          <w:bCs/>
          <w:sz w:val="24"/>
          <w:szCs w:val="24"/>
        </w:rPr>
        <w:t xml:space="preserve"> (Jamshidimanesh et al., 2013).</w:t>
      </w:r>
    </w:p>
    <w:p w:rsidR="00C46962" w:rsidRPr="00FA7C33" w:rsidRDefault="00FA7C33" w:rsidP="00FA7C33">
      <w:pPr>
        <w:autoSpaceDE w:val="0"/>
        <w:autoSpaceDN w:val="0"/>
        <w:adjustRightInd w:val="0"/>
        <w:spacing w:after="0" w:line="276" w:lineRule="auto"/>
        <w:jc w:val="both"/>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Significance of the problem</w:t>
      </w:r>
    </w:p>
    <w:p w:rsidR="00952B08" w:rsidRPr="00FA7C33" w:rsidRDefault="00952B08" w:rsidP="00FA7C33">
      <w:pPr>
        <w:tabs>
          <w:tab w:val="left" w:pos="549"/>
        </w:tabs>
        <w:spacing w:before="9" w:line="276" w:lineRule="auto"/>
        <w:ind w:right="34"/>
        <w:jc w:val="both"/>
        <w:rPr>
          <w:rFonts w:asciiTheme="majorBidi" w:hAnsiTheme="majorBidi" w:cstheme="majorBidi"/>
          <w:sz w:val="24"/>
          <w:szCs w:val="24"/>
        </w:rPr>
      </w:pPr>
      <w:r w:rsidRPr="00FA7C33">
        <w:rPr>
          <w:rFonts w:asciiTheme="majorBidi" w:hAnsiTheme="majorBidi" w:cstheme="majorBidi"/>
          <w:sz w:val="24"/>
          <w:szCs w:val="24"/>
        </w:rPr>
        <w:t xml:space="preserve">Egypt has a population of 30.55 </w:t>
      </w:r>
      <w:r w:rsidR="00380F22" w:rsidRPr="00FA7C33">
        <w:rPr>
          <w:rFonts w:asciiTheme="majorBidi" w:hAnsiTheme="majorBidi" w:cstheme="majorBidi"/>
          <w:sz w:val="24"/>
          <w:szCs w:val="24"/>
        </w:rPr>
        <w:t>million women ages15years and</w:t>
      </w:r>
      <w:r w:rsidRPr="00FA7C33">
        <w:rPr>
          <w:rFonts w:asciiTheme="majorBidi" w:hAnsiTheme="majorBidi" w:cstheme="majorBidi"/>
          <w:sz w:val="24"/>
          <w:szCs w:val="24"/>
        </w:rPr>
        <w:t xml:space="preserve"> older who are at risk of developing cervical cancer. Current estimates indicate that every year 866 women are diagnosed with cervical ca</w:t>
      </w:r>
      <w:r w:rsidRPr="00FA7C33">
        <w:rPr>
          <w:rFonts w:asciiTheme="majorBidi" w:hAnsiTheme="majorBidi" w:cstheme="majorBidi"/>
          <w:sz w:val="24"/>
          <w:szCs w:val="24"/>
        </w:rPr>
        <w:t>n</w:t>
      </w:r>
      <w:r w:rsidRPr="00FA7C33">
        <w:rPr>
          <w:rFonts w:asciiTheme="majorBidi" w:hAnsiTheme="majorBidi" w:cstheme="majorBidi"/>
          <w:sz w:val="24"/>
          <w:szCs w:val="24"/>
        </w:rPr>
        <w:t xml:space="preserve">cer and 373 die from the disease. </w:t>
      </w:r>
      <w:r w:rsidR="00143EA1" w:rsidRPr="00FA7C33">
        <w:rPr>
          <w:rFonts w:asciiTheme="majorBidi" w:hAnsiTheme="majorBidi" w:cstheme="majorBidi"/>
          <w:sz w:val="24"/>
          <w:szCs w:val="24"/>
        </w:rPr>
        <w:t xml:space="preserve">Cervical cancer ranks as the13 the </w:t>
      </w:r>
      <w:r w:rsidRPr="00FA7C33">
        <w:rPr>
          <w:rFonts w:asciiTheme="majorBidi" w:hAnsiTheme="majorBidi" w:cstheme="majorBidi"/>
          <w:sz w:val="24"/>
          <w:szCs w:val="24"/>
        </w:rPr>
        <w:t>most frequentcancer among women in Egypt and the10the most frequent cancer among women between 15 and 44 years of age</w:t>
      </w:r>
    </w:p>
    <w:p w:rsidR="002A3221" w:rsidRPr="00FA7C33" w:rsidRDefault="00C46962" w:rsidP="00472C72">
      <w:pPr>
        <w:tabs>
          <w:tab w:val="left" w:pos="549"/>
        </w:tabs>
        <w:spacing w:before="9" w:line="276" w:lineRule="auto"/>
        <w:ind w:right="34"/>
        <w:jc w:val="both"/>
        <w:rPr>
          <w:rFonts w:asciiTheme="majorBidi" w:hAnsiTheme="majorBidi" w:cstheme="majorBidi"/>
          <w:sz w:val="24"/>
          <w:szCs w:val="24"/>
        </w:rPr>
      </w:pPr>
      <w:r w:rsidRPr="00FA7C33">
        <w:rPr>
          <w:rFonts w:asciiTheme="majorBidi" w:hAnsiTheme="majorBidi" w:cstheme="majorBidi"/>
          <w:sz w:val="24"/>
          <w:szCs w:val="24"/>
        </w:rPr>
        <w:t xml:space="preserve">Although an intensive screening program for cervicalcanceriswellestablishedthroughHPVvaccine,and theavailabilityofthePapsmeartestamong differenthealth sectors, most women in </w:t>
      </w:r>
      <w:r w:rsidR="001E0C56" w:rsidRPr="00FA7C33">
        <w:rPr>
          <w:rFonts w:asciiTheme="majorBidi" w:hAnsiTheme="majorBidi" w:cstheme="majorBidi"/>
          <w:sz w:val="24"/>
          <w:szCs w:val="24"/>
        </w:rPr>
        <w:t>present-day</w:t>
      </w:r>
      <w:r w:rsidRPr="00FA7C33">
        <w:rPr>
          <w:rFonts w:asciiTheme="majorBidi" w:hAnsiTheme="majorBidi" w:cstheme="majorBidi"/>
          <w:sz w:val="24"/>
          <w:szCs w:val="24"/>
        </w:rPr>
        <w:t xml:space="preserve"> at a</w:t>
      </w:r>
      <w:r w:rsidRPr="00FA7C33">
        <w:rPr>
          <w:rFonts w:asciiTheme="majorBidi" w:hAnsiTheme="majorBidi" w:cstheme="majorBidi"/>
          <w:sz w:val="24"/>
          <w:szCs w:val="24"/>
        </w:rPr>
        <w:t>d</w:t>
      </w:r>
      <w:r w:rsidRPr="00FA7C33">
        <w:rPr>
          <w:rFonts w:asciiTheme="majorBidi" w:hAnsiTheme="majorBidi" w:cstheme="majorBidi"/>
          <w:sz w:val="24"/>
          <w:szCs w:val="24"/>
        </w:rPr>
        <w:t>vanced stages that require extensive chemo-radiation therap</w:t>
      </w:r>
      <w:r w:rsidR="00CC7638">
        <w:rPr>
          <w:rFonts w:asciiTheme="majorBidi" w:hAnsiTheme="majorBidi" w:cstheme="majorBidi"/>
          <w:sz w:val="24"/>
          <w:szCs w:val="24"/>
        </w:rPr>
        <w:t xml:space="preserve">. </w:t>
      </w:r>
      <w:r w:rsidR="00CC7638">
        <w:rPr>
          <w:rFonts w:asciiTheme="majorBidi" w:hAnsiTheme="majorBidi" w:cstheme="majorBidi"/>
          <w:color w:val="221E1F"/>
          <w:sz w:val="24"/>
          <w:szCs w:val="24"/>
        </w:rPr>
        <w:t>considering</w:t>
      </w:r>
      <w:r w:rsidR="002A3221" w:rsidRPr="00FA7C33">
        <w:rPr>
          <w:rFonts w:asciiTheme="majorBidi" w:hAnsiTheme="majorBidi" w:cstheme="majorBidi"/>
          <w:color w:val="221E1F"/>
          <w:sz w:val="24"/>
          <w:szCs w:val="24"/>
        </w:rPr>
        <w:t xml:space="preserve"> the importance of Pap smear test in the early diagnosis of cervical cancer, the preventive interventions, seem to be essential. </w:t>
      </w:r>
      <w:r w:rsidR="002A3221" w:rsidRPr="00FA7C33">
        <w:rPr>
          <w:rFonts w:asciiTheme="majorBidi" w:hAnsiTheme="majorBidi" w:cstheme="majorBidi"/>
          <w:sz w:val="24"/>
          <w:szCs w:val="24"/>
        </w:rPr>
        <w:t xml:space="preserve">It is mandatory to address the knowledge, beliefs </w:t>
      </w:r>
      <w:r w:rsidR="00143EA1" w:rsidRPr="00FA7C33">
        <w:rPr>
          <w:rFonts w:asciiTheme="majorBidi" w:hAnsiTheme="majorBidi" w:cstheme="majorBidi"/>
          <w:sz w:val="24"/>
          <w:szCs w:val="24"/>
        </w:rPr>
        <w:t xml:space="preserve">and practices </w:t>
      </w:r>
      <w:r w:rsidR="002A3221" w:rsidRPr="00FA7C33">
        <w:rPr>
          <w:rFonts w:asciiTheme="majorBidi" w:hAnsiTheme="majorBidi" w:cstheme="majorBidi"/>
          <w:sz w:val="24"/>
          <w:szCs w:val="24"/>
        </w:rPr>
        <w:t>of the women about cervical cancer scree</w:t>
      </w:r>
      <w:r w:rsidR="002A3221" w:rsidRPr="00FA7C33">
        <w:rPr>
          <w:rFonts w:asciiTheme="majorBidi" w:hAnsiTheme="majorBidi" w:cstheme="majorBidi"/>
          <w:sz w:val="24"/>
          <w:szCs w:val="24"/>
        </w:rPr>
        <w:t>n</w:t>
      </w:r>
      <w:r w:rsidR="002A3221" w:rsidRPr="00FA7C33">
        <w:rPr>
          <w:rFonts w:asciiTheme="majorBidi" w:hAnsiTheme="majorBidi" w:cstheme="majorBidi"/>
          <w:sz w:val="24"/>
          <w:szCs w:val="24"/>
        </w:rPr>
        <w:t>ing.</w:t>
      </w:r>
    </w:p>
    <w:p w:rsidR="00360670" w:rsidRPr="00FA7C33" w:rsidRDefault="00360670" w:rsidP="00FA7C33">
      <w:pPr>
        <w:tabs>
          <w:tab w:val="left" w:pos="549"/>
        </w:tabs>
        <w:spacing w:before="9" w:line="276" w:lineRule="auto"/>
        <w:ind w:right="34"/>
        <w:jc w:val="both"/>
        <w:rPr>
          <w:rFonts w:asciiTheme="majorBidi" w:hAnsiTheme="majorBidi" w:cstheme="majorBidi"/>
          <w:sz w:val="24"/>
          <w:szCs w:val="24"/>
        </w:rPr>
      </w:pPr>
      <w:r w:rsidRPr="00FA7C33">
        <w:rPr>
          <w:rFonts w:asciiTheme="majorBidi" w:hAnsiTheme="majorBidi" w:cstheme="majorBidi"/>
          <w:b/>
          <w:bCs/>
          <w:sz w:val="24"/>
          <w:szCs w:val="24"/>
        </w:rPr>
        <w:t>Aim of thestudy</w:t>
      </w:r>
    </w:p>
    <w:p w:rsidR="00360670" w:rsidRPr="00FA7C33" w:rsidRDefault="002D03C7" w:rsidP="00FA7C33">
      <w:pPr>
        <w:spacing w:line="278" w:lineRule="auto"/>
        <w:ind w:left="117" w:right="-472"/>
        <w:jc w:val="both"/>
        <w:rPr>
          <w:rFonts w:asciiTheme="majorBidi" w:hAnsiTheme="majorBidi" w:cstheme="majorBidi"/>
          <w:sz w:val="24"/>
          <w:szCs w:val="24"/>
        </w:rPr>
      </w:pPr>
      <w:r w:rsidRPr="00FA7C33">
        <w:rPr>
          <w:rFonts w:asciiTheme="majorBidi" w:hAnsiTheme="majorBidi" w:cstheme="majorBidi"/>
          <w:sz w:val="24"/>
          <w:szCs w:val="24"/>
        </w:rPr>
        <w:t>To evaluate the impact</w:t>
      </w:r>
      <w:r w:rsidR="00C21D44" w:rsidRPr="00FA7C33">
        <w:rPr>
          <w:rFonts w:asciiTheme="majorBidi" w:hAnsiTheme="majorBidi" w:cstheme="majorBidi"/>
          <w:sz w:val="24"/>
          <w:szCs w:val="24"/>
        </w:rPr>
        <w:t xml:space="preserve"> of </w:t>
      </w:r>
      <w:r w:rsidRPr="00FA7C33">
        <w:rPr>
          <w:rFonts w:asciiTheme="majorBidi" w:hAnsiTheme="majorBidi" w:cstheme="majorBidi"/>
          <w:sz w:val="24"/>
          <w:szCs w:val="24"/>
        </w:rPr>
        <w:t>counselling</w:t>
      </w:r>
      <w:r w:rsidR="00C21D44" w:rsidRPr="00FA7C33">
        <w:rPr>
          <w:rFonts w:asciiTheme="majorBidi" w:hAnsiTheme="majorBidi" w:cstheme="majorBidi"/>
          <w:sz w:val="24"/>
          <w:szCs w:val="24"/>
        </w:rPr>
        <w:t xml:space="preserve"> on cervical cancer and its screening on women knowledge, health beliefs and protective practices</w:t>
      </w:r>
    </w:p>
    <w:p w:rsidR="00360670" w:rsidRPr="004678E2" w:rsidRDefault="00203673" w:rsidP="004678E2">
      <w:pPr>
        <w:pStyle w:val="a3"/>
        <w:spacing w:before="120" w:line="276" w:lineRule="auto"/>
        <w:ind w:right="27"/>
        <w:jc w:val="both"/>
        <w:rPr>
          <w:rFonts w:asciiTheme="majorBidi" w:hAnsiTheme="majorBidi" w:cstheme="majorBidi"/>
          <w:b/>
          <w:bCs/>
          <w:sz w:val="24"/>
          <w:szCs w:val="24"/>
        </w:rPr>
      </w:pPr>
      <w:r w:rsidRPr="00FA7C33">
        <w:rPr>
          <w:rFonts w:asciiTheme="majorBidi" w:hAnsiTheme="majorBidi" w:cstheme="majorBidi"/>
          <w:b/>
          <w:bCs/>
          <w:sz w:val="24"/>
          <w:szCs w:val="24"/>
        </w:rPr>
        <w:lastRenderedPageBreak/>
        <w:t xml:space="preserve">Research </w:t>
      </w:r>
      <w:r w:rsidR="004678E2">
        <w:rPr>
          <w:rFonts w:asciiTheme="majorBidi" w:hAnsiTheme="majorBidi" w:cstheme="majorBidi"/>
          <w:b/>
          <w:bCs/>
          <w:sz w:val="24"/>
          <w:szCs w:val="24"/>
        </w:rPr>
        <w:t xml:space="preserve">hypotheses </w:t>
      </w:r>
    </w:p>
    <w:p w:rsidR="00D51A38" w:rsidRDefault="00D51A38" w:rsidP="004678E2">
      <w:pPr>
        <w:pStyle w:val="a3"/>
        <w:numPr>
          <w:ilvl w:val="0"/>
          <w:numId w:val="31"/>
        </w:numPr>
        <w:spacing w:before="11"/>
        <w:ind w:left="426"/>
        <w:jc w:val="both"/>
        <w:rPr>
          <w:rFonts w:asciiTheme="majorBidi" w:hAnsiTheme="majorBidi" w:cstheme="majorBidi"/>
          <w:sz w:val="24"/>
          <w:szCs w:val="24"/>
        </w:rPr>
      </w:pPr>
      <w:r>
        <w:rPr>
          <w:rFonts w:asciiTheme="majorBidi" w:hAnsiTheme="majorBidi" w:cstheme="majorBidi"/>
          <w:sz w:val="24"/>
          <w:szCs w:val="24"/>
        </w:rPr>
        <w:t>W</w:t>
      </w:r>
      <w:r w:rsidRPr="00FA7C33">
        <w:rPr>
          <w:rFonts w:asciiTheme="majorBidi" w:hAnsiTheme="majorBidi" w:cstheme="majorBidi"/>
          <w:sz w:val="24"/>
          <w:szCs w:val="24"/>
        </w:rPr>
        <w:t>omen</w:t>
      </w:r>
      <w:r>
        <w:rPr>
          <w:rFonts w:asciiTheme="majorBidi" w:hAnsiTheme="majorBidi" w:cstheme="majorBidi"/>
          <w:sz w:val="24"/>
          <w:szCs w:val="24"/>
        </w:rPr>
        <w:t>’s</w:t>
      </w:r>
      <w:r w:rsidRPr="00FA7C33">
        <w:rPr>
          <w:rFonts w:asciiTheme="majorBidi" w:hAnsiTheme="majorBidi" w:cstheme="majorBidi"/>
          <w:sz w:val="24"/>
          <w:szCs w:val="24"/>
        </w:rPr>
        <w:t xml:space="preserve"> knowledge regarding cervical cancer and its screening</w:t>
      </w:r>
      <w:r w:rsidR="004678E2" w:rsidRPr="00D51A38">
        <w:rPr>
          <w:rFonts w:asciiTheme="majorBidi" w:hAnsiTheme="majorBidi" w:cstheme="majorBidi"/>
          <w:sz w:val="24"/>
          <w:szCs w:val="24"/>
        </w:rPr>
        <w:t xml:space="preserve">means score will be significantly higher post </w:t>
      </w:r>
      <w:r w:rsidR="004678E2">
        <w:rPr>
          <w:rFonts w:asciiTheme="majorBidi" w:hAnsiTheme="majorBidi" w:cstheme="majorBidi"/>
          <w:sz w:val="24"/>
          <w:szCs w:val="24"/>
        </w:rPr>
        <w:t>counselling</w:t>
      </w:r>
      <w:r w:rsidR="004678E2" w:rsidRPr="00D51A38">
        <w:rPr>
          <w:rFonts w:asciiTheme="majorBidi" w:hAnsiTheme="majorBidi" w:cstheme="majorBidi"/>
          <w:sz w:val="24"/>
          <w:szCs w:val="24"/>
        </w:rPr>
        <w:t>.</w:t>
      </w:r>
    </w:p>
    <w:p w:rsidR="004678E2" w:rsidRDefault="00D51A38" w:rsidP="004678E2">
      <w:pPr>
        <w:pStyle w:val="a3"/>
        <w:numPr>
          <w:ilvl w:val="0"/>
          <w:numId w:val="31"/>
        </w:numPr>
        <w:spacing w:before="120"/>
        <w:ind w:left="426" w:right="27"/>
        <w:jc w:val="both"/>
        <w:rPr>
          <w:rFonts w:asciiTheme="majorBidi" w:hAnsiTheme="majorBidi" w:cstheme="majorBidi"/>
          <w:sz w:val="24"/>
          <w:szCs w:val="24"/>
        </w:rPr>
      </w:pPr>
      <w:r>
        <w:rPr>
          <w:rFonts w:asciiTheme="majorBidi" w:hAnsiTheme="majorBidi" w:cstheme="majorBidi"/>
          <w:sz w:val="24"/>
          <w:szCs w:val="24"/>
        </w:rPr>
        <w:t>C</w:t>
      </w:r>
      <w:r w:rsidRPr="00FA7C33">
        <w:rPr>
          <w:rFonts w:asciiTheme="majorBidi" w:hAnsiTheme="majorBidi" w:cstheme="majorBidi"/>
          <w:sz w:val="24"/>
          <w:szCs w:val="24"/>
        </w:rPr>
        <w:t xml:space="preserve">ounselling </w:t>
      </w:r>
      <w:r>
        <w:rPr>
          <w:rFonts w:asciiTheme="majorBidi" w:hAnsiTheme="majorBidi" w:cstheme="majorBidi"/>
          <w:sz w:val="24"/>
          <w:szCs w:val="24"/>
        </w:rPr>
        <w:t xml:space="preserve">will be </w:t>
      </w:r>
      <w:r w:rsidRPr="00FA7C33">
        <w:rPr>
          <w:rFonts w:asciiTheme="majorBidi" w:hAnsiTheme="majorBidi" w:cstheme="majorBidi"/>
          <w:sz w:val="24"/>
          <w:szCs w:val="24"/>
        </w:rPr>
        <w:t>aid to change the false beliefs and enhance health practice for screening of cervical</w:t>
      </w:r>
      <w:bookmarkStart w:id="0" w:name="Subjects_and_methods"/>
      <w:bookmarkEnd w:id="0"/>
      <w:r w:rsidRPr="00FA7C33">
        <w:rPr>
          <w:rFonts w:asciiTheme="majorBidi" w:hAnsiTheme="majorBidi" w:cstheme="majorBidi"/>
          <w:sz w:val="24"/>
          <w:szCs w:val="24"/>
        </w:rPr>
        <w:t xml:space="preserve"> cancer</w:t>
      </w:r>
      <w:r w:rsidR="004678E2">
        <w:rPr>
          <w:rFonts w:asciiTheme="majorBidi" w:hAnsiTheme="majorBidi" w:cstheme="majorBidi"/>
          <w:sz w:val="24"/>
          <w:szCs w:val="24"/>
        </w:rPr>
        <w:t>.</w:t>
      </w:r>
      <w:bookmarkStart w:id="1" w:name="Study_design_and_sampling_method"/>
      <w:bookmarkEnd w:id="1"/>
    </w:p>
    <w:p w:rsidR="00D47B57" w:rsidRDefault="00D47B57" w:rsidP="00D47B57">
      <w:pPr>
        <w:adjustRightInd w:val="0"/>
        <w:rPr>
          <w:rFonts w:ascii="NimbusRomNo9L-Regu" w:hAnsi="NimbusRomNo9L-Regu" w:cs="NimbusRomNo9L-Regu"/>
          <w:sz w:val="20"/>
          <w:szCs w:val="20"/>
        </w:rPr>
      </w:pPr>
    </w:p>
    <w:p w:rsidR="00B4004D" w:rsidRPr="00FA7C33" w:rsidRDefault="00781771" w:rsidP="004678E2">
      <w:pPr>
        <w:tabs>
          <w:tab w:val="left" w:pos="447"/>
        </w:tabs>
        <w:spacing w:line="276" w:lineRule="auto"/>
        <w:jc w:val="both"/>
        <w:rPr>
          <w:rFonts w:asciiTheme="majorBidi" w:hAnsiTheme="majorBidi" w:cstheme="majorBidi"/>
          <w:b/>
          <w:spacing w:val="7"/>
          <w:sz w:val="24"/>
          <w:szCs w:val="24"/>
        </w:rPr>
      </w:pPr>
      <w:r w:rsidRPr="00FA7C33">
        <w:rPr>
          <w:rFonts w:asciiTheme="majorBidi" w:hAnsiTheme="majorBidi" w:cstheme="majorBidi"/>
          <w:b/>
          <w:spacing w:val="7"/>
          <w:sz w:val="24"/>
          <w:szCs w:val="24"/>
        </w:rPr>
        <w:t>Subjects andMethods</w:t>
      </w:r>
    </w:p>
    <w:p w:rsidR="00360670" w:rsidRPr="00FA7C33" w:rsidRDefault="00F67B23" w:rsidP="00FA7C33">
      <w:pPr>
        <w:tabs>
          <w:tab w:val="left" w:pos="447"/>
        </w:tabs>
        <w:spacing w:line="276" w:lineRule="auto"/>
        <w:jc w:val="both"/>
        <w:rPr>
          <w:rFonts w:asciiTheme="majorBidi" w:hAnsiTheme="majorBidi" w:cstheme="majorBidi"/>
          <w:b/>
          <w:spacing w:val="7"/>
          <w:sz w:val="24"/>
          <w:szCs w:val="24"/>
        </w:rPr>
      </w:pPr>
      <w:r w:rsidRPr="00FA7C33">
        <w:rPr>
          <w:rFonts w:asciiTheme="majorBidi" w:hAnsiTheme="majorBidi" w:cstheme="majorBidi"/>
          <w:b/>
          <w:spacing w:val="7"/>
          <w:sz w:val="24"/>
          <w:szCs w:val="24"/>
        </w:rPr>
        <w:t xml:space="preserve">Research Design: </w:t>
      </w:r>
    </w:p>
    <w:p w:rsidR="00F67B23" w:rsidRPr="00F70B8A" w:rsidRDefault="00F70B8A" w:rsidP="00F70B8A">
      <w:pPr>
        <w:spacing w:after="0" w:line="276" w:lineRule="auto"/>
        <w:ind w:right="-2"/>
        <w:jc w:val="both"/>
        <w:rPr>
          <w:rFonts w:asciiTheme="majorBidi" w:eastAsia="Times New Roman" w:hAnsiTheme="majorBidi" w:cstheme="majorBidi"/>
          <w:sz w:val="24"/>
          <w:szCs w:val="24"/>
          <w:lang w:val="en-US"/>
        </w:rPr>
      </w:pPr>
      <w:r w:rsidRPr="00F70B8A">
        <w:rPr>
          <w:rFonts w:asciiTheme="majorBidi" w:eastAsia="Times New Roman" w:hAnsiTheme="majorBidi" w:cstheme="majorBidi"/>
          <w:sz w:val="24"/>
          <w:szCs w:val="24"/>
          <w:lang w:val="en-US"/>
        </w:rPr>
        <w:t>A quasi-experimental (pre &amp; post) design was used.</w:t>
      </w:r>
    </w:p>
    <w:p w:rsidR="00F67B23" w:rsidRPr="00FA7C33" w:rsidRDefault="00F67B23" w:rsidP="00FA7C33">
      <w:pPr>
        <w:spacing w:after="0" w:line="276" w:lineRule="auto"/>
        <w:ind w:right="-2"/>
        <w:jc w:val="both"/>
        <w:rPr>
          <w:rFonts w:asciiTheme="majorBidi" w:hAnsiTheme="majorBidi" w:cstheme="majorBidi"/>
          <w:b/>
          <w:bCs/>
          <w:sz w:val="24"/>
          <w:szCs w:val="24"/>
        </w:rPr>
      </w:pPr>
      <w:r w:rsidRPr="00FA7C33">
        <w:rPr>
          <w:rFonts w:asciiTheme="majorBidi" w:hAnsiTheme="majorBidi" w:cstheme="majorBidi"/>
          <w:b/>
          <w:bCs/>
          <w:sz w:val="24"/>
          <w:szCs w:val="24"/>
        </w:rPr>
        <w:t>Setting:</w:t>
      </w:r>
    </w:p>
    <w:p w:rsidR="006853E6" w:rsidRPr="00FA7C33" w:rsidRDefault="00F67B23" w:rsidP="00FA7C33">
      <w:pPr>
        <w:autoSpaceDE w:val="0"/>
        <w:autoSpaceDN w:val="0"/>
        <w:adjustRightInd w:val="0"/>
        <w:spacing w:after="0" w:line="276" w:lineRule="auto"/>
        <w:jc w:val="both"/>
        <w:rPr>
          <w:rFonts w:asciiTheme="majorBidi" w:hAnsiTheme="majorBidi" w:cstheme="majorBidi"/>
          <w:sz w:val="24"/>
          <w:szCs w:val="24"/>
        </w:rPr>
      </w:pPr>
      <w:r w:rsidRPr="00FA7C33">
        <w:rPr>
          <w:rFonts w:asciiTheme="majorBidi" w:hAnsiTheme="majorBidi" w:cstheme="majorBidi"/>
          <w:sz w:val="24"/>
          <w:szCs w:val="24"/>
        </w:rPr>
        <w:t xml:space="preserve">This study was conducted in the </w:t>
      </w:r>
      <w:r w:rsidR="006853E6" w:rsidRPr="00FA7C33">
        <w:rPr>
          <w:rFonts w:asciiTheme="majorBidi" w:hAnsiTheme="majorBidi" w:cstheme="majorBidi"/>
          <w:sz w:val="24"/>
          <w:szCs w:val="24"/>
        </w:rPr>
        <w:t>outpatient clinic</w:t>
      </w:r>
      <w:r w:rsidRPr="00FA7C33">
        <w:rPr>
          <w:rFonts w:asciiTheme="majorBidi" w:hAnsiTheme="majorBidi" w:cstheme="majorBidi"/>
          <w:sz w:val="24"/>
          <w:szCs w:val="24"/>
        </w:rPr>
        <w:t xml:space="preserve"> at </w:t>
      </w:r>
      <w:r w:rsidR="00FF0DC7" w:rsidRPr="00FA7C33">
        <w:rPr>
          <w:rFonts w:asciiTheme="majorBidi" w:hAnsiTheme="majorBidi" w:cstheme="majorBidi"/>
          <w:sz w:val="24"/>
          <w:szCs w:val="24"/>
        </w:rPr>
        <w:t xml:space="preserve">Obstetrics and </w:t>
      </w:r>
      <w:r w:rsidR="007D1695" w:rsidRPr="00FA7C33">
        <w:rPr>
          <w:rFonts w:asciiTheme="majorBidi" w:hAnsiTheme="majorBidi" w:cstheme="majorBidi"/>
          <w:sz w:val="24"/>
          <w:szCs w:val="24"/>
        </w:rPr>
        <w:t>Gynaecology</w:t>
      </w:r>
      <w:r w:rsidR="00CE0D14">
        <w:rPr>
          <w:rFonts w:asciiTheme="majorBidi" w:hAnsiTheme="majorBidi" w:cstheme="majorBidi"/>
          <w:sz w:val="24"/>
          <w:szCs w:val="24"/>
        </w:rPr>
        <w:t xml:space="preserve"> Department at </w:t>
      </w:r>
      <w:r w:rsidR="00FF0DC7" w:rsidRPr="00FA7C33">
        <w:rPr>
          <w:rFonts w:asciiTheme="majorBidi" w:hAnsiTheme="majorBidi" w:cstheme="majorBidi"/>
          <w:sz w:val="24"/>
          <w:szCs w:val="24"/>
        </w:rPr>
        <w:t>Minia General Hospital which is affiliated to the Ministry of Health and Population (MOHP)</w:t>
      </w:r>
      <w:r w:rsidR="007D1695" w:rsidRPr="00FA7C33">
        <w:rPr>
          <w:rFonts w:asciiTheme="majorBidi" w:hAnsiTheme="majorBidi" w:cstheme="majorBidi"/>
          <w:sz w:val="24"/>
          <w:szCs w:val="24"/>
        </w:rPr>
        <w:t xml:space="preserve">. </w:t>
      </w:r>
      <w:r w:rsidR="00FF0DC7" w:rsidRPr="00FA7C33">
        <w:rPr>
          <w:rFonts w:asciiTheme="majorBidi" w:hAnsiTheme="majorBidi" w:cstheme="majorBidi"/>
          <w:sz w:val="24"/>
          <w:szCs w:val="24"/>
        </w:rPr>
        <w:t xml:space="preserve"> It provide free services</w:t>
      </w:r>
      <w:r w:rsidR="00814590">
        <w:rPr>
          <w:rFonts w:asciiTheme="majorBidi" w:hAnsiTheme="majorBidi" w:cstheme="majorBidi"/>
          <w:sz w:val="24"/>
          <w:szCs w:val="24"/>
        </w:rPr>
        <w:t xml:space="preserve"> for rural and urban areas in</w:t>
      </w:r>
      <w:r w:rsidR="00FF0DC7" w:rsidRPr="00FA7C33">
        <w:rPr>
          <w:rFonts w:asciiTheme="majorBidi" w:hAnsiTheme="majorBidi" w:cstheme="majorBidi"/>
          <w:sz w:val="24"/>
          <w:szCs w:val="24"/>
        </w:rPr>
        <w:t xml:space="preserve"> Minia governorate.</w:t>
      </w:r>
    </w:p>
    <w:p w:rsidR="00CC278A" w:rsidRPr="00FA7C33" w:rsidRDefault="00CC278A" w:rsidP="00FA7C33">
      <w:pPr>
        <w:spacing w:after="0" w:line="276" w:lineRule="auto"/>
        <w:ind w:right="-2"/>
        <w:jc w:val="both"/>
        <w:rPr>
          <w:rFonts w:asciiTheme="majorBidi" w:hAnsiTheme="majorBidi" w:cstheme="majorBidi"/>
          <w:b/>
          <w:bCs/>
          <w:sz w:val="24"/>
          <w:szCs w:val="24"/>
        </w:rPr>
      </w:pPr>
    </w:p>
    <w:p w:rsidR="00F67B23" w:rsidRPr="00FA7C33" w:rsidRDefault="00F67B23" w:rsidP="00FA7C33">
      <w:pPr>
        <w:spacing w:after="0" w:line="276" w:lineRule="auto"/>
        <w:ind w:right="-2"/>
        <w:jc w:val="both"/>
        <w:rPr>
          <w:rFonts w:asciiTheme="majorBidi" w:hAnsiTheme="majorBidi" w:cstheme="majorBidi"/>
          <w:b/>
          <w:bCs/>
          <w:sz w:val="24"/>
          <w:szCs w:val="24"/>
        </w:rPr>
      </w:pPr>
      <w:r w:rsidRPr="00FA7C33">
        <w:rPr>
          <w:rFonts w:asciiTheme="majorBidi" w:hAnsiTheme="majorBidi" w:cstheme="majorBidi"/>
          <w:b/>
          <w:bCs/>
          <w:sz w:val="24"/>
          <w:szCs w:val="24"/>
        </w:rPr>
        <w:t>Subjects:</w:t>
      </w:r>
    </w:p>
    <w:p w:rsidR="00485207" w:rsidRPr="00FF4AE8" w:rsidRDefault="00BE534E" w:rsidP="00385847">
      <w:pPr>
        <w:autoSpaceDE w:val="0"/>
        <w:autoSpaceDN w:val="0"/>
        <w:adjustRightInd w:val="0"/>
        <w:spacing w:after="0" w:line="240" w:lineRule="auto"/>
        <w:jc w:val="both"/>
        <w:rPr>
          <w:rFonts w:asciiTheme="majorBidi" w:hAnsiTheme="majorBidi" w:cstheme="majorBidi"/>
          <w:sz w:val="24"/>
          <w:szCs w:val="24"/>
        </w:rPr>
      </w:pPr>
      <w:r w:rsidRPr="00BE534E">
        <w:rPr>
          <w:rFonts w:asciiTheme="majorBidi" w:hAnsiTheme="majorBidi" w:cstheme="majorBidi"/>
          <w:sz w:val="24"/>
          <w:szCs w:val="24"/>
        </w:rPr>
        <w:t xml:space="preserve">The study involved a convenience sample of </w:t>
      </w:r>
      <w:r w:rsidR="00FF0DC7" w:rsidRPr="00FA7C33">
        <w:rPr>
          <w:rFonts w:asciiTheme="majorBidi" w:hAnsiTheme="majorBidi" w:cstheme="majorBidi"/>
          <w:sz w:val="24"/>
          <w:szCs w:val="24"/>
        </w:rPr>
        <w:t>1</w:t>
      </w:r>
      <w:r w:rsidR="009E323C" w:rsidRPr="00FA7C33">
        <w:rPr>
          <w:rFonts w:asciiTheme="majorBidi" w:hAnsiTheme="majorBidi" w:cstheme="majorBidi"/>
          <w:sz w:val="24"/>
          <w:szCs w:val="24"/>
        </w:rPr>
        <w:t>2</w:t>
      </w:r>
      <w:r w:rsidR="00FF0DC7" w:rsidRPr="00FA7C33">
        <w:rPr>
          <w:rFonts w:asciiTheme="majorBidi" w:hAnsiTheme="majorBidi" w:cstheme="majorBidi"/>
          <w:sz w:val="24"/>
          <w:szCs w:val="24"/>
        </w:rPr>
        <w:t>0 women</w:t>
      </w:r>
      <w:r w:rsidR="00FF4AE8">
        <w:rPr>
          <w:rFonts w:asciiTheme="majorBidi" w:hAnsiTheme="majorBidi" w:cstheme="majorBidi"/>
          <w:sz w:val="24"/>
          <w:szCs w:val="24"/>
        </w:rPr>
        <w:t xml:space="preserve">. </w:t>
      </w:r>
      <w:r w:rsidR="00FF4AE8" w:rsidRPr="00FF4AE8">
        <w:rPr>
          <w:rFonts w:asciiTheme="majorBidi" w:hAnsiTheme="majorBidi" w:cstheme="majorBidi"/>
          <w:sz w:val="24"/>
          <w:szCs w:val="24"/>
        </w:rPr>
        <w:t xml:space="preserve">The subjects were randomly divided into </w:t>
      </w:r>
      <w:r w:rsidR="00FF0DC7" w:rsidRPr="00FA7C33">
        <w:rPr>
          <w:rFonts w:asciiTheme="majorBidi" w:hAnsiTheme="majorBidi" w:cstheme="majorBidi"/>
          <w:sz w:val="24"/>
          <w:szCs w:val="24"/>
        </w:rPr>
        <w:t>e</w:t>
      </w:r>
      <w:r w:rsidR="00FF0DC7" w:rsidRPr="00FA7C33">
        <w:rPr>
          <w:rFonts w:asciiTheme="majorBidi" w:hAnsiTheme="majorBidi" w:cstheme="majorBidi"/>
          <w:sz w:val="24"/>
          <w:szCs w:val="24"/>
        </w:rPr>
        <w:t>x</w:t>
      </w:r>
      <w:r w:rsidR="00FF0DC7" w:rsidRPr="00FA7C33">
        <w:rPr>
          <w:rFonts w:asciiTheme="majorBidi" w:hAnsiTheme="majorBidi" w:cstheme="majorBidi"/>
          <w:sz w:val="24"/>
          <w:szCs w:val="24"/>
        </w:rPr>
        <w:t xml:space="preserve">perimental and control groups, each group consisted of </w:t>
      </w:r>
      <w:r w:rsidR="00B4004D" w:rsidRPr="00FA7C33">
        <w:rPr>
          <w:rFonts w:asciiTheme="majorBidi" w:hAnsiTheme="majorBidi" w:cstheme="majorBidi"/>
          <w:sz w:val="24"/>
          <w:szCs w:val="24"/>
        </w:rPr>
        <w:t>6</w:t>
      </w:r>
      <w:r w:rsidR="00FF0DC7" w:rsidRPr="00FA7C33">
        <w:rPr>
          <w:rFonts w:asciiTheme="majorBidi" w:hAnsiTheme="majorBidi" w:cstheme="majorBidi"/>
          <w:sz w:val="24"/>
          <w:szCs w:val="24"/>
        </w:rPr>
        <w:t xml:space="preserve">0 women </w:t>
      </w:r>
      <w:r w:rsidRPr="00BE534E">
        <w:rPr>
          <w:rFonts w:asciiTheme="majorBidi" w:hAnsiTheme="majorBidi" w:cstheme="majorBidi"/>
          <w:sz w:val="24"/>
          <w:szCs w:val="24"/>
        </w:rPr>
        <w:t xml:space="preserve">attending the study setting during the study period, agree to participated in the study and having the inclusion criteria. The inclusion criteria </w:t>
      </w:r>
      <w:r w:rsidR="00FF0DC7" w:rsidRPr="00FA7C33">
        <w:rPr>
          <w:rFonts w:asciiTheme="majorBidi" w:hAnsiTheme="majorBidi" w:cstheme="majorBidi"/>
          <w:sz w:val="24"/>
          <w:szCs w:val="24"/>
        </w:rPr>
        <w:t xml:space="preserve">were </w:t>
      </w:r>
      <w:r>
        <w:rPr>
          <w:rFonts w:asciiTheme="majorBidi" w:hAnsiTheme="majorBidi" w:cstheme="majorBidi"/>
          <w:sz w:val="24"/>
          <w:szCs w:val="24"/>
        </w:rPr>
        <w:t>woman a</w:t>
      </w:r>
      <w:r w:rsidR="00FF0DC7" w:rsidRPr="00FA7C33">
        <w:rPr>
          <w:rFonts w:asciiTheme="majorBidi" w:hAnsiTheme="majorBidi" w:cstheme="majorBidi"/>
          <w:sz w:val="24"/>
          <w:szCs w:val="24"/>
        </w:rPr>
        <w:t xml:space="preserve">ged </w:t>
      </w:r>
      <w:r>
        <w:rPr>
          <w:rFonts w:asciiTheme="majorBidi" w:hAnsiTheme="majorBidi" w:cstheme="majorBidi"/>
          <w:sz w:val="24"/>
          <w:szCs w:val="24"/>
        </w:rPr>
        <w:t xml:space="preserve">range </w:t>
      </w:r>
      <w:r w:rsidR="00FF0DC7" w:rsidRPr="00FA7C33">
        <w:rPr>
          <w:rFonts w:asciiTheme="majorBidi" w:hAnsiTheme="majorBidi" w:cstheme="majorBidi"/>
          <w:sz w:val="24"/>
          <w:szCs w:val="24"/>
        </w:rPr>
        <w:t>between 20-60 years</w:t>
      </w:r>
      <w:r>
        <w:rPr>
          <w:rFonts w:asciiTheme="majorBidi" w:hAnsiTheme="majorBidi" w:cstheme="majorBidi"/>
          <w:sz w:val="24"/>
          <w:szCs w:val="24"/>
        </w:rPr>
        <w:t>, m</w:t>
      </w:r>
      <w:r w:rsidR="00FE5A20" w:rsidRPr="00FA7C33">
        <w:rPr>
          <w:rFonts w:asciiTheme="majorBidi" w:hAnsiTheme="majorBidi" w:cstheme="majorBidi"/>
          <w:sz w:val="24"/>
          <w:szCs w:val="24"/>
        </w:rPr>
        <w:t>arried</w:t>
      </w:r>
      <w:r>
        <w:rPr>
          <w:rFonts w:asciiTheme="majorBidi" w:hAnsiTheme="majorBidi" w:cstheme="majorBidi"/>
          <w:sz w:val="24"/>
          <w:szCs w:val="24"/>
        </w:rPr>
        <w:t>, n</w:t>
      </w:r>
      <w:r w:rsidR="008F6B58">
        <w:rPr>
          <w:rFonts w:asciiTheme="majorBidi" w:hAnsiTheme="majorBidi" w:cstheme="majorBidi"/>
          <w:sz w:val="24"/>
          <w:szCs w:val="24"/>
        </w:rPr>
        <w:t>o hysterectomy</w:t>
      </w:r>
      <w:r>
        <w:rPr>
          <w:rFonts w:asciiTheme="majorBidi" w:hAnsiTheme="majorBidi" w:cstheme="majorBidi"/>
          <w:sz w:val="24"/>
          <w:szCs w:val="24"/>
        </w:rPr>
        <w:t>, n</w:t>
      </w:r>
      <w:r w:rsidR="00FF0DC7" w:rsidRPr="00FA7C33">
        <w:rPr>
          <w:rFonts w:asciiTheme="majorBidi" w:hAnsiTheme="majorBidi" w:cstheme="majorBidi"/>
          <w:sz w:val="24"/>
          <w:szCs w:val="24"/>
        </w:rPr>
        <w:t xml:space="preserve">o history of cervical cancer. </w:t>
      </w:r>
    </w:p>
    <w:p w:rsidR="00F15C85" w:rsidRPr="00FA7C33" w:rsidRDefault="00360670" w:rsidP="00FA7C33">
      <w:pPr>
        <w:autoSpaceDE w:val="0"/>
        <w:autoSpaceDN w:val="0"/>
        <w:adjustRightInd w:val="0"/>
        <w:spacing w:after="0" w:line="276" w:lineRule="auto"/>
        <w:jc w:val="both"/>
        <w:rPr>
          <w:rFonts w:asciiTheme="majorBidi" w:eastAsia="Times New Roman" w:hAnsiTheme="majorBidi" w:cstheme="majorBidi"/>
          <w:b/>
          <w:bCs/>
          <w:spacing w:val="-4"/>
          <w:sz w:val="24"/>
          <w:szCs w:val="24"/>
          <w:lang w:val="en-US"/>
        </w:rPr>
      </w:pPr>
      <w:r w:rsidRPr="00FA7C33">
        <w:rPr>
          <w:rFonts w:asciiTheme="majorBidi" w:eastAsia="Times New Roman" w:hAnsiTheme="majorBidi" w:cstheme="majorBidi"/>
          <w:b/>
          <w:bCs/>
          <w:spacing w:val="-4"/>
          <w:sz w:val="24"/>
          <w:szCs w:val="24"/>
          <w:lang w:val="en-US"/>
        </w:rPr>
        <w:t>Tools of data collection</w:t>
      </w:r>
    </w:p>
    <w:p w:rsidR="00F15C85" w:rsidRPr="00FA7C33" w:rsidRDefault="00F15C85" w:rsidP="00FA7C33">
      <w:pPr>
        <w:autoSpaceDE w:val="0"/>
        <w:autoSpaceDN w:val="0"/>
        <w:adjustRightInd w:val="0"/>
        <w:spacing w:after="0" w:line="276" w:lineRule="auto"/>
        <w:jc w:val="both"/>
        <w:rPr>
          <w:rStyle w:val="A20"/>
          <w:rFonts w:asciiTheme="majorBidi" w:hAnsiTheme="majorBidi" w:cstheme="majorBidi"/>
          <w:sz w:val="24"/>
          <w:szCs w:val="24"/>
          <w:lang w:val="en-US"/>
        </w:rPr>
      </w:pPr>
      <w:r w:rsidRPr="00FA7C33">
        <w:rPr>
          <w:rStyle w:val="A20"/>
          <w:rFonts w:asciiTheme="majorBidi" w:eastAsia="Times New Roman" w:hAnsiTheme="majorBidi" w:cstheme="majorBidi"/>
          <w:sz w:val="24"/>
          <w:szCs w:val="24"/>
          <w:lang w:val="en-US"/>
        </w:rPr>
        <w:t>Tools of data collection used in this study were consisted of</w:t>
      </w:r>
      <w:r w:rsidR="00BE553A" w:rsidRPr="00FA7C33">
        <w:rPr>
          <w:rStyle w:val="A20"/>
          <w:rFonts w:asciiTheme="majorBidi" w:eastAsia="Times New Roman" w:hAnsiTheme="majorBidi" w:cstheme="majorBidi"/>
          <w:sz w:val="24"/>
          <w:szCs w:val="24"/>
          <w:lang w:val="en-US"/>
        </w:rPr>
        <w:t xml:space="preserve"> three tools</w:t>
      </w:r>
      <w:r w:rsidRPr="00FA7C33">
        <w:rPr>
          <w:rStyle w:val="A20"/>
          <w:rFonts w:asciiTheme="majorBidi" w:eastAsia="Times New Roman" w:hAnsiTheme="majorBidi" w:cstheme="majorBidi"/>
          <w:sz w:val="24"/>
          <w:szCs w:val="24"/>
          <w:lang w:val="en-US"/>
        </w:rPr>
        <w:t>:</w:t>
      </w:r>
    </w:p>
    <w:p w:rsidR="00955478" w:rsidRPr="00FA7C33" w:rsidRDefault="00F15C85" w:rsidP="00FA7C33">
      <w:pPr>
        <w:spacing w:line="276" w:lineRule="auto"/>
        <w:ind w:right="222"/>
        <w:jc w:val="both"/>
        <w:rPr>
          <w:rFonts w:asciiTheme="majorBidi" w:eastAsia="Times New Roman" w:hAnsiTheme="majorBidi" w:cstheme="majorBidi"/>
          <w:color w:val="000000"/>
          <w:sz w:val="24"/>
          <w:szCs w:val="24"/>
          <w:lang w:val="en-US"/>
        </w:rPr>
      </w:pPr>
      <w:r w:rsidRPr="00FA7C33">
        <w:rPr>
          <w:rStyle w:val="A20"/>
          <w:rFonts w:asciiTheme="majorBidi" w:eastAsia="Times New Roman" w:hAnsiTheme="majorBidi" w:cstheme="majorBidi"/>
          <w:b/>
          <w:bCs/>
          <w:sz w:val="24"/>
          <w:szCs w:val="24"/>
          <w:lang w:val="en-US"/>
        </w:rPr>
        <w:t>1- A Self-Administered Questionnaire</w:t>
      </w:r>
      <w:r w:rsidRPr="00FA7C33">
        <w:rPr>
          <w:rStyle w:val="A20"/>
          <w:rFonts w:asciiTheme="majorBidi" w:eastAsia="Times New Roman" w:hAnsiTheme="majorBidi" w:cstheme="majorBidi"/>
          <w:sz w:val="24"/>
          <w:szCs w:val="24"/>
          <w:lang w:val="en-US"/>
        </w:rPr>
        <w:t xml:space="preserve">: It was designed </w:t>
      </w:r>
      <w:r w:rsidR="00D86E05" w:rsidRPr="00FA7C33">
        <w:rPr>
          <w:rStyle w:val="A20"/>
          <w:rFonts w:asciiTheme="majorBidi" w:eastAsia="Times New Roman" w:hAnsiTheme="majorBidi" w:cstheme="majorBidi"/>
          <w:sz w:val="24"/>
          <w:szCs w:val="24"/>
          <w:lang w:val="en-US"/>
        </w:rPr>
        <w:t>by the researcher</w:t>
      </w:r>
      <w:r w:rsidR="00BE553A" w:rsidRPr="00FA7C33">
        <w:rPr>
          <w:rStyle w:val="A20"/>
          <w:rFonts w:asciiTheme="majorBidi" w:eastAsia="Times New Roman" w:hAnsiTheme="majorBidi" w:cstheme="majorBidi"/>
          <w:sz w:val="24"/>
          <w:szCs w:val="24"/>
          <w:lang w:val="en-US"/>
        </w:rPr>
        <w:t xml:space="preserve"> to collect data related to </w:t>
      </w:r>
      <w:r w:rsidR="00BE553A" w:rsidRPr="00FA7C33">
        <w:rPr>
          <w:rStyle w:val="A20"/>
          <w:rFonts w:asciiTheme="majorBidi" w:hAnsiTheme="majorBidi" w:cstheme="majorBidi"/>
          <w:sz w:val="24"/>
          <w:szCs w:val="24"/>
        </w:rPr>
        <w:t xml:space="preserve">women’s </w:t>
      </w:r>
      <w:r w:rsidRPr="00FA7C33">
        <w:rPr>
          <w:rStyle w:val="A20"/>
          <w:rFonts w:asciiTheme="majorBidi" w:hAnsiTheme="majorBidi" w:cstheme="majorBidi"/>
          <w:sz w:val="24"/>
          <w:szCs w:val="24"/>
        </w:rPr>
        <w:t>socio- demographic characteristics such as age, marital status, level of education, occup</w:t>
      </w:r>
      <w:r w:rsidRPr="00FA7C33">
        <w:rPr>
          <w:rStyle w:val="A20"/>
          <w:rFonts w:asciiTheme="majorBidi" w:hAnsiTheme="majorBidi" w:cstheme="majorBidi"/>
          <w:sz w:val="24"/>
          <w:szCs w:val="24"/>
        </w:rPr>
        <w:t>a</w:t>
      </w:r>
      <w:r w:rsidRPr="00FA7C33">
        <w:rPr>
          <w:rStyle w:val="A20"/>
          <w:rFonts w:asciiTheme="majorBidi" w:hAnsiTheme="majorBidi" w:cstheme="majorBidi"/>
          <w:sz w:val="24"/>
          <w:szCs w:val="24"/>
        </w:rPr>
        <w:t>tion and family income, history of previous marriage, history of sexually transmitted diseases, smo</w:t>
      </w:r>
      <w:r w:rsidRPr="00FA7C33">
        <w:rPr>
          <w:rStyle w:val="A20"/>
          <w:rFonts w:asciiTheme="majorBidi" w:hAnsiTheme="majorBidi" w:cstheme="majorBidi"/>
          <w:sz w:val="24"/>
          <w:szCs w:val="24"/>
        </w:rPr>
        <w:t>k</w:t>
      </w:r>
      <w:r w:rsidRPr="00FA7C33">
        <w:rPr>
          <w:rStyle w:val="A20"/>
          <w:rFonts w:asciiTheme="majorBidi" w:hAnsiTheme="majorBidi" w:cstheme="majorBidi"/>
          <w:sz w:val="24"/>
          <w:szCs w:val="24"/>
        </w:rPr>
        <w:t xml:space="preserve">ing, </w:t>
      </w:r>
      <w:r w:rsidR="00CC278A" w:rsidRPr="00FA7C33">
        <w:rPr>
          <w:rStyle w:val="A20"/>
          <w:rFonts w:asciiTheme="majorBidi" w:hAnsiTheme="majorBidi" w:cstheme="majorBidi"/>
          <w:sz w:val="24"/>
          <w:szCs w:val="24"/>
        </w:rPr>
        <w:t>t</w:t>
      </w:r>
      <w:r w:rsidRPr="00FA7C33">
        <w:rPr>
          <w:rStyle w:val="A20"/>
          <w:rFonts w:asciiTheme="majorBidi" w:hAnsiTheme="majorBidi" w:cstheme="majorBidi"/>
          <w:sz w:val="24"/>
          <w:szCs w:val="24"/>
        </w:rPr>
        <w:t xml:space="preserve">endency to use contraceptives, Pap test history and family history of cancer </w:t>
      </w:r>
      <w:r w:rsidRPr="00FA7C33">
        <w:rPr>
          <w:rFonts w:asciiTheme="majorBidi" w:hAnsiTheme="majorBidi" w:cstheme="majorBidi"/>
          <w:sz w:val="24"/>
          <w:szCs w:val="24"/>
        </w:rPr>
        <w:t>….etc.</w:t>
      </w:r>
    </w:p>
    <w:p w:rsidR="002C124A" w:rsidRPr="00FA7C33" w:rsidRDefault="00F15C85" w:rsidP="00CC278A">
      <w:pPr>
        <w:pStyle w:val="a3"/>
        <w:spacing w:before="120" w:line="276" w:lineRule="auto"/>
        <w:jc w:val="both"/>
        <w:rPr>
          <w:rFonts w:asciiTheme="majorBidi" w:hAnsiTheme="majorBidi" w:cstheme="majorBidi"/>
          <w:b/>
          <w:bCs/>
          <w:sz w:val="24"/>
          <w:szCs w:val="24"/>
        </w:rPr>
      </w:pPr>
      <w:r w:rsidRPr="00FA7C33">
        <w:rPr>
          <w:rFonts w:asciiTheme="majorBidi" w:hAnsiTheme="majorBidi" w:cstheme="majorBidi"/>
          <w:b/>
          <w:bCs/>
          <w:sz w:val="24"/>
          <w:szCs w:val="24"/>
        </w:rPr>
        <w:t xml:space="preserve">2. </w:t>
      </w:r>
      <w:r w:rsidR="002C124A" w:rsidRPr="00FA7C33">
        <w:rPr>
          <w:rFonts w:asciiTheme="majorBidi" w:hAnsiTheme="majorBidi" w:cstheme="majorBidi"/>
          <w:b/>
          <w:bCs/>
          <w:sz w:val="24"/>
          <w:szCs w:val="24"/>
        </w:rPr>
        <w:t>Knowledge assessment tool</w:t>
      </w:r>
    </w:p>
    <w:p w:rsidR="00906F5A" w:rsidRPr="009905E5" w:rsidRDefault="00F15C85" w:rsidP="009905E5">
      <w:pPr>
        <w:autoSpaceDE w:val="0"/>
        <w:autoSpaceDN w:val="0"/>
        <w:adjustRightInd w:val="0"/>
        <w:spacing w:after="0" w:line="240" w:lineRule="auto"/>
        <w:rPr>
          <w:rStyle w:val="A20"/>
          <w:rFonts w:asciiTheme="majorBidi" w:hAnsiTheme="majorBidi" w:cstheme="majorBidi"/>
          <w:sz w:val="24"/>
          <w:szCs w:val="24"/>
        </w:rPr>
      </w:pPr>
      <w:r w:rsidRPr="00FA7C33">
        <w:rPr>
          <w:rStyle w:val="A20"/>
          <w:rFonts w:asciiTheme="majorBidi" w:hAnsiTheme="majorBidi" w:cstheme="majorBidi"/>
          <w:sz w:val="24"/>
          <w:szCs w:val="24"/>
        </w:rPr>
        <w:t>It was developed by the</w:t>
      </w:r>
      <w:r w:rsidR="00D86E05" w:rsidRPr="00FA7C33">
        <w:rPr>
          <w:rStyle w:val="A20"/>
          <w:rFonts w:asciiTheme="majorBidi" w:hAnsiTheme="majorBidi" w:cstheme="majorBidi"/>
          <w:sz w:val="24"/>
          <w:szCs w:val="24"/>
        </w:rPr>
        <w:t xml:space="preserve"> researcher</w:t>
      </w:r>
      <w:r w:rsidR="009905E5" w:rsidRPr="009905E5">
        <w:rPr>
          <w:rStyle w:val="A20"/>
          <w:rFonts w:asciiTheme="majorBidi" w:hAnsiTheme="majorBidi" w:cstheme="majorBidi"/>
          <w:sz w:val="24"/>
          <w:szCs w:val="24"/>
        </w:rPr>
        <w:t>after extensive literature review</w:t>
      </w:r>
      <w:r w:rsidRPr="00FA7C33">
        <w:rPr>
          <w:rStyle w:val="A20"/>
          <w:rFonts w:asciiTheme="majorBidi" w:hAnsiTheme="majorBidi" w:cstheme="majorBidi"/>
          <w:sz w:val="24"/>
          <w:szCs w:val="24"/>
        </w:rPr>
        <w:t xml:space="preserve">and it include </w:t>
      </w:r>
      <w:r w:rsidR="00D557CB" w:rsidRPr="00FA7C33">
        <w:rPr>
          <w:rStyle w:val="A20"/>
          <w:rFonts w:asciiTheme="majorBidi" w:hAnsiTheme="majorBidi" w:cstheme="majorBidi"/>
          <w:sz w:val="24"/>
          <w:szCs w:val="24"/>
        </w:rPr>
        <w:t>thirty seven</w:t>
      </w:r>
      <w:r w:rsidR="00C21D44" w:rsidRPr="00FA7C33">
        <w:rPr>
          <w:rStyle w:val="A20"/>
          <w:rFonts w:asciiTheme="majorBidi" w:hAnsiTheme="majorBidi" w:cstheme="majorBidi"/>
          <w:sz w:val="24"/>
          <w:szCs w:val="24"/>
        </w:rPr>
        <w:t xml:space="preserve">multiple </w:t>
      </w:r>
      <w:r w:rsidR="00C21F35" w:rsidRPr="00FA7C33">
        <w:rPr>
          <w:rStyle w:val="A20"/>
          <w:rFonts w:asciiTheme="majorBidi" w:hAnsiTheme="majorBidi" w:cstheme="majorBidi"/>
          <w:sz w:val="24"/>
          <w:szCs w:val="24"/>
        </w:rPr>
        <w:t xml:space="preserve">choice </w:t>
      </w:r>
      <w:r w:rsidRPr="00FA7C33">
        <w:rPr>
          <w:rStyle w:val="A20"/>
          <w:rFonts w:asciiTheme="majorBidi" w:hAnsiTheme="majorBidi" w:cstheme="majorBidi"/>
          <w:sz w:val="24"/>
          <w:szCs w:val="24"/>
        </w:rPr>
        <w:t xml:space="preserve">questions concerned with women’s' knowledge regardingcervical cancer and its screening.  </w:t>
      </w:r>
    </w:p>
    <w:p w:rsidR="00F15C85" w:rsidRPr="00FA7C33" w:rsidRDefault="00F15C85" w:rsidP="00906F5A">
      <w:pPr>
        <w:pStyle w:val="a3"/>
        <w:spacing w:before="120" w:line="276" w:lineRule="auto"/>
        <w:ind w:left="117"/>
        <w:jc w:val="both"/>
        <w:rPr>
          <w:rFonts w:asciiTheme="majorBidi" w:hAnsiTheme="majorBidi" w:cstheme="majorBidi"/>
          <w:b/>
          <w:bCs/>
          <w:color w:val="000000"/>
          <w:sz w:val="24"/>
          <w:szCs w:val="24"/>
        </w:rPr>
      </w:pPr>
      <w:r w:rsidRPr="00FA7C33">
        <w:rPr>
          <w:rFonts w:asciiTheme="majorBidi" w:hAnsiTheme="majorBidi" w:cstheme="majorBidi"/>
          <w:b/>
          <w:bCs/>
          <w:sz w:val="24"/>
          <w:szCs w:val="24"/>
        </w:rPr>
        <w:t>Scoring System</w:t>
      </w:r>
    </w:p>
    <w:p w:rsidR="001F61C2" w:rsidRPr="00FA7C33" w:rsidRDefault="00F15C85" w:rsidP="00D86E05">
      <w:pPr>
        <w:autoSpaceDE w:val="0"/>
        <w:autoSpaceDN w:val="0"/>
        <w:adjustRightInd w:val="0"/>
        <w:spacing w:after="0" w:line="240" w:lineRule="auto"/>
        <w:jc w:val="both"/>
        <w:rPr>
          <w:rFonts w:asciiTheme="majorBidi" w:hAnsiTheme="majorBidi" w:cstheme="majorBidi"/>
          <w:sz w:val="24"/>
          <w:szCs w:val="24"/>
        </w:rPr>
      </w:pPr>
      <w:r w:rsidRPr="00FA7C33">
        <w:rPr>
          <w:rFonts w:asciiTheme="majorBidi" w:hAnsiTheme="majorBidi" w:cstheme="majorBidi"/>
          <w:sz w:val="24"/>
          <w:szCs w:val="24"/>
        </w:rPr>
        <w:t xml:space="preserve">Answers obtained from the women related to knowledge were </w:t>
      </w:r>
      <w:r w:rsidRPr="00FA7C33">
        <w:rPr>
          <w:rFonts w:asciiTheme="majorBidi" w:hAnsiTheme="majorBidi" w:cstheme="majorBidi"/>
          <w:spacing w:val="-2"/>
          <w:sz w:val="24"/>
          <w:szCs w:val="24"/>
        </w:rPr>
        <w:t xml:space="preserve">scored </w:t>
      </w:r>
      <w:r w:rsidRPr="00FA7C33">
        <w:rPr>
          <w:rFonts w:asciiTheme="majorBidi" w:hAnsiTheme="majorBidi" w:cstheme="majorBidi"/>
          <w:sz w:val="24"/>
          <w:szCs w:val="24"/>
        </w:rPr>
        <w:t xml:space="preserve">and calculated. According to the answers, their responses were evaluated using the model key answer </w:t>
      </w:r>
      <w:r w:rsidRPr="00FA7C33">
        <w:rPr>
          <w:rFonts w:asciiTheme="majorBidi" w:hAnsiTheme="majorBidi" w:cstheme="majorBidi"/>
          <w:spacing w:val="-3"/>
          <w:sz w:val="24"/>
          <w:szCs w:val="24"/>
        </w:rPr>
        <w:t xml:space="preserve">sheet </w:t>
      </w:r>
      <w:r w:rsidR="00D86E05" w:rsidRPr="00FA7C33">
        <w:rPr>
          <w:rFonts w:asciiTheme="majorBidi" w:hAnsiTheme="majorBidi" w:cstheme="majorBidi"/>
          <w:sz w:val="24"/>
          <w:szCs w:val="24"/>
        </w:rPr>
        <w:t>prepared by the researcher</w:t>
      </w:r>
      <w:r w:rsidRPr="00FA7C33">
        <w:rPr>
          <w:rFonts w:asciiTheme="majorBidi" w:hAnsiTheme="majorBidi" w:cstheme="majorBidi"/>
          <w:sz w:val="24"/>
          <w:szCs w:val="24"/>
        </w:rPr>
        <w:t xml:space="preserve">. </w:t>
      </w:r>
      <w:r w:rsidRPr="00FA7C33">
        <w:rPr>
          <w:rFonts w:asciiTheme="majorBidi" w:hAnsiTheme="majorBidi" w:cstheme="majorBidi"/>
          <w:spacing w:val="-3"/>
          <w:sz w:val="24"/>
          <w:szCs w:val="24"/>
        </w:rPr>
        <w:t xml:space="preserve">Each </w:t>
      </w:r>
      <w:r w:rsidRPr="00FA7C33">
        <w:rPr>
          <w:rFonts w:asciiTheme="majorBidi" w:hAnsiTheme="majorBidi" w:cstheme="majorBidi"/>
          <w:sz w:val="24"/>
          <w:szCs w:val="24"/>
        </w:rPr>
        <w:t xml:space="preserve">question </w:t>
      </w:r>
      <w:r w:rsidRPr="00FA7C33">
        <w:rPr>
          <w:rFonts w:asciiTheme="majorBidi" w:hAnsiTheme="majorBidi" w:cstheme="majorBidi"/>
          <w:spacing w:val="-3"/>
          <w:sz w:val="24"/>
          <w:szCs w:val="24"/>
        </w:rPr>
        <w:t xml:space="preserve">was </w:t>
      </w:r>
      <w:r w:rsidRPr="00FA7C33">
        <w:rPr>
          <w:rFonts w:asciiTheme="majorBidi" w:hAnsiTheme="majorBidi" w:cstheme="majorBidi"/>
          <w:sz w:val="24"/>
          <w:szCs w:val="24"/>
        </w:rPr>
        <w:t xml:space="preserve">ranged from 0-1 grade. Whereas, correct and complete answer </w:t>
      </w:r>
      <w:r w:rsidRPr="00FA7C33">
        <w:rPr>
          <w:rFonts w:asciiTheme="majorBidi" w:hAnsiTheme="majorBidi" w:cstheme="majorBidi"/>
          <w:spacing w:val="-2"/>
          <w:sz w:val="24"/>
          <w:szCs w:val="24"/>
        </w:rPr>
        <w:t xml:space="preserve">scored </w:t>
      </w:r>
      <w:r w:rsidRPr="00FA7C33">
        <w:rPr>
          <w:rFonts w:asciiTheme="majorBidi" w:hAnsiTheme="majorBidi" w:cstheme="majorBidi"/>
          <w:sz w:val="24"/>
          <w:szCs w:val="24"/>
        </w:rPr>
        <w:t xml:space="preserve">1 grade and score zero </w:t>
      </w:r>
      <w:r w:rsidRPr="00FA7C33">
        <w:rPr>
          <w:rFonts w:asciiTheme="majorBidi" w:hAnsiTheme="majorBidi" w:cstheme="majorBidi"/>
          <w:spacing w:val="-4"/>
          <w:sz w:val="24"/>
          <w:szCs w:val="24"/>
        </w:rPr>
        <w:t xml:space="preserve">for </w:t>
      </w:r>
      <w:r w:rsidRPr="00FA7C33">
        <w:rPr>
          <w:rFonts w:asciiTheme="majorBidi" w:hAnsiTheme="majorBidi" w:cstheme="majorBidi"/>
          <w:sz w:val="24"/>
          <w:szCs w:val="24"/>
        </w:rPr>
        <w:t xml:space="preserve">incorrect, incomplete </w:t>
      </w:r>
      <w:r w:rsidRPr="00FA7C33">
        <w:rPr>
          <w:rFonts w:asciiTheme="majorBidi" w:hAnsiTheme="majorBidi" w:cstheme="majorBidi"/>
          <w:spacing w:val="-3"/>
          <w:sz w:val="24"/>
          <w:szCs w:val="24"/>
        </w:rPr>
        <w:t xml:space="preserve">answer </w:t>
      </w:r>
      <w:r w:rsidRPr="00FA7C33">
        <w:rPr>
          <w:rFonts w:asciiTheme="majorBidi" w:hAnsiTheme="majorBidi" w:cstheme="majorBidi"/>
          <w:sz w:val="24"/>
          <w:szCs w:val="24"/>
        </w:rPr>
        <w:t xml:space="preserve">and </w:t>
      </w:r>
      <w:r w:rsidRPr="00FA7C33">
        <w:rPr>
          <w:rFonts w:asciiTheme="majorBidi" w:hAnsiTheme="majorBidi" w:cstheme="majorBidi"/>
          <w:spacing w:val="-3"/>
          <w:sz w:val="24"/>
          <w:szCs w:val="24"/>
        </w:rPr>
        <w:t xml:space="preserve">unknown </w:t>
      </w:r>
      <w:r w:rsidRPr="00FA7C33">
        <w:rPr>
          <w:rFonts w:asciiTheme="majorBidi" w:hAnsiTheme="majorBidi" w:cstheme="majorBidi"/>
          <w:sz w:val="24"/>
          <w:szCs w:val="24"/>
        </w:rPr>
        <w:t xml:space="preserve">response. </w:t>
      </w:r>
      <w:r w:rsidR="00617FA6" w:rsidRPr="00FA7C33">
        <w:rPr>
          <w:rFonts w:asciiTheme="majorBidi" w:hAnsiTheme="majorBidi" w:cstheme="majorBidi"/>
          <w:sz w:val="24"/>
          <w:szCs w:val="24"/>
        </w:rPr>
        <w:t xml:space="preserve">The total score of the questionnaire for knowledge was </w:t>
      </w:r>
      <w:r w:rsidR="00604F84" w:rsidRPr="00FA7C33">
        <w:rPr>
          <w:rFonts w:asciiTheme="majorBidi" w:hAnsiTheme="majorBidi" w:cstheme="majorBidi"/>
          <w:sz w:val="24"/>
          <w:szCs w:val="24"/>
        </w:rPr>
        <w:t>3</w:t>
      </w:r>
      <w:r w:rsidR="009C4E18" w:rsidRPr="00FA7C33">
        <w:rPr>
          <w:rFonts w:asciiTheme="majorBidi" w:hAnsiTheme="majorBidi" w:cstheme="majorBidi"/>
          <w:sz w:val="24"/>
          <w:szCs w:val="24"/>
        </w:rPr>
        <w:t>7</w:t>
      </w:r>
      <w:r w:rsidR="00617FA6" w:rsidRPr="00FA7C33">
        <w:rPr>
          <w:rFonts w:asciiTheme="majorBidi" w:hAnsiTheme="majorBidi" w:cstheme="majorBidi"/>
          <w:sz w:val="24"/>
          <w:szCs w:val="24"/>
        </w:rPr>
        <w:t xml:space="preserve"> grades.  </w:t>
      </w:r>
      <w:r w:rsidR="00BE553A" w:rsidRPr="00FA7C33">
        <w:rPr>
          <w:rFonts w:asciiTheme="majorBidi" w:hAnsiTheme="majorBidi" w:cstheme="majorBidi"/>
          <w:sz w:val="24"/>
          <w:szCs w:val="24"/>
        </w:rPr>
        <w:t>B</w:t>
      </w:r>
      <w:r w:rsidR="001F61C2" w:rsidRPr="00FA7C33">
        <w:rPr>
          <w:rFonts w:asciiTheme="majorBidi" w:hAnsiTheme="majorBidi" w:cstheme="majorBidi"/>
          <w:sz w:val="24"/>
          <w:szCs w:val="24"/>
        </w:rPr>
        <w:t>ased on women response for knowledge question, answer above 67%, 33-67% and less than 33% of knowledge question was levelled as good, satisfactory and poor know</w:t>
      </w:r>
      <w:r w:rsidR="001F61C2" w:rsidRPr="00FA7C33">
        <w:rPr>
          <w:rFonts w:asciiTheme="majorBidi" w:hAnsiTheme="majorBidi" w:cstheme="majorBidi"/>
          <w:sz w:val="24"/>
          <w:szCs w:val="24"/>
        </w:rPr>
        <w:t>l</w:t>
      </w:r>
      <w:r w:rsidR="001F61C2" w:rsidRPr="00FA7C33">
        <w:rPr>
          <w:rFonts w:asciiTheme="majorBidi" w:hAnsiTheme="majorBidi" w:cstheme="majorBidi"/>
          <w:sz w:val="24"/>
          <w:szCs w:val="24"/>
        </w:rPr>
        <w:t xml:space="preserve">edge respectively. </w:t>
      </w:r>
    </w:p>
    <w:p w:rsidR="00CF2D9A" w:rsidRPr="00FA7C33" w:rsidRDefault="00BE553A" w:rsidP="00CC278A">
      <w:pPr>
        <w:pStyle w:val="a3"/>
        <w:spacing w:before="120" w:line="276" w:lineRule="auto"/>
        <w:ind w:left="117"/>
        <w:jc w:val="both"/>
        <w:rPr>
          <w:rFonts w:asciiTheme="majorBidi" w:hAnsiTheme="majorBidi" w:cstheme="majorBidi"/>
          <w:b/>
          <w:bCs/>
          <w:sz w:val="24"/>
          <w:szCs w:val="24"/>
        </w:rPr>
      </w:pPr>
      <w:r w:rsidRPr="00FA7C33">
        <w:rPr>
          <w:rFonts w:asciiTheme="majorBidi" w:hAnsiTheme="majorBidi" w:cstheme="majorBidi"/>
          <w:b/>
          <w:bCs/>
          <w:sz w:val="24"/>
          <w:szCs w:val="24"/>
        </w:rPr>
        <w:t xml:space="preserve">3. </w:t>
      </w:r>
      <w:r w:rsidRPr="00FA7C33">
        <w:rPr>
          <w:rStyle w:val="A20"/>
          <w:rFonts w:asciiTheme="majorBidi" w:hAnsiTheme="majorBidi" w:cstheme="majorBidi"/>
          <w:b/>
          <w:bCs/>
          <w:sz w:val="24"/>
          <w:szCs w:val="24"/>
        </w:rPr>
        <w:t>CPC-28 Questionnaire</w:t>
      </w:r>
    </w:p>
    <w:p w:rsidR="00853063" w:rsidRPr="00FA7C33" w:rsidRDefault="009C67F9" w:rsidP="00EB1CE7">
      <w:pPr>
        <w:pStyle w:val="a3"/>
        <w:spacing w:before="173" w:line="276" w:lineRule="auto"/>
        <w:ind w:right="1" w:firstLine="7"/>
        <w:jc w:val="both"/>
        <w:rPr>
          <w:rStyle w:val="A20"/>
          <w:rFonts w:asciiTheme="majorBidi" w:hAnsiTheme="majorBidi" w:cstheme="majorBidi"/>
          <w:sz w:val="24"/>
          <w:szCs w:val="24"/>
        </w:rPr>
      </w:pPr>
      <w:r w:rsidRPr="00FA7C33">
        <w:rPr>
          <w:rStyle w:val="A20"/>
          <w:rFonts w:asciiTheme="majorBidi" w:hAnsiTheme="majorBidi" w:cstheme="majorBidi"/>
          <w:b/>
          <w:bCs/>
          <w:sz w:val="24"/>
          <w:szCs w:val="24"/>
        </w:rPr>
        <w:t>CPC-28 Questionnaire</w:t>
      </w:r>
      <w:r w:rsidRPr="00FA7C33">
        <w:rPr>
          <w:rStyle w:val="A20"/>
          <w:rFonts w:asciiTheme="majorBidi" w:hAnsiTheme="majorBidi" w:cstheme="majorBidi"/>
          <w:sz w:val="24"/>
          <w:szCs w:val="24"/>
        </w:rPr>
        <w:t xml:space="preserve"> which have six domains based on Health Belief Model including perceived susceptibility or </w:t>
      </w:r>
      <w:r w:rsidR="00380F22" w:rsidRPr="00FA7C33">
        <w:rPr>
          <w:rStyle w:val="A20"/>
          <w:rFonts w:asciiTheme="majorBidi" w:hAnsiTheme="majorBidi" w:cstheme="majorBidi"/>
          <w:sz w:val="24"/>
          <w:szCs w:val="24"/>
        </w:rPr>
        <w:t>women</w:t>
      </w:r>
      <w:r w:rsidRPr="00FA7C33">
        <w:rPr>
          <w:rStyle w:val="A20"/>
          <w:rFonts w:asciiTheme="majorBidi" w:hAnsiTheme="majorBidi" w:cstheme="majorBidi"/>
          <w:sz w:val="24"/>
          <w:szCs w:val="24"/>
        </w:rPr>
        <w:t>’ opinion about chances of getting cervical cancer, perceived severity and co</w:t>
      </w:r>
      <w:r w:rsidRPr="00FA7C33">
        <w:rPr>
          <w:rStyle w:val="A20"/>
          <w:rFonts w:asciiTheme="majorBidi" w:hAnsiTheme="majorBidi" w:cstheme="majorBidi"/>
          <w:sz w:val="24"/>
          <w:szCs w:val="24"/>
        </w:rPr>
        <w:t>m</w:t>
      </w:r>
      <w:r w:rsidRPr="00FA7C33">
        <w:rPr>
          <w:rStyle w:val="A20"/>
          <w:rFonts w:asciiTheme="majorBidi" w:hAnsiTheme="majorBidi" w:cstheme="majorBidi"/>
          <w:sz w:val="24"/>
          <w:szCs w:val="24"/>
        </w:rPr>
        <w:t>plications of cervical cancer, perceived benefits of cervical cancer preventive behaviors, perceived ba</w:t>
      </w:r>
      <w:r w:rsidRPr="00FA7C33">
        <w:rPr>
          <w:rStyle w:val="A20"/>
          <w:rFonts w:asciiTheme="majorBidi" w:hAnsiTheme="majorBidi" w:cstheme="majorBidi"/>
          <w:sz w:val="24"/>
          <w:szCs w:val="24"/>
        </w:rPr>
        <w:t>r</w:t>
      </w:r>
      <w:r w:rsidRPr="00FA7C33">
        <w:rPr>
          <w:rStyle w:val="A20"/>
          <w:rFonts w:asciiTheme="majorBidi" w:hAnsiTheme="majorBidi" w:cstheme="majorBidi"/>
          <w:sz w:val="24"/>
          <w:szCs w:val="24"/>
        </w:rPr>
        <w:t>riers and</w:t>
      </w:r>
      <w:r w:rsidR="005526FF" w:rsidRPr="00FA7C33">
        <w:rPr>
          <w:rStyle w:val="A20"/>
          <w:rFonts w:asciiTheme="majorBidi" w:hAnsiTheme="majorBidi" w:cstheme="majorBidi"/>
          <w:sz w:val="24"/>
          <w:szCs w:val="24"/>
        </w:rPr>
        <w:t xml:space="preserve"> self-efficacy in </w:t>
      </w:r>
      <w:r w:rsidR="005526FF" w:rsidRPr="00CC7638">
        <w:rPr>
          <w:rStyle w:val="A20"/>
          <w:rFonts w:asciiTheme="majorBidi" w:hAnsiTheme="majorBidi" w:cstheme="majorBidi"/>
          <w:color w:val="auto"/>
          <w:sz w:val="24"/>
          <w:szCs w:val="24"/>
        </w:rPr>
        <w:t>performing (</w:t>
      </w:r>
      <w:r w:rsidR="00AF0549" w:rsidRPr="00CC7638">
        <w:rPr>
          <w:rStyle w:val="A20"/>
          <w:rFonts w:asciiTheme="majorBidi" w:hAnsiTheme="majorBidi" w:cstheme="majorBidi"/>
          <w:b/>
          <w:bCs/>
          <w:color w:val="auto"/>
          <w:sz w:val="24"/>
          <w:szCs w:val="24"/>
        </w:rPr>
        <w:t>Ur</w:t>
      </w:r>
      <w:r w:rsidRPr="00CC7638">
        <w:rPr>
          <w:rStyle w:val="A20"/>
          <w:rFonts w:asciiTheme="majorBidi" w:hAnsiTheme="majorBidi" w:cstheme="majorBidi"/>
          <w:b/>
          <w:bCs/>
          <w:color w:val="auto"/>
          <w:sz w:val="24"/>
          <w:szCs w:val="24"/>
        </w:rPr>
        <w:t>rutia, 2009</w:t>
      </w:r>
      <w:r w:rsidRPr="00CC7638">
        <w:rPr>
          <w:rStyle w:val="A20"/>
          <w:rFonts w:asciiTheme="majorBidi" w:hAnsiTheme="majorBidi" w:cstheme="majorBidi"/>
          <w:color w:val="auto"/>
          <w:sz w:val="24"/>
          <w:szCs w:val="24"/>
        </w:rPr>
        <w:t xml:space="preserve">). </w:t>
      </w:r>
      <w:r w:rsidR="00A0637E" w:rsidRPr="00CC7638">
        <w:rPr>
          <w:rStyle w:val="A20"/>
          <w:rFonts w:asciiTheme="majorBidi" w:hAnsiTheme="majorBidi" w:cstheme="majorBidi"/>
          <w:color w:val="auto"/>
          <w:sz w:val="24"/>
          <w:szCs w:val="24"/>
        </w:rPr>
        <w:t xml:space="preserve">The </w:t>
      </w:r>
      <w:r w:rsidR="00A0637E" w:rsidRPr="00FA7C33">
        <w:rPr>
          <w:rStyle w:val="A20"/>
          <w:rFonts w:asciiTheme="majorBidi" w:hAnsiTheme="majorBidi" w:cstheme="majorBidi"/>
          <w:sz w:val="24"/>
          <w:szCs w:val="24"/>
        </w:rPr>
        <w:t xml:space="preserve">constructs of the perceived susceptibility (6 </w:t>
      </w:r>
      <w:r w:rsidR="00A0637E" w:rsidRPr="00FA7C33">
        <w:rPr>
          <w:rStyle w:val="A20"/>
          <w:rFonts w:asciiTheme="majorBidi" w:hAnsiTheme="majorBidi" w:cstheme="majorBidi"/>
          <w:sz w:val="24"/>
          <w:szCs w:val="24"/>
        </w:rPr>
        <w:lastRenderedPageBreak/>
        <w:t xml:space="preserve">questions), perceived severity (4 questions), perceived benefits (5questions), perceived barriers (10 questions), perceived self-efficacy (5 questions). </w:t>
      </w:r>
      <w:r w:rsidRPr="00FA7C33">
        <w:rPr>
          <w:rStyle w:val="A20"/>
          <w:rFonts w:asciiTheme="majorBidi" w:hAnsiTheme="majorBidi" w:cstheme="majorBidi"/>
          <w:sz w:val="24"/>
          <w:szCs w:val="24"/>
        </w:rPr>
        <w:t>Cronbach’s coefficient alpha for CPC-28 Questio</w:t>
      </w:r>
      <w:r w:rsidRPr="00FA7C33">
        <w:rPr>
          <w:rStyle w:val="A20"/>
          <w:rFonts w:asciiTheme="majorBidi" w:hAnsiTheme="majorBidi" w:cstheme="majorBidi"/>
          <w:sz w:val="24"/>
          <w:szCs w:val="24"/>
        </w:rPr>
        <w:t>n</w:t>
      </w:r>
      <w:r w:rsidRPr="00FA7C33">
        <w:rPr>
          <w:rStyle w:val="A20"/>
          <w:rFonts w:asciiTheme="majorBidi" w:hAnsiTheme="majorBidi" w:cstheme="majorBidi"/>
          <w:sz w:val="24"/>
          <w:szCs w:val="24"/>
        </w:rPr>
        <w:t xml:space="preserve">naire is 0.735 and inter-item correlation is 0.083. </w:t>
      </w:r>
    </w:p>
    <w:p w:rsidR="003A7915" w:rsidRPr="00D0348F" w:rsidRDefault="00A0637E" w:rsidP="00D0348F">
      <w:pPr>
        <w:autoSpaceDE w:val="0"/>
        <w:autoSpaceDN w:val="0"/>
        <w:adjustRightInd w:val="0"/>
        <w:spacing w:after="0" w:line="240" w:lineRule="auto"/>
        <w:jc w:val="both"/>
        <w:rPr>
          <w:rStyle w:val="A20"/>
          <w:rFonts w:asciiTheme="majorBidi" w:eastAsia="Times New Roman" w:hAnsiTheme="majorBidi" w:cstheme="majorBidi"/>
          <w:sz w:val="24"/>
          <w:szCs w:val="24"/>
          <w:lang w:val="en-US"/>
        </w:rPr>
      </w:pPr>
      <w:r w:rsidRPr="00FA7C33">
        <w:rPr>
          <w:rStyle w:val="A20"/>
          <w:rFonts w:asciiTheme="majorBidi" w:eastAsia="Times New Roman" w:hAnsiTheme="majorBidi" w:cstheme="majorBidi"/>
          <w:sz w:val="24"/>
          <w:szCs w:val="24"/>
          <w:lang w:val="en-US"/>
        </w:rPr>
        <w:t>Health beliefs were asses</w:t>
      </w:r>
      <w:r w:rsidR="00887BD6" w:rsidRPr="00FA7C33">
        <w:rPr>
          <w:rStyle w:val="A20"/>
          <w:rFonts w:asciiTheme="majorBidi" w:eastAsia="Times New Roman" w:hAnsiTheme="majorBidi" w:cstheme="majorBidi"/>
          <w:sz w:val="24"/>
          <w:szCs w:val="24"/>
          <w:lang w:val="en-US"/>
        </w:rPr>
        <w:t>sed by the 5-item Likert scale (</w:t>
      </w:r>
      <w:r w:rsidRPr="00FA7C33">
        <w:rPr>
          <w:rStyle w:val="A20"/>
          <w:rFonts w:asciiTheme="majorBidi" w:eastAsia="Times New Roman" w:hAnsiTheme="majorBidi" w:cstheme="majorBidi"/>
          <w:sz w:val="24"/>
          <w:szCs w:val="24"/>
          <w:lang w:val="en-US"/>
        </w:rPr>
        <w:t xml:space="preserve">1 strongly disagree to 5 very agree). So the score range of each question in the perceived susceptibility, severity, benefits, barriers and self-efficacy was between 1to 5. For the barriers, the reversed scoring was used. The total score of each component was calculated for all subject in order to assess the effect of training on </w:t>
      </w:r>
      <w:r w:rsidR="00AE2CC8">
        <w:rPr>
          <w:rStyle w:val="A20"/>
          <w:rFonts w:asciiTheme="majorBidi" w:eastAsia="Times New Roman" w:hAnsiTheme="majorBidi" w:cstheme="majorBidi"/>
          <w:sz w:val="24"/>
          <w:szCs w:val="24"/>
          <w:lang w:val="en-US"/>
        </w:rPr>
        <w:t>women</w:t>
      </w:r>
      <w:r w:rsidRPr="00FA7C33">
        <w:rPr>
          <w:rStyle w:val="A20"/>
          <w:rFonts w:asciiTheme="majorBidi" w:eastAsia="Times New Roman" w:hAnsiTheme="majorBidi" w:cstheme="majorBidi"/>
          <w:sz w:val="24"/>
          <w:szCs w:val="24"/>
          <w:lang w:val="en-US"/>
        </w:rPr>
        <w:t xml:space="preserve"> believes before and a</w:t>
      </w:r>
      <w:r w:rsidRPr="00FA7C33">
        <w:rPr>
          <w:rStyle w:val="A20"/>
          <w:rFonts w:asciiTheme="majorBidi" w:eastAsia="Times New Roman" w:hAnsiTheme="majorBidi" w:cstheme="majorBidi"/>
          <w:sz w:val="24"/>
          <w:szCs w:val="24"/>
          <w:lang w:val="en-US"/>
        </w:rPr>
        <w:t>f</w:t>
      </w:r>
      <w:r w:rsidRPr="00FA7C33">
        <w:rPr>
          <w:rStyle w:val="A20"/>
          <w:rFonts w:asciiTheme="majorBidi" w:eastAsia="Times New Roman" w:hAnsiTheme="majorBidi" w:cstheme="majorBidi"/>
          <w:sz w:val="24"/>
          <w:szCs w:val="24"/>
          <w:lang w:val="en-US"/>
        </w:rPr>
        <w:t xml:space="preserve">ter </w:t>
      </w:r>
      <w:r w:rsidR="003A7915" w:rsidRPr="00FA7C33">
        <w:rPr>
          <w:rStyle w:val="A20"/>
          <w:rFonts w:asciiTheme="majorBidi" w:eastAsia="Times New Roman" w:hAnsiTheme="majorBidi" w:cstheme="majorBidi"/>
          <w:sz w:val="24"/>
          <w:szCs w:val="24"/>
          <w:lang w:val="en-US"/>
        </w:rPr>
        <w:t>counselling</w:t>
      </w:r>
      <w:r w:rsidRPr="00FA7C33">
        <w:rPr>
          <w:rStyle w:val="A20"/>
          <w:rFonts w:asciiTheme="majorBidi" w:eastAsia="Times New Roman" w:hAnsiTheme="majorBidi" w:cstheme="majorBidi"/>
          <w:sz w:val="24"/>
          <w:szCs w:val="24"/>
          <w:lang w:val="en-US"/>
        </w:rPr>
        <w:t>.</w:t>
      </w:r>
      <w:r w:rsidR="003A7915" w:rsidRPr="00D0348F">
        <w:rPr>
          <w:rStyle w:val="A20"/>
          <w:rFonts w:asciiTheme="majorBidi" w:eastAsia="Times New Roman" w:hAnsiTheme="majorBidi" w:cstheme="majorBidi"/>
          <w:sz w:val="24"/>
          <w:szCs w:val="24"/>
          <w:lang w:val="en-US"/>
        </w:rPr>
        <w:t xml:space="preserve">The total scores was150 divided into twocategories. Scores from </w:t>
      </w:r>
      <w:r w:rsidR="00887BD6" w:rsidRPr="00D0348F">
        <w:rPr>
          <w:rStyle w:val="A20"/>
          <w:rFonts w:asciiTheme="majorBidi" w:eastAsia="Times New Roman" w:hAnsiTheme="majorBidi" w:cstheme="majorBidi"/>
          <w:sz w:val="24"/>
          <w:szCs w:val="24"/>
          <w:lang w:val="en-US"/>
        </w:rPr>
        <w:t>75</w:t>
      </w:r>
      <w:r w:rsidR="003A7915" w:rsidRPr="00D0348F">
        <w:rPr>
          <w:rStyle w:val="A20"/>
          <w:rFonts w:asciiTheme="majorBidi" w:eastAsia="Times New Roman" w:hAnsiTheme="majorBidi" w:cstheme="majorBidi"/>
          <w:sz w:val="24"/>
          <w:szCs w:val="24"/>
          <w:lang w:val="en-US"/>
        </w:rPr>
        <w:t xml:space="preserve"> - 1</w:t>
      </w:r>
      <w:r w:rsidR="00887BD6" w:rsidRPr="00D0348F">
        <w:rPr>
          <w:rStyle w:val="A20"/>
          <w:rFonts w:asciiTheme="majorBidi" w:eastAsia="Times New Roman" w:hAnsiTheme="majorBidi" w:cstheme="majorBidi"/>
          <w:sz w:val="24"/>
          <w:szCs w:val="24"/>
          <w:lang w:val="en-US"/>
        </w:rPr>
        <w:t>50</w:t>
      </w:r>
      <w:r w:rsidR="003A7915" w:rsidRPr="00D0348F">
        <w:rPr>
          <w:rStyle w:val="A20"/>
          <w:rFonts w:asciiTheme="majorBidi" w:eastAsia="Times New Roman" w:hAnsiTheme="majorBidi" w:cstheme="majorBidi"/>
          <w:sz w:val="24"/>
          <w:szCs w:val="24"/>
          <w:lang w:val="en-US"/>
        </w:rPr>
        <w:t xml:space="preserve"> referred to positive </w:t>
      </w:r>
      <w:r w:rsidR="00D0348F">
        <w:rPr>
          <w:rStyle w:val="A20"/>
          <w:rFonts w:asciiTheme="majorBidi" w:eastAsia="Times New Roman" w:hAnsiTheme="majorBidi" w:cstheme="majorBidi"/>
          <w:sz w:val="24"/>
          <w:szCs w:val="24"/>
          <w:lang w:val="en-US"/>
        </w:rPr>
        <w:t>belief</w:t>
      </w:r>
      <w:r w:rsidR="00D0348F" w:rsidRPr="00D0348F">
        <w:rPr>
          <w:rStyle w:val="A20"/>
          <w:rFonts w:asciiTheme="majorBidi" w:eastAsia="Times New Roman" w:hAnsiTheme="majorBidi" w:cstheme="majorBidi"/>
          <w:sz w:val="24"/>
          <w:szCs w:val="24"/>
          <w:lang w:val="en-US"/>
        </w:rPr>
        <w:t>s</w:t>
      </w:r>
      <w:r w:rsidR="003A7915" w:rsidRPr="00D0348F">
        <w:rPr>
          <w:rStyle w:val="A20"/>
          <w:rFonts w:asciiTheme="majorBidi" w:eastAsia="Times New Roman" w:hAnsiTheme="majorBidi" w:cstheme="majorBidi"/>
          <w:sz w:val="24"/>
          <w:szCs w:val="24"/>
          <w:lang w:val="en-US"/>
        </w:rPr>
        <w:t xml:space="preserve"> while scores (&lt;</w:t>
      </w:r>
      <w:r w:rsidR="00887BD6" w:rsidRPr="00D0348F">
        <w:rPr>
          <w:rStyle w:val="A20"/>
          <w:rFonts w:asciiTheme="majorBidi" w:eastAsia="Times New Roman" w:hAnsiTheme="majorBidi" w:cstheme="majorBidi"/>
          <w:sz w:val="24"/>
          <w:szCs w:val="24"/>
          <w:lang w:val="en-US"/>
        </w:rPr>
        <w:t>75</w:t>
      </w:r>
      <w:r w:rsidR="003A7915" w:rsidRPr="00D0348F">
        <w:rPr>
          <w:rStyle w:val="A20"/>
          <w:rFonts w:asciiTheme="majorBidi" w:eastAsia="Times New Roman" w:hAnsiTheme="majorBidi" w:cstheme="majorBidi"/>
          <w:sz w:val="24"/>
          <w:szCs w:val="24"/>
          <w:lang w:val="en-US"/>
        </w:rPr>
        <w:t xml:space="preserve">) referred to negative </w:t>
      </w:r>
      <w:r w:rsidR="00D0348F">
        <w:rPr>
          <w:rStyle w:val="A20"/>
          <w:rFonts w:asciiTheme="majorBidi" w:eastAsia="Times New Roman" w:hAnsiTheme="majorBidi" w:cstheme="majorBidi"/>
          <w:sz w:val="24"/>
          <w:szCs w:val="24"/>
          <w:lang w:val="en-US"/>
        </w:rPr>
        <w:t>belief</w:t>
      </w:r>
      <w:r w:rsidR="00D0348F" w:rsidRPr="00D0348F">
        <w:rPr>
          <w:rStyle w:val="A20"/>
          <w:rFonts w:asciiTheme="majorBidi" w:eastAsia="Times New Roman" w:hAnsiTheme="majorBidi" w:cstheme="majorBidi"/>
          <w:sz w:val="24"/>
          <w:szCs w:val="24"/>
          <w:lang w:val="en-US"/>
        </w:rPr>
        <w:t>s</w:t>
      </w:r>
      <w:r w:rsidR="003A7915" w:rsidRPr="00D0348F">
        <w:rPr>
          <w:rStyle w:val="A20"/>
          <w:rFonts w:asciiTheme="majorBidi" w:eastAsia="Times New Roman" w:hAnsiTheme="majorBidi" w:cstheme="majorBidi"/>
          <w:sz w:val="24"/>
          <w:szCs w:val="24"/>
          <w:lang w:val="en-US"/>
        </w:rPr>
        <w:t>.</w:t>
      </w:r>
    </w:p>
    <w:p w:rsidR="003A7915" w:rsidRPr="00FA7C33" w:rsidRDefault="003A7915" w:rsidP="003A7915">
      <w:pPr>
        <w:autoSpaceDE w:val="0"/>
        <w:autoSpaceDN w:val="0"/>
        <w:adjustRightInd w:val="0"/>
        <w:spacing w:after="0" w:line="240" w:lineRule="auto"/>
        <w:rPr>
          <w:rFonts w:asciiTheme="majorBidi" w:hAnsiTheme="majorBidi" w:cstheme="majorBidi"/>
          <w:sz w:val="24"/>
          <w:szCs w:val="24"/>
          <w:lang w:val="en-US"/>
        </w:rPr>
      </w:pPr>
    </w:p>
    <w:p w:rsidR="00233AA0" w:rsidRPr="00233AA0" w:rsidRDefault="00233AA0" w:rsidP="00233AA0">
      <w:pPr>
        <w:autoSpaceDE w:val="0"/>
        <w:autoSpaceDN w:val="0"/>
        <w:adjustRightInd w:val="0"/>
        <w:spacing w:after="0" w:line="240" w:lineRule="auto"/>
        <w:rPr>
          <w:rFonts w:asciiTheme="majorBidi" w:eastAsia="Times New Roman" w:hAnsiTheme="majorBidi" w:cstheme="majorBidi"/>
          <w:b/>
          <w:bCs/>
          <w:sz w:val="24"/>
          <w:szCs w:val="24"/>
          <w:lang/>
        </w:rPr>
      </w:pPr>
      <w:r w:rsidRPr="00233AA0">
        <w:rPr>
          <w:rFonts w:asciiTheme="majorBidi" w:eastAsia="Times New Roman" w:hAnsiTheme="majorBidi" w:cstheme="majorBidi"/>
          <w:b/>
          <w:bCs/>
          <w:sz w:val="24"/>
          <w:szCs w:val="24"/>
          <w:lang/>
        </w:rPr>
        <w:t>Post counseling follow-up</w:t>
      </w:r>
      <w:r w:rsidR="00906F5A" w:rsidRPr="00233AA0">
        <w:rPr>
          <w:rFonts w:asciiTheme="majorBidi" w:eastAsia="Times New Roman" w:hAnsiTheme="majorBidi" w:cstheme="majorBidi"/>
          <w:b/>
          <w:bCs/>
          <w:sz w:val="24"/>
          <w:szCs w:val="24"/>
          <w:lang/>
        </w:rPr>
        <w:t xml:space="preserve">: </w:t>
      </w:r>
    </w:p>
    <w:p w:rsidR="009E323C" w:rsidRPr="00233AA0" w:rsidRDefault="00233AA0" w:rsidP="008C1411">
      <w:pPr>
        <w:autoSpaceDE w:val="0"/>
        <w:autoSpaceDN w:val="0"/>
        <w:adjustRightInd w:val="0"/>
        <w:spacing w:after="0" w:line="276" w:lineRule="auto"/>
        <w:jc w:val="both"/>
        <w:rPr>
          <w:rStyle w:val="A20"/>
          <w:rFonts w:asciiTheme="majorBidi" w:eastAsia="Times New Roman" w:hAnsiTheme="majorBidi" w:cstheme="majorBidi"/>
          <w:sz w:val="24"/>
          <w:szCs w:val="24"/>
          <w:lang w:val="en-US"/>
        </w:rPr>
      </w:pPr>
      <w:r w:rsidRPr="00233AA0">
        <w:rPr>
          <w:rStyle w:val="A20"/>
          <w:rFonts w:asciiTheme="majorBidi" w:eastAsia="Times New Roman" w:hAnsiTheme="majorBidi" w:cstheme="majorBidi"/>
          <w:sz w:val="24"/>
          <w:szCs w:val="24"/>
          <w:lang w:val="en-US"/>
        </w:rPr>
        <w:t xml:space="preserve">Evaluating the changes in health beliefs and practices toward preventive measures of cervical cancer was </w:t>
      </w:r>
      <w:r>
        <w:rPr>
          <w:rStyle w:val="A20"/>
          <w:rFonts w:asciiTheme="majorBidi" w:eastAsia="Times New Roman" w:hAnsiTheme="majorBidi" w:cstheme="majorBidi"/>
          <w:sz w:val="24"/>
          <w:szCs w:val="24"/>
          <w:lang w:val="en-US"/>
        </w:rPr>
        <w:t>assessed</w:t>
      </w:r>
      <w:r w:rsidRPr="00233AA0">
        <w:rPr>
          <w:rStyle w:val="A20"/>
          <w:rFonts w:asciiTheme="majorBidi" w:eastAsia="Times New Roman" w:hAnsiTheme="majorBidi" w:cstheme="majorBidi"/>
          <w:sz w:val="24"/>
          <w:szCs w:val="24"/>
          <w:lang w:val="en-US"/>
        </w:rPr>
        <w:t xml:space="preserve"> post counselling </w:t>
      </w:r>
      <w:r w:rsidR="00906F5A" w:rsidRPr="00233AA0">
        <w:rPr>
          <w:rStyle w:val="A20"/>
          <w:rFonts w:asciiTheme="majorBidi" w:eastAsia="Times New Roman" w:hAnsiTheme="majorBidi" w:cstheme="majorBidi"/>
          <w:sz w:val="24"/>
          <w:szCs w:val="24"/>
          <w:lang w:val="en-US"/>
        </w:rPr>
        <w:t>using questions having “</w:t>
      </w:r>
      <w:r w:rsidR="00370250" w:rsidRPr="00233AA0">
        <w:rPr>
          <w:rStyle w:val="A20"/>
          <w:rFonts w:asciiTheme="majorBidi" w:eastAsia="Times New Roman" w:hAnsiTheme="majorBidi" w:cstheme="majorBidi"/>
          <w:sz w:val="24"/>
          <w:szCs w:val="24"/>
          <w:lang w:val="en-US"/>
        </w:rPr>
        <w:t>done</w:t>
      </w:r>
      <w:r w:rsidR="00906F5A" w:rsidRPr="00233AA0">
        <w:rPr>
          <w:rStyle w:val="A20"/>
          <w:rFonts w:asciiTheme="majorBidi" w:eastAsia="Times New Roman" w:hAnsiTheme="majorBidi" w:cstheme="majorBidi"/>
          <w:sz w:val="24"/>
          <w:szCs w:val="24"/>
          <w:lang w:val="en-US"/>
        </w:rPr>
        <w:t>” or “No</w:t>
      </w:r>
      <w:r w:rsidR="00370250" w:rsidRPr="00233AA0">
        <w:rPr>
          <w:rStyle w:val="A20"/>
          <w:rFonts w:asciiTheme="majorBidi" w:eastAsia="Times New Roman" w:hAnsiTheme="majorBidi" w:cstheme="majorBidi"/>
          <w:sz w:val="24"/>
          <w:szCs w:val="24"/>
          <w:lang w:val="en-US"/>
        </w:rPr>
        <w:t>t done</w:t>
      </w:r>
      <w:r w:rsidR="00906F5A" w:rsidRPr="00233AA0">
        <w:rPr>
          <w:rStyle w:val="A20"/>
          <w:rFonts w:asciiTheme="majorBidi" w:eastAsia="Times New Roman" w:hAnsiTheme="majorBidi" w:cstheme="majorBidi"/>
          <w:sz w:val="24"/>
          <w:szCs w:val="24"/>
          <w:lang w:val="en-US"/>
        </w:rPr>
        <w:t>” response.</w:t>
      </w:r>
    </w:p>
    <w:p w:rsidR="009905E5" w:rsidRDefault="009905E5" w:rsidP="00BC3996">
      <w:pPr>
        <w:autoSpaceDE w:val="0"/>
        <w:autoSpaceDN w:val="0"/>
        <w:adjustRightInd w:val="0"/>
        <w:spacing w:after="0" w:line="240" w:lineRule="auto"/>
        <w:rPr>
          <w:rFonts w:asciiTheme="majorBidi" w:eastAsia="Times New Roman" w:hAnsiTheme="majorBidi" w:cstheme="majorBidi"/>
          <w:b/>
          <w:bCs/>
          <w:sz w:val="24"/>
          <w:szCs w:val="24"/>
          <w:lang w:val="en-US"/>
        </w:rPr>
      </w:pPr>
    </w:p>
    <w:p w:rsidR="00BC3996" w:rsidRPr="009905E5" w:rsidRDefault="00BC3996" w:rsidP="00BC3996">
      <w:pPr>
        <w:autoSpaceDE w:val="0"/>
        <w:autoSpaceDN w:val="0"/>
        <w:adjustRightInd w:val="0"/>
        <w:spacing w:after="0" w:line="240" w:lineRule="auto"/>
        <w:rPr>
          <w:rFonts w:asciiTheme="majorBidi" w:eastAsia="Times New Roman" w:hAnsiTheme="majorBidi" w:cstheme="majorBidi"/>
          <w:b/>
          <w:bCs/>
          <w:sz w:val="24"/>
          <w:szCs w:val="24"/>
          <w:lang/>
        </w:rPr>
      </w:pPr>
      <w:r w:rsidRPr="009905E5">
        <w:rPr>
          <w:rFonts w:asciiTheme="majorBidi" w:eastAsia="Times New Roman" w:hAnsiTheme="majorBidi" w:cstheme="majorBidi"/>
          <w:b/>
          <w:bCs/>
          <w:sz w:val="24"/>
          <w:szCs w:val="24"/>
          <w:lang/>
        </w:rPr>
        <w:t>Pilot study</w:t>
      </w:r>
    </w:p>
    <w:p w:rsidR="005B601E" w:rsidRPr="008C1411" w:rsidRDefault="005B601E" w:rsidP="008C1411">
      <w:pPr>
        <w:autoSpaceDE w:val="0"/>
        <w:autoSpaceDN w:val="0"/>
        <w:adjustRightInd w:val="0"/>
        <w:spacing w:after="0" w:line="276" w:lineRule="auto"/>
        <w:jc w:val="both"/>
        <w:rPr>
          <w:rFonts w:asciiTheme="majorBidi" w:eastAsia="Times New Roman" w:hAnsiTheme="majorBidi" w:cstheme="majorBidi"/>
          <w:sz w:val="24"/>
          <w:szCs w:val="24"/>
          <w:lang w:val="en-US"/>
        </w:rPr>
      </w:pPr>
      <w:r w:rsidRPr="008C1411">
        <w:rPr>
          <w:rFonts w:asciiTheme="majorBidi" w:eastAsia="Times New Roman" w:hAnsiTheme="majorBidi" w:cstheme="majorBidi"/>
          <w:sz w:val="24"/>
          <w:szCs w:val="24"/>
          <w:lang w:val="en-US"/>
        </w:rPr>
        <w:t>A pilot study was conducted on ten woman selected from the same study setting to check and make sure the clarity, applicability to identify any difficulties with their application, and to determine the time needed for completion of the tools. Modification of the tools was done according to pilot results to reach to the finalized form. Subjects who shared in the pilot study were not included.</w:t>
      </w:r>
    </w:p>
    <w:p w:rsidR="0082759E" w:rsidRPr="00FA7C33" w:rsidRDefault="0082759E" w:rsidP="005B601E">
      <w:pPr>
        <w:spacing w:before="100" w:beforeAutospacing="1" w:after="100" w:afterAutospacing="1" w:line="240" w:lineRule="auto"/>
        <w:rPr>
          <w:rStyle w:val="A20"/>
          <w:rFonts w:asciiTheme="majorBidi" w:eastAsia="Times New Roman" w:hAnsiTheme="majorBidi" w:cstheme="majorBidi"/>
          <w:color w:val="auto"/>
          <w:sz w:val="24"/>
          <w:szCs w:val="24"/>
          <w:lang w:val="en-US"/>
        </w:rPr>
      </w:pPr>
      <w:r w:rsidRPr="00FA7C33">
        <w:rPr>
          <w:rStyle w:val="A20"/>
          <w:rFonts w:asciiTheme="majorBidi" w:hAnsiTheme="majorBidi" w:cstheme="majorBidi"/>
          <w:b/>
          <w:bCs/>
          <w:sz w:val="24"/>
          <w:szCs w:val="24"/>
        </w:rPr>
        <w:t>Procedures</w:t>
      </w:r>
    </w:p>
    <w:p w:rsidR="00654BFA" w:rsidRPr="00FA7C33" w:rsidRDefault="00BE553A" w:rsidP="00CC278A">
      <w:pPr>
        <w:pStyle w:val="a3"/>
        <w:spacing w:before="173" w:line="276" w:lineRule="auto"/>
        <w:ind w:left="126" w:right="1" w:firstLine="7"/>
        <w:jc w:val="both"/>
        <w:rPr>
          <w:rStyle w:val="A20"/>
          <w:rFonts w:asciiTheme="majorBidi" w:hAnsiTheme="majorBidi" w:cstheme="majorBidi"/>
          <w:sz w:val="24"/>
          <w:szCs w:val="24"/>
        </w:rPr>
      </w:pPr>
      <w:r w:rsidRPr="00FA7C33">
        <w:rPr>
          <w:rFonts w:asciiTheme="majorBidi" w:hAnsiTheme="majorBidi" w:cstheme="majorBidi"/>
          <w:sz w:val="24"/>
          <w:szCs w:val="24"/>
        </w:rPr>
        <w:t xml:space="preserve">An official permission </w:t>
      </w:r>
      <w:r w:rsidRPr="00FA7C33">
        <w:rPr>
          <w:rFonts w:asciiTheme="majorBidi" w:hAnsiTheme="majorBidi" w:cstheme="majorBidi"/>
          <w:spacing w:val="-3"/>
          <w:sz w:val="24"/>
          <w:szCs w:val="24"/>
        </w:rPr>
        <w:t xml:space="preserve">was </w:t>
      </w:r>
      <w:r w:rsidRPr="00FA7C33">
        <w:rPr>
          <w:rFonts w:asciiTheme="majorBidi" w:hAnsiTheme="majorBidi" w:cstheme="majorBidi"/>
          <w:sz w:val="24"/>
          <w:szCs w:val="24"/>
        </w:rPr>
        <w:t xml:space="preserve">obtained to conduct the </w:t>
      </w:r>
      <w:r w:rsidRPr="00FA7C33">
        <w:rPr>
          <w:rFonts w:asciiTheme="majorBidi" w:hAnsiTheme="majorBidi" w:cstheme="majorBidi"/>
          <w:spacing w:val="-3"/>
          <w:sz w:val="24"/>
          <w:szCs w:val="24"/>
        </w:rPr>
        <w:t xml:space="preserve">study. </w:t>
      </w:r>
      <w:r w:rsidRPr="00FA7C33">
        <w:rPr>
          <w:rFonts w:asciiTheme="majorBidi" w:hAnsiTheme="majorBidi" w:cstheme="majorBidi"/>
          <w:sz w:val="24"/>
          <w:szCs w:val="24"/>
        </w:rPr>
        <w:t>The researchers introduce themselves and briefly explained the nature and the purpose of the study to the approached ones who full fill the i</w:t>
      </w:r>
      <w:r w:rsidRPr="00FA7C33">
        <w:rPr>
          <w:rFonts w:asciiTheme="majorBidi" w:hAnsiTheme="majorBidi" w:cstheme="majorBidi"/>
          <w:sz w:val="24"/>
          <w:szCs w:val="24"/>
        </w:rPr>
        <w:t>n</w:t>
      </w:r>
      <w:r w:rsidRPr="00FA7C33">
        <w:rPr>
          <w:rFonts w:asciiTheme="majorBidi" w:hAnsiTheme="majorBidi" w:cstheme="majorBidi"/>
          <w:sz w:val="24"/>
          <w:szCs w:val="24"/>
        </w:rPr>
        <w:t xml:space="preserve">clusion criteria in the sample and </w:t>
      </w:r>
      <w:r w:rsidRPr="00FA7C33">
        <w:rPr>
          <w:rFonts w:asciiTheme="majorBidi" w:hAnsiTheme="majorBidi" w:cstheme="majorBidi"/>
          <w:spacing w:val="-3"/>
          <w:sz w:val="24"/>
          <w:szCs w:val="24"/>
        </w:rPr>
        <w:t xml:space="preserve">each </w:t>
      </w:r>
      <w:r w:rsidRPr="00FA7C33">
        <w:rPr>
          <w:rFonts w:asciiTheme="majorBidi" w:hAnsiTheme="majorBidi" w:cstheme="majorBidi"/>
          <w:sz w:val="24"/>
          <w:szCs w:val="24"/>
        </w:rPr>
        <w:t xml:space="preserve">meeting </w:t>
      </w:r>
      <w:r w:rsidRPr="00FA7C33">
        <w:rPr>
          <w:rFonts w:asciiTheme="majorBidi" w:hAnsiTheme="majorBidi" w:cstheme="majorBidi"/>
          <w:spacing w:val="-3"/>
          <w:sz w:val="24"/>
          <w:szCs w:val="24"/>
        </w:rPr>
        <w:t xml:space="preserve">took </w:t>
      </w:r>
      <w:r w:rsidRPr="00FA7C33">
        <w:rPr>
          <w:rFonts w:asciiTheme="majorBidi" w:hAnsiTheme="majorBidi" w:cstheme="majorBidi"/>
          <w:sz w:val="24"/>
          <w:szCs w:val="24"/>
        </w:rPr>
        <w:t xml:space="preserve">about 10-15 minutes. </w:t>
      </w:r>
      <w:r w:rsidRPr="00FA7C33">
        <w:rPr>
          <w:rFonts w:asciiTheme="majorBidi" w:hAnsiTheme="majorBidi" w:cstheme="majorBidi"/>
          <w:spacing w:val="-3"/>
          <w:sz w:val="24"/>
          <w:szCs w:val="24"/>
        </w:rPr>
        <w:t xml:space="preserve">All </w:t>
      </w:r>
      <w:r w:rsidR="005920A5" w:rsidRPr="00FA7C33">
        <w:rPr>
          <w:rFonts w:asciiTheme="majorBidi" w:hAnsiTheme="majorBidi" w:cstheme="majorBidi"/>
          <w:sz w:val="24"/>
          <w:szCs w:val="24"/>
        </w:rPr>
        <w:t>women</w:t>
      </w:r>
      <w:r w:rsidRPr="00FA7C33">
        <w:rPr>
          <w:rFonts w:asciiTheme="majorBidi" w:hAnsiTheme="majorBidi" w:cstheme="majorBidi"/>
          <w:sz w:val="24"/>
          <w:szCs w:val="24"/>
        </w:rPr>
        <w:t xml:space="preserve"> were informed that their participation is voluntary. After obtaining the orally acceptance </w:t>
      </w:r>
      <w:r w:rsidRPr="00FA7C33">
        <w:rPr>
          <w:rFonts w:asciiTheme="majorBidi" w:hAnsiTheme="majorBidi" w:cstheme="majorBidi"/>
          <w:spacing w:val="-3"/>
          <w:sz w:val="24"/>
          <w:szCs w:val="24"/>
        </w:rPr>
        <w:t xml:space="preserve">of </w:t>
      </w:r>
      <w:r w:rsidR="005920A5" w:rsidRPr="00FA7C33">
        <w:rPr>
          <w:rFonts w:asciiTheme="majorBidi" w:hAnsiTheme="majorBidi" w:cstheme="majorBidi"/>
          <w:sz w:val="24"/>
          <w:szCs w:val="24"/>
        </w:rPr>
        <w:t>women</w:t>
      </w:r>
      <w:r w:rsidRPr="00FA7C33">
        <w:rPr>
          <w:rFonts w:asciiTheme="majorBidi" w:hAnsiTheme="majorBidi" w:cstheme="majorBidi"/>
          <w:sz w:val="24"/>
          <w:szCs w:val="24"/>
        </w:rPr>
        <w:t xml:space="preserve"> to participate in the </w:t>
      </w:r>
      <w:r w:rsidRPr="00FA7C33">
        <w:rPr>
          <w:rFonts w:asciiTheme="majorBidi" w:hAnsiTheme="majorBidi" w:cstheme="majorBidi"/>
          <w:spacing w:val="-3"/>
          <w:sz w:val="24"/>
          <w:szCs w:val="24"/>
        </w:rPr>
        <w:t xml:space="preserve">study, </w:t>
      </w:r>
      <w:r w:rsidR="00EB1CE7">
        <w:rPr>
          <w:rFonts w:asciiTheme="majorBidi" w:hAnsiTheme="majorBidi" w:cstheme="majorBidi"/>
          <w:sz w:val="24"/>
          <w:szCs w:val="24"/>
        </w:rPr>
        <w:t>the researcher</w:t>
      </w:r>
      <w:r w:rsidRPr="00FA7C33">
        <w:rPr>
          <w:rFonts w:asciiTheme="majorBidi" w:hAnsiTheme="majorBidi" w:cstheme="majorBidi"/>
          <w:sz w:val="24"/>
          <w:szCs w:val="24"/>
        </w:rPr>
        <w:t xml:space="preserve"> provided them an overview and clarification about the assessment </w:t>
      </w:r>
      <w:r w:rsidRPr="00FA7C33">
        <w:rPr>
          <w:rFonts w:asciiTheme="majorBidi" w:hAnsiTheme="majorBidi" w:cstheme="majorBidi"/>
          <w:spacing w:val="-3"/>
          <w:sz w:val="24"/>
          <w:szCs w:val="24"/>
        </w:rPr>
        <w:t xml:space="preserve">sheet </w:t>
      </w:r>
      <w:r w:rsidRPr="00FA7C33">
        <w:rPr>
          <w:rFonts w:asciiTheme="majorBidi" w:hAnsiTheme="majorBidi" w:cstheme="majorBidi"/>
          <w:sz w:val="24"/>
          <w:szCs w:val="24"/>
        </w:rPr>
        <w:t>que</w:t>
      </w:r>
      <w:r w:rsidRPr="00FA7C33">
        <w:rPr>
          <w:rFonts w:asciiTheme="majorBidi" w:hAnsiTheme="majorBidi" w:cstheme="majorBidi"/>
          <w:sz w:val="24"/>
          <w:szCs w:val="24"/>
        </w:rPr>
        <w:t>s</w:t>
      </w:r>
      <w:r w:rsidRPr="00FA7C33">
        <w:rPr>
          <w:rFonts w:asciiTheme="majorBidi" w:hAnsiTheme="majorBidi" w:cstheme="majorBidi"/>
          <w:sz w:val="24"/>
          <w:szCs w:val="24"/>
        </w:rPr>
        <w:t xml:space="preserve">tion. The Self -Administered Questionnaire and </w:t>
      </w:r>
      <w:r w:rsidR="005920A5" w:rsidRPr="00FA7C33">
        <w:rPr>
          <w:rFonts w:asciiTheme="majorBidi" w:hAnsiTheme="majorBidi" w:cstheme="majorBidi"/>
          <w:sz w:val="24"/>
          <w:szCs w:val="24"/>
        </w:rPr>
        <w:t>knowledge</w:t>
      </w:r>
      <w:r w:rsidRPr="00FA7C33">
        <w:rPr>
          <w:rFonts w:asciiTheme="majorBidi" w:hAnsiTheme="majorBidi" w:cstheme="majorBidi"/>
          <w:sz w:val="24"/>
          <w:szCs w:val="24"/>
        </w:rPr>
        <w:t xml:space="preserve"> Assessment </w:t>
      </w:r>
      <w:r w:rsidRPr="00FA7C33">
        <w:rPr>
          <w:rFonts w:asciiTheme="majorBidi" w:hAnsiTheme="majorBidi" w:cstheme="majorBidi"/>
          <w:spacing w:val="-3"/>
          <w:sz w:val="24"/>
          <w:szCs w:val="24"/>
        </w:rPr>
        <w:t>Sheet</w:t>
      </w:r>
      <w:r w:rsidR="009E323C" w:rsidRPr="00FA7C33">
        <w:rPr>
          <w:rFonts w:asciiTheme="majorBidi" w:hAnsiTheme="majorBidi" w:cstheme="majorBidi"/>
          <w:spacing w:val="-3"/>
          <w:sz w:val="24"/>
          <w:szCs w:val="24"/>
        </w:rPr>
        <w:t xml:space="preserve"> (</w:t>
      </w:r>
      <w:r w:rsidR="002A7B0A" w:rsidRPr="00FA7C33">
        <w:rPr>
          <w:rFonts w:asciiTheme="majorBidi" w:hAnsiTheme="majorBidi" w:cstheme="majorBidi"/>
          <w:spacing w:val="-3"/>
          <w:sz w:val="24"/>
          <w:szCs w:val="24"/>
        </w:rPr>
        <w:t>pretest</w:t>
      </w:r>
      <w:r w:rsidR="009E323C" w:rsidRPr="00FA7C33">
        <w:rPr>
          <w:rFonts w:asciiTheme="majorBidi" w:hAnsiTheme="majorBidi" w:cstheme="majorBidi"/>
          <w:spacing w:val="-3"/>
          <w:sz w:val="24"/>
          <w:szCs w:val="24"/>
        </w:rPr>
        <w:t>)</w:t>
      </w:r>
      <w:r w:rsidRPr="00FA7C33">
        <w:rPr>
          <w:rFonts w:asciiTheme="majorBidi" w:hAnsiTheme="majorBidi" w:cstheme="majorBidi"/>
          <w:sz w:val="24"/>
          <w:szCs w:val="24"/>
        </w:rPr>
        <w:t xml:space="preserve">were distributed to each </w:t>
      </w:r>
      <w:r w:rsidR="005920A5" w:rsidRPr="00FA7C33">
        <w:rPr>
          <w:rFonts w:asciiTheme="majorBidi" w:hAnsiTheme="majorBidi" w:cstheme="majorBidi"/>
          <w:sz w:val="24"/>
          <w:szCs w:val="24"/>
        </w:rPr>
        <w:t>woman</w:t>
      </w:r>
      <w:r w:rsidR="00132052" w:rsidRPr="00FA7C33">
        <w:rPr>
          <w:rStyle w:val="A20"/>
          <w:rFonts w:asciiTheme="majorBidi" w:hAnsiTheme="majorBidi" w:cstheme="majorBidi"/>
          <w:sz w:val="24"/>
          <w:szCs w:val="24"/>
        </w:rPr>
        <w:t xml:space="preserve">in the two groups. </w:t>
      </w:r>
      <w:r w:rsidRPr="00FA7C33">
        <w:rPr>
          <w:rFonts w:asciiTheme="majorBidi" w:hAnsiTheme="majorBidi" w:cstheme="majorBidi"/>
          <w:sz w:val="24"/>
          <w:szCs w:val="24"/>
        </w:rPr>
        <w:t>Also, the required explanations and clarifications were done accor</w:t>
      </w:r>
      <w:r w:rsidRPr="00FA7C33">
        <w:rPr>
          <w:rFonts w:asciiTheme="majorBidi" w:hAnsiTheme="majorBidi" w:cstheme="majorBidi"/>
          <w:sz w:val="24"/>
          <w:szCs w:val="24"/>
        </w:rPr>
        <w:t>d</w:t>
      </w:r>
      <w:r w:rsidRPr="00FA7C33">
        <w:rPr>
          <w:rFonts w:asciiTheme="majorBidi" w:hAnsiTheme="majorBidi" w:cstheme="majorBidi"/>
          <w:sz w:val="24"/>
          <w:szCs w:val="24"/>
        </w:rPr>
        <w:t xml:space="preserve">ing to the </w:t>
      </w:r>
      <w:r w:rsidR="005920A5" w:rsidRPr="00FA7C33">
        <w:rPr>
          <w:rFonts w:asciiTheme="majorBidi" w:hAnsiTheme="majorBidi" w:cstheme="majorBidi"/>
          <w:sz w:val="24"/>
          <w:szCs w:val="24"/>
        </w:rPr>
        <w:t>women</w:t>
      </w:r>
      <w:r w:rsidRPr="00FA7C33">
        <w:rPr>
          <w:rFonts w:asciiTheme="majorBidi" w:hAnsiTheme="majorBidi" w:cstheme="majorBidi"/>
          <w:sz w:val="24"/>
          <w:szCs w:val="24"/>
        </w:rPr>
        <w:t xml:space="preserve">' questions. </w:t>
      </w:r>
    </w:p>
    <w:p w:rsidR="00DC5B80" w:rsidRPr="00FA7C33" w:rsidRDefault="00AF0549" w:rsidP="00966ACD">
      <w:pPr>
        <w:pStyle w:val="a3"/>
        <w:spacing w:before="173" w:line="276" w:lineRule="auto"/>
        <w:ind w:left="126" w:right="1" w:firstLine="7"/>
        <w:jc w:val="both"/>
        <w:rPr>
          <w:rFonts w:asciiTheme="majorBidi" w:hAnsiTheme="majorBidi" w:cstheme="majorBidi"/>
          <w:color w:val="231F20"/>
          <w:sz w:val="24"/>
          <w:szCs w:val="24"/>
        </w:rPr>
      </w:pPr>
      <w:r w:rsidRPr="00FA7C33">
        <w:rPr>
          <w:rFonts w:asciiTheme="majorBidi" w:hAnsiTheme="majorBidi" w:cstheme="majorBidi"/>
          <w:color w:val="231F20"/>
          <w:sz w:val="24"/>
          <w:szCs w:val="24"/>
        </w:rPr>
        <w:t xml:space="preserve">Counseling </w:t>
      </w:r>
      <w:r w:rsidR="00654BFA" w:rsidRPr="00FA7C33">
        <w:rPr>
          <w:rFonts w:asciiTheme="majorBidi" w:hAnsiTheme="majorBidi" w:cstheme="majorBidi"/>
          <w:color w:val="231F20"/>
          <w:sz w:val="24"/>
          <w:szCs w:val="24"/>
        </w:rPr>
        <w:t xml:space="preserve">was done in the intervention </w:t>
      </w:r>
      <w:r w:rsidR="00654BFA" w:rsidRPr="00966ACD">
        <w:rPr>
          <w:rFonts w:asciiTheme="majorBidi" w:hAnsiTheme="majorBidi" w:cstheme="majorBidi"/>
          <w:sz w:val="24"/>
          <w:szCs w:val="24"/>
        </w:rPr>
        <w:t>group.</w:t>
      </w:r>
      <w:r w:rsidR="00132052" w:rsidRPr="00FA7C33">
        <w:rPr>
          <w:rFonts w:asciiTheme="majorBidi" w:hAnsiTheme="majorBidi" w:cstheme="majorBidi"/>
          <w:sz w:val="24"/>
          <w:szCs w:val="24"/>
        </w:rPr>
        <w:t>Individualized and grouped counselling strategies were used</w:t>
      </w:r>
      <w:r w:rsidRPr="00FA7C33">
        <w:rPr>
          <w:rFonts w:asciiTheme="majorBidi" w:hAnsiTheme="majorBidi" w:cstheme="majorBidi"/>
          <w:sz w:val="24"/>
          <w:szCs w:val="24"/>
        </w:rPr>
        <w:t xml:space="preserve">. </w:t>
      </w:r>
      <w:r w:rsidR="00966ACD">
        <w:rPr>
          <w:rFonts w:asciiTheme="majorBidi" w:hAnsiTheme="majorBidi" w:cstheme="majorBidi"/>
          <w:sz w:val="24"/>
          <w:szCs w:val="24"/>
        </w:rPr>
        <w:t xml:space="preserve">Two </w:t>
      </w:r>
      <w:r w:rsidRPr="00FA7C33">
        <w:rPr>
          <w:rFonts w:asciiTheme="majorBidi" w:hAnsiTheme="majorBidi" w:cstheme="majorBidi"/>
          <w:color w:val="231F20"/>
          <w:sz w:val="24"/>
          <w:szCs w:val="24"/>
        </w:rPr>
        <w:t>counseling session</w:t>
      </w:r>
      <w:r w:rsidR="00500D9C">
        <w:rPr>
          <w:rFonts w:asciiTheme="majorBidi" w:hAnsiTheme="majorBidi" w:cstheme="majorBidi"/>
          <w:color w:val="231F20"/>
          <w:sz w:val="24"/>
          <w:szCs w:val="24"/>
        </w:rPr>
        <w:t>s each one was</w:t>
      </w:r>
      <w:r w:rsidRPr="00FA7C33">
        <w:rPr>
          <w:rFonts w:asciiTheme="majorBidi" w:hAnsiTheme="majorBidi" w:cstheme="majorBidi"/>
          <w:color w:val="231F20"/>
          <w:sz w:val="24"/>
          <w:szCs w:val="24"/>
        </w:rPr>
        <w:t xml:space="preserve"> between </w:t>
      </w:r>
      <w:r w:rsidR="00B83E00" w:rsidRPr="00FA7C33">
        <w:rPr>
          <w:rFonts w:asciiTheme="majorBidi" w:hAnsiTheme="majorBidi" w:cstheme="majorBidi"/>
          <w:color w:val="231F20"/>
          <w:sz w:val="24"/>
          <w:szCs w:val="24"/>
        </w:rPr>
        <w:t>3</w:t>
      </w:r>
      <w:r w:rsidRPr="00FA7C33">
        <w:rPr>
          <w:rFonts w:asciiTheme="majorBidi" w:hAnsiTheme="majorBidi" w:cstheme="majorBidi"/>
          <w:color w:val="231F20"/>
          <w:sz w:val="24"/>
          <w:szCs w:val="24"/>
        </w:rPr>
        <w:t>0-</w:t>
      </w:r>
      <w:r w:rsidR="00B83E00" w:rsidRPr="00FA7C33">
        <w:rPr>
          <w:rFonts w:asciiTheme="majorBidi" w:hAnsiTheme="majorBidi" w:cstheme="majorBidi"/>
          <w:color w:val="231F20"/>
          <w:sz w:val="24"/>
          <w:szCs w:val="24"/>
        </w:rPr>
        <w:t>4</w:t>
      </w:r>
      <w:r w:rsidRPr="00FA7C33">
        <w:rPr>
          <w:rFonts w:asciiTheme="majorBidi" w:hAnsiTheme="majorBidi" w:cstheme="majorBidi"/>
          <w:color w:val="231F20"/>
          <w:sz w:val="24"/>
          <w:szCs w:val="24"/>
        </w:rPr>
        <w:t xml:space="preserve">0 min duration. </w:t>
      </w:r>
      <w:r w:rsidR="00B83E00" w:rsidRPr="00FA7C33">
        <w:rPr>
          <w:rStyle w:val="A20"/>
          <w:rFonts w:asciiTheme="majorBidi" w:hAnsiTheme="majorBidi" w:cstheme="majorBidi"/>
          <w:sz w:val="24"/>
          <w:szCs w:val="24"/>
        </w:rPr>
        <w:t>It included</w:t>
      </w:r>
      <w:r w:rsidR="008C00BC" w:rsidRPr="00FA7C33">
        <w:rPr>
          <w:rStyle w:val="A20"/>
          <w:rFonts w:asciiTheme="majorBidi" w:hAnsiTheme="majorBidi" w:cstheme="majorBidi"/>
          <w:sz w:val="24"/>
          <w:szCs w:val="24"/>
        </w:rPr>
        <w:t xml:space="preserve"> a comb</w:t>
      </w:r>
      <w:r w:rsidR="008C00BC" w:rsidRPr="00FA7C33">
        <w:rPr>
          <w:rStyle w:val="A20"/>
          <w:rFonts w:asciiTheme="majorBidi" w:hAnsiTheme="majorBidi" w:cstheme="majorBidi"/>
          <w:sz w:val="24"/>
          <w:szCs w:val="24"/>
        </w:rPr>
        <w:t>i</w:t>
      </w:r>
      <w:r w:rsidR="008C00BC" w:rsidRPr="00FA7C33">
        <w:rPr>
          <w:rStyle w:val="A20"/>
          <w:rFonts w:asciiTheme="majorBidi" w:hAnsiTheme="majorBidi" w:cstheme="majorBidi"/>
          <w:sz w:val="24"/>
          <w:szCs w:val="24"/>
        </w:rPr>
        <w:t xml:space="preserve">nation of lectures, group discussion, questions and answers. </w:t>
      </w:r>
      <w:r w:rsidR="00227B5D" w:rsidRPr="00FA7C33">
        <w:rPr>
          <w:rFonts w:asciiTheme="majorBidi" w:hAnsiTheme="majorBidi" w:cstheme="majorBidi"/>
          <w:color w:val="231F20"/>
          <w:sz w:val="24"/>
          <w:szCs w:val="24"/>
        </w:rPr>
        <w:t xml:space="preserve">The </w:t>
      </w:r>
      <w:r w:rsidR="00500D9C">
        <w:rPr>
          <w:rFonts w:asciiTheme="majorBidi" w:hAnsiTheme="majorBidi" w:cstheme="majorBidi"/>
          <w:color w:val="231F20"/>
          <w:sz w:val="24"/>
          <w:szCs w:val="24"/>
        </w:rPr>
        <w:t xml:space="preserve">first </w:t>
      </w:r>
      <w:r w:rsidR="00227B5D" w:rsidRPr="00FA7C33">
        <w:rPr>
          <w:rFonts w:asciiTheme="majorBidi" w:hAnsiTheme="majorBidi" w:cstheme="majorBidi"/>
          <w:color w:val="231F20"/>
          <w:sz w:val="24"/>
          <w:szCs w:val="24"/>
        </w:rPr>
        <w:t xml:space="preserve">session </w:t>
      </w:r>
      <w:r w:rsidR="00B83E00" w:rsidRPr="00FA7C33">
        <w:rPr>
          <w:rFonts w:asciiTheme="majorBidi" w:hAnsiTheme="majorBidi" w:cstheme="majorBidi"/>
          <w:color w:val="231F20"/>
          <w:sz w:val="24"/>
          <w:szCs w:val="24"/>
        </w:rPr>
        <w:t>begin with</w:t>
      </w:r>
      <w:r w:rsidR="00227B5D" w:rsidRPr="00FA7C33">
        <w:rPr>
          <w:rFonts w:asciiTheme="majorBidi" w:hAnsiTheme="majorBidi" w:cstheme="majorBidi"/>
          <w:color w:val="231F20"/>
          <w:sz w:val="24"/>
          <w:szCs w:val="24"/>
        </w:rPr>
        <w:t xml:space="preserve"> greeting to establish a verbal </w:t>
      </w:r>
      <w:r w:rsidR="00227B5D" w:rsidRPr="00FA7C33">
        <w:rPr>
          <w:rFonts w:asciiTheme="majorBidi" w:hAnsiTheme="majorBidi" w:cstheme="majorBidi"/>
          <w:color w:val="231F20"/>
          <w:spacing w:val="1"/>
          <w:sz w:val="24"/>
          <w:szCs w:val="24"/>
        </w:rPr>
        <w:t xml:space="preserve">communication </w:t>
      </w:r>
      <w:r w:rsidR="00227B5D" w:rsidRPr="00FA7C33">
        <w:rPr>
          <w:rFonts w:asciiTheme="majorBidi" w:hAnsiTheme="majorBidi" w:cstheme="majorBidi"/>
          <w:color w:val="231F20"/>
          <w:sz w:val="24"/>
          <w:szCs w:val="24"/>
        </w:rPr>
        <w:t xml:space="preserve">with women and </w:t>
      </w:r>
      <w:r w:rsidR="00227B5D" w:rsidRPr="00FA7C33">
        <w:rPr>
          <w:rFonts w:asciiTheme="majorBidi" w:hAnsiTheme="majorBidi" w:cstheme="majorBidi"/>
          <w:color w:val="231F20"/>
          <w:spacing w:val="1"/>
          <w:sz w:val="24"/>
          <w:szCs w:val="24"/>
        </w:rPr>
        <w:t xml:space="preserve">then </w:t>
      </w:r>
      <w:r w:rsidR="00227B5D" w:rsidRPr="00FA7C33">
        <w:rPr>
          <w:rFonts w:asciiTheme="majorBidi" w:hAnsiTheme="majorBidi" w:cstheme="majorBidi"/>
          <w:color w:val="231F20"/>
          <w:spacing w:val="2"/>
          <w:sz w:val="24"/>
          <w:szCs w:val="24"/>
        </w:rPr>
        <w:t xml:space="preserve">an </w:t>
      </w:r>
      <w:r w:rsidR="00227B5D" w:rsidRPr="00FA7C33">
        <w:rPr>
          <w:rFonts w:asciiTheme="majorBidi" w:hAnsiTheme="majorBidi" w:cstheme="majorBidi"/>
          <w:color w:val="231F20"/>
          <w:sz w:val="24"/>
          <w:szCs w:val="24"/>
        </w:rPr>
        <w:t>introduction</w:t>
      </w:r>
      <w:r w:rsidR="00CF41FF" w:rsidRPr="00FA7C33">
        <w:rPr>
          <w:rFonts w:asciiTheme="majorBidi" w:hAnsiTheme="majorBidi" w:cstheme="majorBidi"/>
          <w:color w:val="231F20"/>
          <w:sz w:val="24"/>
          <w:szCs w:val="24"/>
        </w:rPr>
        <w:t>about</w:t>
      </w:r>
      <w:r w:rsidR="00227B5D" w:rsidRPr="00FA7C33">
        <w:rPr>
          <w:rFonts w:asciiTheme="majorBidi" w:hAnsiTheme="majorBidi" w:cstheme="majorBidi"/>
          <w:color w:val="231F20"/>
          <w:sz w:val="24"/>
          <w:szCs w:val="24"/>
        </w:rPr>
        <w:t>thecervical</w:t>
      </w:r>
      <w:r w:rsidR="00227B5D" w:rsidRPr="00FA7C33">
        <w:rPr>
          <w:rStyle w:val="A20"/>
          <w:rFonts w:asciiTheme="majorBidi" w:hAnsiTheme="majorBidi" w:cstheme="majorBidi"/>
          <w:sz w:val="24"/>
          <w:szCs w:val="24"/>
        </w:rPr>
        <w:t>cancer</w:t>
      </w:r>
      <w:r w:rsidR="00132052" w:rsidRPr="00FA7C33">
        <w:rPr>
          <w:rStyle w:val="A20"/>
          <w:rFonts w:asciiTheme="majorBidi" w:hAnsiTheme="majorBidi" w:cstheme="majorBidi"/>
          <w:sz w:val="24"/>
          <w:szCs w:val="24"/>
        </w:rPr>
        <w:t>, prev</w:t>
      </w:r>
      <w:r w:rsidR="00132052" w:rsidRPr="00FA7C33">
        <w:rPr>
          <w:rStyle w:val="A20"/>
          <w:rFonts w:asciiTheme="majorBidi" w:hAnsiTheme="majorBidi" w:cstheme="majorBidi"/>
          <w:sz w:val="24"/>
          <w:szCs w:val="24"/>
        </w:rPr>
        <w:t>a</w:t>
      </w:r>
      <w:r w:rsidR="00132052" w:rsidRPr="00FA7C33">
        <w:rPr>
          <w:rStyle w:val="A20"/>
          <w:rFonts w:asciiTheme="majorBidi" w:hAnsiTheme="majorBidi" w:cstheme="majorBidi"/>
          <w:sz w:val="24"/>
          <w:szCs w:val="24"/>
        </w:rPr>
        <w:t>lence</w:t>
      </w:r>
      <w:r w:rsidR="00227B5D" w:rsidRPr="00FA7C33">
        <w:rPr>
          <w:rStyle w:val="A20"/>
          <w:rFonts w:asciiTheme="majorBidi" w:hAnsiTheme="majorBidi" w:cstheme="majorBidi"/>
          <w:sz w:val="24"/>
          <w:szCs w:val="24"/>
        </w:rPr>
        <w:t>and</w:t>
      </w:r>
      <w:r w:rsidR="00227B5D" w:rsidRPr="00FA7C33">
        <w:rPr>
          <w:rFonts w:asciiTheme="majorBidi" w:hAnsiTheme="majorBidi" w:cstheme="majorBidi"/>
          <w:color w:val="231F20"/>
          <w:sz w:val="24"/>
          <w:szCs w:val="24"/>
        </w:rPr>
        <w:t>thesymptoms.</w:t>
      </w:r>
      <w:r w:rsidR="002A7B0A" w:rsidRPr="00FA7C33">
        <w:rPr>
          <w:rFonts w:asciiTheme="majorBidi" w:hAnsiTheme="majorBidi" w:cstheme="majorBidi"/>
          <w:color w:val="231F20"/>
          <w:sz w:val="24"/>
          <w:szCs w:val="24"/>
        </w:rPr>
        <w:t xml:space="preserve">In addition </w:t>
      </w:r>
      <w:r w:rsidR="0018176F" w:rsidRPr="00FA7C33">
        <w:rPr>
          <w:rFonts w:asciiTheme="majorBidi" w:hAnsiTheme="majorBidi" w:cstheme="majorBidi"/>
          <w:sz w:val="24"/>
          <w:szCs w:val="24"/>
        </w:rPr>
        <w:t>causes, risk factors</w:t>
      </w:r>
      <w:r w:rsidR="00227B5D" w:rsidRPr="00FA7C33">
        <w:rPr>
          <w:rFonts w:asciiTheme="majorBidi" w:hAnsiTheme="majorBidi" w:cstheme="majorBidi"/>
          <w:color w:val="231F20"/>
          <w:sz w:val="24"/>
          <w:szCs w:val="24"/>
        </w:rPr>
        <w:t xml:space="preserve">to increase the susceptibility and perceived </w:t>
      </w:r>
      <w:r w:rsidR="00227B5D" w:rsidRPr="00FA7C33">
        <w:rPr>
          <w:rFonts w:asciiTheme="majorBidi" w:hAnsiTheme="majorBidi" w:cstheme="majorBidi"/>
          <w:color w:val="231F20"/>
          <w:spacing w:val="-3"/>
          <w:sz w:val="24"/>
          <w:szCs w:val="24"/>
        </w:rPr>
        <w:t>s</w:t>
      </w:r>
      <w:r w:rsidR="00227B5D" w:rsidRPr="00FA7C33">
        <w:rPr>
          <w:rFonts w:asciiTheme="majorBidi" w:hAnsiTheme="majorBidi" w:cstheme="majorBidi"/>
          <w:color w:val="231F20"/>
          <w:spacing w:val="-3"/>
          <w:sz w:val="24"/>
          <w:szCs w:val="24"/>
        </w:rPr>
        <w:t>e</w:t>
      </w:r>
      <w:r w:rsidR="00227B5D" w:rsidRPr="00FA7C33">
        <w:rPr>
          <w:rFonts w:asciiTheme="majorBidi" w:hAnsiTheme="majorBidi" w:cstheme="majorBidi"/>
          <w:color w:val="231F20"/>
          <w:spacing w:val="-3"/>
          <w:sz w:val="24"/>
          <w:szCs w:val="24"/>
        </w:rPr>
        <w:t>verity</w:t>
      </w:r>
      <w:r w:rsidR="00F362DE" w:rsidRPr="00FA7C33">
        <w:rPr>
          <w:rFonts w:asciiTheme="majorBidi" w:hAnsiTheme="majorBidi" w:cstheme="majorBidi"/>
          <w:sz w:val="24"/>
          <w:szCs w:val="24"/>
        </w:rPr>
        <w:t xml:space="preserve">. </w:t>
      </w:r>
      <w:r w:rsidR="00F362DE" w:rsidRPr="00FA7C33">
        <w:rPr>
          <w:rFonts w:asciiTheme="majorBidi" w:hAnsiTheme="majorBidi" w:cstheme="majorBidi"/>
          <w:color w:val="231F20"/>
          <w:sz w:val="24"/>
          <w:szCs w:val="24"/>
        </w:rPr>
        <w:t>In order to reduce the perceived barriers andincreasetheperceivedbenefits,</w:t>
      </w:r>
      <w:r w:rsidR="00F362DE" w:rsidRPr="00FA7C33">
        <w:rPr>
          <w:rFonts w:asciiTheme="majorBidi" w:hAnsiTheme="majorBidi" w:cstheme="majorBidi"/>
          <w:sz w:val="24"/>
          <w:szCs w:val="24"/>
        </w:rPr>
        <w:t>t</w:t>
      </w:r>
      <w:r w:rsidR="00F362DE" w:rsidRPr="00FA7C33">
        <w:rPr>
          <w:rFonts w:asciiTheme="majorBidi" w:hAnsiTheme="majorBidi" w:cstheme="majorBidi"/>
          <w:color w:val="231F20"/>
          <w:sz w:val="24"/>
          <w:szCs w:val="24"/>
        </w:rPr>
        <w:t xml:space="preserve">he </w:t>
      </w:r>
      <w:r w:rsidR="00500D9C">
        <w:rPr>
          <w:rFonts w:asciiTheme="majorBidi" w:hAnsiTheme="majorBidi" w:cstheme="majorBidi"/>
          <w:color w:val="231F20"/>
          <w:sz w:val="24"/>
          <w:szCs w:val="24"/>
        </w:rPr>
        <w:t xml:space="preserve">second </w:t>
      </w:r>
      <w:r w:rsidR="00F362DE" w:rsidRPr="00FA7C33">
        <w:rPr>
          <w:rFonts w:asciiTheme="majorBidi" w:hAnsiTheme="majorBidi" w:cstheme="majorBidi"/>
          <w:color w:val="231F20"/>
          <w:sz w:val="24"/>
          <w:szCs w:val="24"/>
        </w:rPr>
        <w:t xml:space="preserve">session included counselling about prevention, benefits </w:t>
      </w:r>
      <w:r w:rsidR="00227B5D" w:rsidRPr="00FA7C33">
        <w:rPr>
          <w:rFonts w:asciiTheme="majorBidi" w:hAnsiTheme="majorBidi" w:cstheme="majorBidi"/>
          <w:color w:val="231F20"/>
          <w:sz w:val="24"/>
          <w:szCs w:val="24"/>
        </w:rPr>
        <w:t>Pap smear test</w:t>
      </w:r>
      <w:r w:rsidR="00F0554A" w:rsidRPr="00FA7C33">
        <w:rPr>
          <w:rFonts w:asciiTheme="majorBidi" w:hAnsiTheme="majorBidi" w:cstheme="majorBidi"/>
          <w:color w:val="231F20"/>
          <w:sz w:val="24"/>
          <w:szCs w:val="24"/>
        </w:rPr>
        <w:t xml:space="preserve"> and its </w:t>
      </w:r>
      <w:r w:rsidR="00380F22" w:rsidRPr="00FA7C33">
        <w:rPr>
          <w:rStyle w:val="A20"/>
          <w:rFonts w:asciiTheme="majorBidi" w:hAnsiTheme="majorBidi" w:cstheme="majorBidi"/>
          <w:sz w:val="24"/>
          <w:szCs w:val="24"/>
        </w:rPr>
        <w:t>c</w:t>
      </w:r>
      <w:r w:rsidR="00CC278A" w:rsidRPr="00FA7C33">
        <w:rPr>
          <w:rStyle w:val="A20"/>
          <w:rFonts w:asciiTheme="majorBidi" w:hAnsiTheme="majorBidi" w:cstheme="majorBidi"/>
          <w:sz w:val="24"/>
          <w:szCs w:val="24"/>
        </w:rPr>
        <w:t>omplications</w:t>
      </w:r>
      <w:r w:rsidR="005409C8" w:rsidRPr="00FA7C33">
        <w:rPr>
          <w:rStyle w:val="A20"/>
          <w:rFonts w:asciiTheme="majorBidi" w:hAnsiTheme="majorBidi" w:cstheme="majorBidi"/>
          <w:sz w:val="24"/>
          <w:szCs w:val="24"/>
        </w:rPr>
        <w:t xml:space="preserve"> and how it can be prevented, with an emphasis on screening methods </w:t>
      </w:r>
      <w:r w:rsidR="0018176F" w:rsidRPr="00FA7C33">
        <w:rPr>
          <w:rFonts w:asciiTheme="majorBidi" w:hAnsiTheme="majorBidi" w:cstheme="majorBidi"/>
          <w:sz w:val="24"/>
          <w:szCs w:val="24"/>
        </w:rPr>
        <w:t>especially vualval self-examination,Papanicolau smear test as the common screening method.</w:t>
      </w:r>
      <w:r w:rsidR="00380F22" w:rsidRPr="00FA7C33">
        <w:rPr>
          <w:rStyle w:val="A20"/>
          <w:rFonts w:asciiTheme="majorBidi" w:hAnsiTheme="majorBidi" w:cstheme="majorBidi"/>
          <w:sz w:val="24"/>
          <w:szCs w:val="24"/>
        </w:rPr>
        <w:t xml:space="preserve">Educational pamphlets were given to the women at the end of the last session. </w:t>
      </w:r>
      <w:r w:rsidR="00380F22" w:rsidRPr="00FA7C33">
        <w:rPr>
          <w:rFonts w:asciiTheme="majorBidi" w:hAnsiTheme="majorBidi" w:cstheme="majorBidi"/>
          <w:color w:val="231F20"/>
          <w:sz w:val="24"/>
          <w:szCs w:val="24"/>
        </w:rPr>
        <w:t xml:space="preserve">Moreover </w:t>
      </w:r>
      <w:r w:rsidR="00380F22" w:rsidRPr="00FA7C33">
        <w:rPr>
          <w:rStyle w:val="A20"/>
          <w:rFonts w:asciiTheme="majorBidi" w:hAnsiTheme="majorBidi" w:cstheme="majorBidi"/>
          <w:sz w:val="24"/>
          <w:szCs w:val="24"/>
        </w:rPr>
        <w:t>i</w:t>
      </w:r>
      <w:r w:rsidR="00CB7A21" w:rsidRPr="00FA7C33">
        <w:rPr>
          <w:rStyle w:val="A20"/>
          <w:rFonts w:asciiTheme="majorBidi" w:hAnsiTheme="majorBidi" w:cstheme="majorBidi"/>
          <w:sz w:val="24"/>
          <w:szCs w:val="24"/>
        </w:rPr>
        <w:t>nformation on the cost of the test, and where and how to ac</w:t>
      </w:r>
      <w:r w:rsidR="00C02B35" w:rsidRPr="00FA7C33">
        <w:rPr>
          <w:rStyle w:val="A20"/>
          <w:rFonts w:asciiTheme="majorBidi" w:hAnsiTheme="majorBidi" w:cstheme="majorBidi"/>
          <w:sz w:val="24"/>
          <w:szCs w:val="24"/>
        </w:rPr>
        <w:t>cess the test was also provided</w:t>
      </w:r>
      <w:r w:rsidR="00654BFA" w:rsidRPr="00FA7C33">
        <w:rPr>
          <w:rFonts w:asciiTheme="majorBidi" w:hAnsiTheme="majorBidi" w:cstheme="majorBidi"/>
          <w:color w:val="231F20"/>
          <w:sz w:val="24"/>
          <w:szCs w:val="24"/>
        </w:rPr>
        <w:t>in order to reduce the perceived barriers andincreasetheperceivedbenefitsinth</w:t>
      </w:r>
      <w:r w:rsidR="00654BFA" w:rsidRPr="00FA7C33">
        <w:rPr>
          <w:rFonts w:asciiTheme="majorBidi" w:hAnsiTheme="majorBidi" w:cstheme="majorBidi"/>
          <w:color w:val="231F20"/>
          <w:sz w:val="24"/>
          <w:szCs w:val="24"/>
        </w:rPr>
        <w:t>e</w:t>
      </w:r>
      <w:r w:rsidR="00654BFA" w:rsidRPr="00FA7C33">
        <w:rPr>
          <w:rFonts w:asciiTheme="majorBidi" w:hAnsiTheme="majorBidi" w:cstheme="majorBidi"/>
          <w:color w:val="231F20"/>
          <w:sz w:val="24"/>
          <w:szCs w:val="24"/>
        </w:rPr>
        <w:t xml:space="preserve">Papsmeartest. </w:t>
      </w:r>
    </w:p>
    <w:p w:rsidR="00DC5B80" w:rsidRPr="00FA7C33" w:rsidRDefault="00DC5B80" w:rsidP="00DC5B80">
      <w:pPr>
        <w:pStyle w:val="a3"/>
        <w:spacing w:before="173" w:line="276" w:lineRule="auto"/>
        <w:ind w:left="126" w:right="1" w:firstLine="7"/>
        <w:jc w:val="both"/>
        <w:rPr>
          <w:rFonts w:asciiTheme="majorBidi" w:hAnsiTheme="majorBidi" w:cstheme="majorBidi"/>
          <w:b/>
          <w:bCs/>
          <w:color w:val="231F20"/>
          <w:sz w:val="24"/>
          <w:szCs w:val="24"/>
        </w:rPr>
      </w:pPr>
      <w:r w:rsidRPr="00FA7C33">
        <w:rPr>
          <w:rFonts w:asciiTheme="majorBidi" w:hAnsiTheme="majorBidi" w:cstheme="majorBidi"/>
          <w:b/>
          <w:bCs/>
          <w:sz w:val="24"/>
          <w:szCs w:val="24"/>
        </w:rPr>
        <w:t>Post counselingfollow-up</w:t>
      </w:r>
    </w:p>
    <w:p w:rsidR="00500E9C" w:rsidRPr="00FA7C33" w:rsidRDefault="00654BFA" w:rsidP="008D1F15">
      <w:pPr>
        <w:pStyle w:val="a3"/>
        <w:spacing w:before="173" w:line="276" w:lineRule="auto"/>
        <w:ind w:left="126" w:right="1" w:firstLine="7"/>
        <w:jc w:val="both"/>
        <w:rPr>
          <w:rFonts w:asciiTheme="majorBidi" w:hAnsiTheme="majorBidi" w:cstheme="majorBidi"/>
          <w:color w:val="231F20"/>
          <w:sz w:val="24"/>
          <w:szCs w:val="24"/>
        </w:rPr>
      </w:pPr>
      <w:r w:rsidRPr="00FA7C33">
        <w:rPr>
          <w:rFonts w:asciiTheme="majorBidi" w:hAnsiTheme="majorBidi" w:cstheme="majorBidi"/>
          <w:color w:val="231F20"/>
          <w:sz w:val="24"/>
          <w:szCs w:val="24"/>
        </w:rPr>
        <w:lastRenderedPageBreak/>
        <w:t xml:space="preserve">One month after counseling, the </w:t>
      </w:r>
      <w:r w:rsidR="00F17049" w:rsidRPr="00FA7C33">
        <w:rPr>
          <w:rFonts w:asciiTheme="majorBidi" w:hAnsiTheme="majorBidi" w:cstheme="majorBidi"/>
          <w:color w:val="231F20"/>
          <w:sz w:val="24"/>
          <w:szCs w:val="24"/>
        </w:rPr>
        <w:t>researchers</w:t>
      </w:r>
      <w:r w:rsidRPr="00FA7C33">
        <w:rPr>
          <w:rFonts w:asciiTheme="majorBidi" w:hAnsiTheme="majorBidi" w:cstheme="majorBidi"/>
          <w:color w:val="231F20"/>
          <w:sz w:val="24"/>
          <w:szCs w:val="24"/>
        </w:rPr>
        <w:t xml:space="preserve"> were contacted </w:t>
      </w:r>
      <w:r w:rsidR="00F17049" w:rsidRPr="00FA7C33">
        <w:rPr>
          <w:rFonts w:asciiTheme="majorBidi" w:hAnsiTheme="majorBidi" w:cstheme="majorBidi"/>
          <w:color w:val="231F20"/>
          <w:sz w:val="24"/>
          <w:szCs w:val="24"/>
        </w:rPr>
        <w:t xml:space="preserve">with the women </w:t>
      </w:r>
      <w:r w:rsidRPr="00FA7C33">
        <w:rPr>
          <w:rFonts w:asciiTheme="majorBidi" w:hAnsiTheme="majorBidi" w:cstheme="majorBidi"/>
          <w:color w:val="231F20"/>
          <w:sz w:val="24"/>
          <w:szCs w:val="24"/>
        </w:rPr>
        <w:t xml:space="preserve">and Pap smear test was reminded. </w:t>
      </w:r>
      <w:r w:rsidR="000A7CB6" w:rsidRPr="00FA7C33">
        <w:rPr>
          <w:rFonts w:asciiTheme="majorBidi" w:hAnsiTheme="majorBidi" w:cstheme="majorBidi"/>
          <w:color w:val="231F20"/>
          <w:sz w:val="24"/>
          <w:szCs w:val="24"/>
        </w:rPr>
        <w:t>Evaluating the changes in knowledge, believes and practices toward preventive measures of cervical cancer was carried for</w:t>
      </w:r>
      <w:bookmarkStart w:id="2" w:name="Ethical_consideration"/>
      <w:bookmarkEnd w:id="2"/>
      <w:r w:rsidR="000A7CB6" w:rsidRPr="00FA7C33">
        <w:rPr>
          <w:rFonts w:asciiTheme="majorBidi" w:hAnsiTheme="majorBidi" w:cstheme="majorBidi"/>
          <w:color w:val="231F20"/>
          <w:sz w:val="24"/>
          <w:szCs w:val="24"/>
        </w:rPr>
        <w:t xml:space="preserve"> two months </w:t>
      </w:r>
      <w:r w:rsidRPr="00FA7C33">
        <w:rPr>
          <w:rFonts w:asciiTheme="majorBidi" w:hAnsiTheme="majorBidi" w:cstheme="majorBidi"/>
          <w:color w:val="231F20"/>
          <w:sz w:val="24"/>
          <w:szCs w:val="24"/>
        </w:rPr>
        <w:t>aftertheendofcounselingsessions,bothgroups wereinvite</w:t>
      </w:r>
      <w:r w:rsidRPr="00FA7C33">
        <w:rPr>
          <w:rFonts w:asciiTheme="majorBidi" w:hAnsiTheme="majorBidi" w:cstheme="majorBidi"/>
          <w:color w:val="231F20"/>
          <w:sz w:val="24"/>
          <w:szCs w:val="24"/>
        </w:rPr>
        <w:t>d</w:t>
      </w:r>
      <w:r w:rsidRPr="00FA7C33">
        <w:rPr>
          <w:rFonts w:asciiTheme="majorBidi" w:hAnsiTheme="majorBidi" w:cstheme="majorBidi"/>
          <w:color w:val="231F20"/>
          <w:sz w:val="24"/>
          <w:szCs w:val="24"/>
        </w:rPr>
        <w:t>forfollow-up,andthepost-testquestionnaire wascompleted.Duringthisperiod,thecontrolgroup</w:t>
      </w:r>
      <w:r w:rsidR="00F17049" w:rsidRPr="00FA7C33">
        <w:rPr>
          <w:rFonts w:asciiTheme="majorBidi" w:hAnsiTheme="majorBidi" w:cstheme="majorBidi"/>
          <w:color w:val="231F20"/>
          <w:sz w:val="24"/>
          <w:szCs w:val="24"/>
        </w:rPr>
        <w:t>only r</w:t>
      </w:r>
      <w:r w:rsidR="00F17049" w:rsidRPr="00FA7C33">
        <w:rPr>
          <w:rFonts w:asciiTheme="majorBidi" w:hAnsiTheme="majorBidi" w:cstheme="majorBidi"/>
          <w:color w:val="231F20"/>
          <w:sz w:val="24"/>
          <w:szCs w:val="24"/>
        </w:rPr>
        <w:t>e</w:t>
      </w:r>
      <w:r w:rsidR="00F17049" w:rsidRPr="00FA7C33">
        <w:rPr>
          <w:rFonts w:asciiTheme="majorBidi" w:hAnsiTheme="majorBidi" w:cstheme="majorBidi"/>
          <w:color w:val="231F20"/>
          <w:sz w:val="24"/>
          <w:szCs w:val="24"/>
        </w:rPr>
        <w:t>ceived the routine care</w:t>
      </w:r>
      <w:r w:rsidRPr="00FA7C33">
        <w:rPr>
          <w:rFonts w:asciiTheme="majorBidi" w:hAnsiTheme="majorBidi" w:cstheme="majorBidi"/>
          <w:color w:val="231F20"/>
          <w:sz w:val="24"/>
          <w:szCs w:val="24"/>
        </w:rPr>
        <w:t xml:space="preserve">. Both groups were examined and compared before the intervention, and two months </w:t>
      </w:r>
      <w:r w:rsidRPr="00FA7C33">
        <w:rPr>
          <w:rFonts w:asciiTheme="majorBidi" w:hAnsiTheme="majorBidi" w:cstheme="majorBidi"/>
          <w:color w:val="231F20"/>
          <w:spacing w:val="3"/>
          <w:sz w:val="24"/>
          <w:szCs w:val="24"/>
        </w:rPr>
        <w:t xml:space="preserve">after </w:t>
      </w:r>
      <w:r w:rsidRPr="00FA7C33">
        <w:rPr>
          <w:rFonts w:asciiTheme="majorBidi" w:hAnsiTheme="majorBidi" w:cstheme="majorBidi"/>
          <w:color w:val="231F20"/>
          <w:spacing w:val="2"/>
          <w:sz w:val="24"/>
          <w:szCs w:val="24"/>
        </w:rPr>
        <w:t xml:space="preserve">the end </w:t>
      </w:r>
      <w:r w:rsidRPr="00FA7C33">
        <w:rPr>
          <w:rFonts w:asciiTheme="majorBidi" w:hAnsiTheme="majorBidi" w:cstheme="majorBidi"/>
          <w:color w:val="231F20"/>
          <w:spacing w:val="1"/>
          <w:sz w:val="24"/>
          <w:szCs w:val="24"/>
        </w:rPr>
        <w:t xml:space="preserve">of </w:t>
      </w:r>
      <w:r w:rsidRPr="00FA7C33">
        <w:rPr>
          <w:rFonts w:asciiTheme="majorBidi" w:hAnsiTheme="majorBidi" w:cstheme="majorBidi"/>
          <w:color w:val="231F20"/>
          <w:spacing w:val="3"/>
          <w:sz w:val="24"/>
          <w:szCs w:val="24"/>
        </w:rPr>
        <w:t xml:space="preserve">intervention. </w:t>
      </w:r>
      <w:r w:rsidRPr="00FA7C33">
        <w:rPr>
          <w:rFonts w:asciiTheme="majorBidi" w:hAnsiTheme="majorBidi" w:cstheme="majorBidi"/>
          <w:color w:val="231F20"/>
          <w:spacing w:val="2"/>
          <w:sz w:val="24"/>
          <w:szCs w:val="24"/>
        </w:rPr>
        <w:t xml:space="preserve">For </w:t>
      </w:r>
      <w:r w:rsidR="00132052" w:rsidRPr="00FA7C33">
        <w:rPr>
          <w:rFonts w:asciiTheme="majorBidi" w:hAnsiTheme="majorBidi" w:cstheme="majorBidi"/>
          <w:color w:val="231F20"/>
          <w:spacing w:val="3"/>
          <w:sz w:val="24"/>
          <w:szCs w:val="24"/>
        </w:rPr>
        <w:t>ethical</w:t>
      </w:r>
      <w:r w:rsidRPr="00FA7C33">
        <w:rPr>
          <w:rFonts w:asciiTheme="majorBidi" w:hAnsiTheme="majorBidi" w:cstheme="majorBidi"/>
          <w:color w:val="231F20"/>
          <w:spacing w:val="3"/>
          <w:sz w:val="24"/>
          <w:szCs w:val="24"/>
        </w:rPr>
        <w:t xml:space="preserve"> issues </w:t>
      </w:r>
      <w:r w:rsidRPr="00FA7C33">
        <w:rPr>
          <w:rFonts w:asciiTheme="majorBidi" w:hAnsiTheme="majorBidi" w:cstheme="majorBidi"/>
          <w:color w:val="231F20"/>
          <w:spacing w:val="5"/>
          <w:sz w:val="24"/>
          <w:szCs w:val="24"/>
        </w:rPr>
        <w:t xml:space="preserve">and </w:t>
      </w:r>
      <w:r w:rsidRPr="00FA7C33">
        <w:rPr>
          <w:rFonts w:asciiTheme="majorBidi" w:hAnsiTheme="majorBidi" w:cstheme="majorBidi"/>
          <w:color w:val="231F20"/>
          <w:sz w:val="24"/>
          <w:szCs w:val="24"/>
        </w:rPr>
        <w:t>non-deprivationofthecontrolgroupfromthebenefitsof research, after the end of intervention and follow-up, all thecontentsrelatedtothecervicalcancerscreeningwere taught to the women in control group and ed</w:t>
      </w:r>
      <w:r w:rsidRPr="00FA7C33">
        <w:rPr>
          <w:rFonts w:asciiTheme="majorBidi" w:hAnsiTheme="majorBidi" w:cstheme="majorBidi"/>
          <w:color w:val="231F20"/>
          <w:sz w:val="24"/>
          <w:szCs w:val="24"/>
        </w:rPr>
        <w:t>u</w:t>
      </w:r>
      <w:r w:rsidRPr="00FA7C33">
        <w:rPr>
          <w:rFonts w:asciiTheme="majorBidi" w:hAnsiTheme="majorBidi" w:cstheme="majorBidi"/>
          <w:color w:val="231F20"/>
          <w:sz w:val="24"/>
          <w:szCs w:val="24"/>
        </w:rPr>
        <w:t>cational pamphlets were given to them.</w:t>
      </w:r>
    </w:p>
    <w:p w:rsidR="007C722C" w:rsidRPr="00FA7C33" w:rsidRDefault="007C722C" w:rsidP="00AB4D4B">
      <w:pPr>
        <w:pStyle w:val="a3"/>
        <w:spacing w:before="173" w:line="276" w:lineRule="auto"/>
        <w:ind w:left="126" w:right="1" w:firstLine="7"/>
        <w:jc w:val="both"/>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Table (1): Distribution of the </w:t>
      </w:r>
      <w:r w:rsidR="00AB4D4B" w:rsidRPr="00FA7C33">
        <w:rPr>
          <w:rFonts w:asciiTheme="majorBidi" w:hAnsiTheme="majorBidi" w:cstheme="majorBidi"/>
          <w:b/>
          <w:bCs/>
          <w:color w:val="000000" w:themeColor="text1"/>
          <w:sz w:val="24"/>
          <w:szCs w:val="24"/>
        </w:rPr>
        <w:t>women</w:t>
      </w:r>
      <w:r w:rsidRPr="00FA7C33">
        <w:rPr>
          <w:rFonts w:asciiTheme="majorBidi" w:hAnsiTheme="majorBidi" w:cstheme="majorBidi"/>
          <w:b/>
          <w:bCs/>
          <w:color w:val="000000" w:themeColor="text1"/>
          <w:sz w:val="24"/>
          <w:szCs w:val="24"/>
        </w:rPr>
        <w:t xml:space="preserve"> regarding </w:t>
      </w:r>
      <w:r w:rsidR="00D9360F" w:rsidRPr="00FA7C33">
        <w:rPr>
          <w:rFonts w:asciiTheme="majorBidi" w:hAnsiTheme="majorBidi" w:cstheme="majorBidi"/>
          <w:b/>
          <w:bCs/>
          <w:color w:val="000000" w:themeColor="text1"/>
          <w:sz w:val="24"/>
          <w:szCs w:val="24"/>
        </w:rPr>
        <w:t xml:space="preserve">to </w:t>
      </w:r>
      <w:r w:rsidRPr="00FA7C33">
        <w:rPr>
          <w:rFonts w:asciiTheme="majorBidi" w:hAnsiTheme="majorBidi" w:cstheme="majorBidi"/>
          <w:b/>
          <w:bCs/>
          <w:color w:val="000000" w:themeColor="text1"/>
          <w:sz w:val="24"/>
          <w:szCs w:val="24"/>
        </w:rPr>
        <w:t xml:space="preserve">their </w:t>
      </w:r>
      <w:r w:rsidR="0086160F" w:rsidRPr="00FA7C33">
        <w:rPr>
          <w:rFonts w:asciiTheme="majorBidi" w:hAnsiTheme="majorBidi" w:cstheme="majorBidi"/>
          <w:b/>
          <w:bCs/>
          <w:color w:val="000000" w:themeColor="text1"/>
          <w:sz w:val="24"/>
          <w:szCs w:val="24"/>
        </w:rPr>
        <w:t xml:space="preserve">socio </w:t>
      </w:r>
      <w:r w:rsidRPr="00FA7C33">
        <w:rPr>
          <w:rFonts w:asciiTheme="majorBidi" w:hAnsiTheme="majorBidi" w:cstheme="majorBidi"/>
          <w:b/>
          <w:bCs/>
          <w:color w:val="000000" w:themeColor="text1"/>
          <w:sz w:val="24"/>
          <w:szCs w:val="24"/>
        </w:rPr>
        <w:t xml:space="preserve">demographic </w:t>
      </w:r>
      <w:r w:rsidR="0086160F" w:rsidRPr="00FA7C33">
        <w:rPr>
          <w:rFonts w:asciiTheme="majorBidi" w:hAnsiTheme="majorBidi" w:cstheme="majorBidi"/>
          <w:b/>
          <w:bCs/>
          <w:color w:val="000000" w:themeColor="text1"/>
          <w:sz w:val="24"/>
          <w:szCs w:val="24"/>
        </w:rPr>
        <w:t xml:space="preserve">characteristics </w:t>
      </w:r>
    </w:p>
    <w:p w:rsidR="007C722C" w:rsidRPr="00FA7C33" w:rsidRDefault="007C722C" w:rsidP="00CC278A">
      <w:pPr>
        <w:pStyle w:val="a3"/>
        <w:spacing w:before="7" w:after="1" w:line="276" w:lineRule="auto"/>
        <w:rPr>
          <w:rFonts w:asciiTheme="majorBidi" w:hAnsiTheme="majorBidi" w:cstheme="majorBidi"/>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71"/>
        <w:gridCol w:w="752"/>
        <w:gridCol w:w="708"/>
        <w:gridCol w:w="709"/>
        <w:gridCol w:w="709"/>
        <w:gridCol w:w="709"/>
        <w:gridCol w:w="1275"/>
      </w:tblGrid>
      <w:tr w:rsidR="00AE7E70" w:rsidRPr="00FA7C33" w:rsidTr="00611E51">
        <w:trPr>
          <w:trHeight w:val="432"/>
          <w:jc w:val="center"/>
        </w:trPr>
        <w:tc>
          <w:tcPr>
            <w:tcW w:w="3071" w:type="dxa"/>
            <w:vMerge w:val="restart"/>
            <w:shd w:val="clear" w:color="auto" w:fill="F2F2F2" w:themeFill="background1" w:themeFillShade="F2"/>
          </w:tcPr>
          <w:p w:rsidR="00AE7E70" w:rsidRPr="00FA7C33" w:rsidRDefault="00AE7E70" w:rsidP="00D9360F">
            <w:pPr>
              <w:pStyle w:val="a3"/>
              <w:spacing w:line="276" w:lineRule="auto"/>
              <w:ind w:right="1"/>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Demographic characteristics</w:t>
            </w:r>
          </w:p>
        </w:tc>
        <w:tc>
          <w:tcPr>
            <w:tcW w:w="1460" w:type="dxa"/>
            <w:gridSpan w:val="2"/>
            <w:shd w:val="clear" w:color="auto" w:fill="F2F2F2" w:themeFill="background1" w:themeFillShade="F2"/>
          </w:tcPr>
          <w:p w:rsidR="00AE7E70" w:rsidRPr="00FA7C33" w:rsidRDefault="00AE7E70" w:rsidP="006178A7">
            <w:pPr>
              <w:pStyle w:val="TableParagraph"/>
              <w:spacing w:line="251" w:lineRule="exact"/>
              <w:ind w:left="43"/>
              <w:jc w:val="center"/>
              <w:rPr>
                <w:rFonts w:asciiTheme="majorBidi" w:hAnsiTheme="majorBidi" w:cstheme="majorBidi"/>
                <w:b/>
                <w:bCs/>
                <w:color w:val="000000" w:themeColor="text1"/>
                <w:sz w:val="24"/>
                <w:szCs w:val="24"/>
                <w:lang w:val="en-GB"/>
              </w:rPr>
            </w:pPr>
            <w:r w:rsidRPr="00FA7C33">
              <w:rPr>
                <w:rFonts w:asciiTheme="majorBidi" w:hAnsiTheme="majorBidi" w:cstheme="majorBidi"/>
                <w:b/>
                <w:bCs/>
                <w:color w:val="000000" w:themeColor="text1"/>
                <w:sz w:val="24"/>
                <w:szCs w:val="24"/>
                <w:lang w:val="en-GB"/>
              </w:rPr>
              <w:t xml:space="preserve">Intervention </w:t>
            </w:r>
          </w:p>
        </w:tc>
        <w:tc>
          <w:tcPr>
            <w:tcW w:w="1418" w:type="dxa"/>
            <w:gridSpan w:val="2"/>
            <w:shd w:val="clear" w:color="auto" w:fill="F2F2F2" w:themeFill="background1" w:themeFillShade="F2"/>
          </w:tcPr>
          <w:p w:rsidR="00AE7E70" w:rsidRPr="00FA7C33" w:rsidRDefault="00AE7E70" w:rsidP="006178A7">
            <w:pPr>
              <w:jc w:val="center"/>
              <w:rPr>
                <w:rFonts w:asciiTheme="majorBidi" w:hAnsiTheme="majorBidi" w:cstheme="majorBidi"/>
                <w:color w:val="000000" w:themeColor="text1"/>
                <w:sz w:val="24"/>
                <w:szCs w:val="24"/>
              </w:rPr>
            </w:pPr>
            <w:r w:rsidRPr="00FA7C33">
              <w:rPr>
                <w:rFonts w:asciiTheme="majorBidi" w:eastAsia="Times New Roman" w:hAnsiTheme="majorBidi" w:cstheme="majorBidi"/>
                <w:b/>
                <w:bCs/>
                <w:color w:val="000000" w:themeColor="text1"/>
                <w:sz w:val="24"/>
                <w:szCs w:val="24"/>
              </w:rPr>
              <w:t xml:space="preserve">Control </w:t>
            </w:r>
          </w:p>
        </w:tc>
        <w:tc>
          <w:tcPr>
            <w:tcW w:w="709" w:type="dxa"/>
            <w:vMerge w:val="restart"/>
            <w:shd w:val="clear" w:color="auto" w:fill="F2F2F2" w:themeFill="background1" w:themeFillShade="F2"/>
          </w:tcPr>
          <w:p w:rsidR="00AE7E70" w:rsidRPr="00FA7C33" w:rsidRDefault="00AE7E70" w:rsidP="00AE7E70">
            <w:pPr>
              <w:pStyle w:val="TableParagraph"/>
              <w:spacing w:line="251" w:lineRule="exact"/>
              <w:jc w:val="center"/>
              <w:rPr>
                <w:rFonts w:asciiTheme="majorBidi" w:hAnsiTheme="majorBidi" w:cstheme="majorBidi"/>
                <w:b/>
                <w:bCs/>
                <w:color w:val="000000" w:themeColor="text1"/>
                <w:sz w:val="24"/>
                <w:szCs w:val="24"/>
              </w:rPr>
            </w:pPr>
          </w:p>
          <w:p w:rsidR="00AE7E70" w:rsidRPr="00FA7C33" w:rsidRDefault="00AE7E70" w:rsidP="00AE7E70">
            <w:pPr>
              <w:pStyle w:val="TableParagraph"/>
              <w:spacing w:line="251" w:lineRule="exact"/>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X</w:t>
            </w:r>
            <w:r w:rsidRPr="00FA7C33">
              <w:rPr>
                <w:rFonts w:asciiTheme="majorBidi" w:hAnsiTheme="majorBidi" w:cstheme="majorBidi"/>
                <w:b/>
                <w:bCs/>
                <w:color w:val="000000" w:themeColor="text1"/>
                <w:sz w:val="24"/>
                <w:szCs w:val="24"/>
                <w:vertAlign w:val="superscript"/>
              </w:rPr>
              <w:t>2</w:t>
            </w:r>
          </w:p>
        </w:tc>
        <w:tc>
          <w:tcPr>
            <w:tcW w:w="1275" w:type="dxa"/>
            <w:vMerge w:val="restart"/>
            <w:shd w:val="clear" w:color="auto" w:fill="F2F2F2" w:themeFill="background1" w:themeFillShade="F2"/>
          </w:tcPr>
          <w:p w:rsidR="00AE7E70" w:rsidRPr="00FA7C33" w:rsidRDefault="00AE7E70" w:rsidP="00AE7E70">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P.</w:t>
            </w:r>
          </w:p>
          <w:p w:rsidR="00AE7E70" w:rsidRPr="00FA7C33" w:rsidRDefault="00AE7E70" w:rsidP="00AE7E70">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Value</w:t>
            </w:r>
          </w:p>
        </w:tc>
      </w:tr>
      <w:tr w:rsidR="00AE7E70" w:rsidRPr="00FA7C33" w:rsidTr="00611E51">
        <w:trPr>
          <w:trHeight w:val="432"/>
          <w:jc w:val="center"/>
        </w:trPr>
        <w:tc>
          <w:tcPr>
            <w:tcW w:w="3071" w:type="dxa"/>
            <w:vMerge/>
            <w:shd w:val="clear" w:color="auto" w:fill="F2F2F2" w:themeFill="background1" w:themeFillShade="F2"/>
          </w:tcPr>
          <w:p w:rsidR="00AE7E70" w:rsidRPr="00FA7C33" w:rsidRDefault="00AE7E70" w:rsidP="006178A7">
            <w:pPr>
              <w:pStyle w:val="a3"/>
              <w:spacing w:line="276" w:lineRule="auto"/>
              <w:ind w:right="1"/>
              <w:jc w:val="both"/>
              <w:rPr>
                <w:rFonts w:asciiTheme="majorBidi" w:hAnsiTheme="majorBidi" w:cstheme="majorBidi"/>
                <w:b/>
                <w:bCs/>
                <w:color w:val="000000" w:themeColor="text1"/>
                <w:sz w:val="24"/>
                <w:szCs w:val="24"/>
              </w:rPr>
            </w:pPr>
          </w:p>
        </w:tc>
        <w:tc>
          <w:tcPr>
            <w:tcW w:w="752" w:type="dxa"/>
            <w:shd w:val="clear" w:color="auto" w:fill="F2F2F2" w:themeFill="background1" w:themeFillShade="F2"/>
          </w:tcPr>
          <w:p w:rsidR="00AE7E70" w:rsidRPr="00FA7C33" w:rsidRDefault="00AE7E70" w:rsidP="006178A7">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b/>
                <w:bCs/>
                <w:color w:val="000000" w:themeColor="text1"/>
                <w:sz w:val="24"/>
                <w:szCs w:val="24"/>
              </w:rPr>
              <w:t>No.</w:t>
            </w:r>
          </w:p>
        </w:tc>
        <w:tc>
          <w:tcPr>
            <w:tcW w:w="708" w:type="dxa"/>
            <w:shd w:val="clear" w:color="auto" w:fill="F2F2F2" w:themeFill="background1" w:themeFillShade="F2"/>
          </w:tcPr>
          <w:p w:rsidR="00AE7E70" w:rsidRPr="00FA7C33" w:rsidRDefault="00AE7E70" w:rsidP="006178A7">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b/>
                <w:bCs/>
                <w:color w:val="000000" w:themeColor="text1"/>
                <w:sz w:val="24"/>
                <w:szCs w:val="24"/>
              </w:rPr>
              <w:t>%</w:t>
            </w:r>
          </w:p>
        </w:tc>
        <w:tc>
          <w:tcPr>
            <w:tcW w:w="709" w:type="dxa"/>
            <w:shd w:val="clear" w:color="auto" w:fill="F2F2F2" w:themeFill="background1" w:themeFillShade="F2"/>
          </w:tcPr>
          <w:p w:rsidR="00AE7E70" w:rsidRPr="00FA7C33" w:rsidRDefault="00AE7E70" w:rsidP="006178A7">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No.</w:t>
            </w:r>
          </w:p>
        </w:tc>
        <w:tc>
          <w:tcPr>
            <w:tcW w:w="709" w:type="dxa"/>
            <w:shd w:val="clear" w:color="auto" w:fill="F2F2F2" w:themeFill="background1" w:themeFillShade="F2"/>
          </w:tcPr>
          <w:p w:rsidR="00AE7E70" w:rsidRPr="00FA7C33" w:rsidRDefault="00AE7E70" w:rsidP="006178A7">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w:t>
            </w:r>
          </w:p>
        </w:tc>
        <w:tc>
          <w:tcPr>
            <w:tcW w:w="709" w:type="dxa"/>
            <w:vMerge/>
            <w:shd w:val="clear" w:color="auto" w:fill="F2F2F2" w:themeFill="background1" w:themeFillShade="F2"/>
          </w:tcPr>
          <w:p w:rsidR="00AE7E70" w:rsidRPr="00FA7C33" w:rsidRDefault="00AE7E70" w:rsidP="006178A7">
            <w:pPr>
              <w:jc w:val="center"/>
              <w:rPr>
                <w:rFonts w:asciiTheme="majorBidi" w:hAnsiTheme="majorBidi" w:cstheme="majorBidi"/>
                <w:color w:val="000000" w:themeColor="text1"/>
                <w:sz w:val="24"/>
                <w:szCs w:val="24"/>
              </w:rPr>
            </w:pPr>
          </w:p>
        </w:tc>
        <w:tc>
          <w:tcPr>
            <w:tcW w:w="1275" w:type="dxa"/>
            <w:vMerge/>
            <w:shd w:val="clear" w:color="auto" w:fill="F2F2F2" w:themeFill="background1" w:themeFillShade="F2"/>
          </w:tcPr>
          <w:p w:rsidR="00AE7E70" w:rsidRPr="00FA7C33" w:rsidRDefault="00AE7E70" w:rsidP="006178A7">
            <w:pPr>
              <w:jc w:val="center"/>
              <w:rPr>
                <w:rFonts w:asciiTheme="majorBidi" w:hAnsiTheme="majorBidi" w:cstheme="majorBidi"/>
                <w:color w:val="000000" w:themeColor="text1"/>
                <w:sz w:val="24"/>
                <w:szCs w:val="24"/>
              </w:rPr>
            </w:pPr>
          </w:p>
        </w:tc>
      </w:tr>
      <w:tr w:rsidR="006178A7" w:rsidRPr="00FA7C33" w:rsidTr="00AE7E70">
        <w:trPr>
          <w:trHeight w:val="1119"/>
          <w:jc w:val="center"/>
        </w:trPr>
        <w:tc>
          <w:tcPr>
            <w:tcW w:w="3071" w:type="dxa"/>
          </w:tcPr>
          <w:p w:rsidR="006178A7" w:rsidRPr="00FA7C33" w:rsidRDefault="006178A7" w:rsidP="00C00D42">
            <w:pPr>
              <w:pStyle w:val="TableParagraph"/>
              <w:spacing w:line="252" w:lineRule="exact"/>
              <w:ind w:left="108"/>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 xml:space="preserve">Age </w:t>
            </w:r>
          </w:p>
          <w:p w:rsidR="006178A7" w:rsidRPr="00FA7C33" w:rsidRDefault="006178A7" w:rsidP="00CF41FF">
            <w:pPr>
              <w:pStyle w:val="TableParagraph"/>
              <w:numPr>
                <w:ilvl w:val="0"/>
                <w:numId w:val="21"/>
              </w:numPr>
              <w:spacing w:line="252" w:lineRule="exact"/>
              <w:ind w:left="709"/>
              <w:rPr>
                <w:rFonts w:asciiTheme="majorBidi" w:hAnsiTheme="majorBidi" w:cstheme="majorBidi"/>
                <w:b/>
                <w:color w:val="000000" w:themeColor="text1"/>
                <w:sz w:val="24"/>
                <w:szCs w:val="24"/>
                <w:rtl/>
                <w:lang w:val="en-GB" w:bidi="ar-EG"/>
              </w:rPr>
            </w:pPr>
            <w:r w:rsidRPr="00FA7C33">
              <w:rPr>
                <w:rFonts w:asciiTheme="majorBidi" w:hAnsiTheme="majorBidi" w:cstheme="majorBidi"/>
                <w:b/>
                <w:color w:val="000000" w:themeColor="text1"/>
                <w:sz w:val="24"/>
                <w:szCs w:val="24"/>
                <w:lang w:val="en-GB" w:bidi="ar-EG"/>
              </w:rPr>
              <w:t>20-</w:t>
            </w:r>
            <w:r w:rsidRPr="00FA7C33">
              <w:rPr>
                <w:rFonts w:asciiTheme="majorBidi" w:hAnsiTheme="majorBidi" w:cstheme="majorBidi"/>
                <w:b/>
                <w:color w:val="000000" w:themeColor="text1"/>
                <w:sz w:val="24"/>
                <w:szCs w:val="24"/>
                <w:rtl/>
                <w:lang w:val="en-GB" w:bidi="ar-EG"/>
              </w:rPr>
              <w:t>&gt;</w:t>
            </w:r>
            <w:r w:rsidR="00CF41FF" w:rsidRPr="00FA7C33">
              <w:rPr>
                <w:rFonts w:asciiTheme="majorBidi" w:hAnsiTheme="majorBidi" w:cstheme="majorBidi"/>
                <w:b/>
                <w:color w:val="000000" w:themeColor="text1"/>
                <w:sz w:val="24"/>
                <w:szCs w:val="24"/>
                <w:lang w:val="en-GB" w:bidi="ar-EG"/>
              </w:rPr>
              <w:t>2</w:t>
            </w:r>
            <w:r w:rsidRPr="00FA7C33">
              <w:rPr>
                <w:rFonts w:asciiTheme="majorBidi" w:hAnsiTheme="majorBidi" w:cstheme="majorBidi"/>
                <w:b/>
                <w:color w:val="000000" w:themeColor="text1"/>
                <w:sz w:val="24"/>
                <w:szCs w:val="24"/>
                <w:lang w:val="en-GB" w:bidi="ar-EG"/>
              </w:rPr>
              <w:t>5</w:t>
            </w:r>
          </w:p>
          <w:p w:rsidR="006178A7" w:rsidRPr="00FA7C33" w:rsidRDefault="006178A7" w:rsidP="00EF77EC">
            <w:pPr>
              <w:pStyle w:val="TableParagraph"/>
              <w:numPr>
                <w:ilvl w:val="0"/>
                <w:numId w:val="21"/>
              </w:numPr>
              <w:spacing w:line="252" w:lineRule="exact"/>
              <w:ind w:left="709"/>
              <w:rPr>
                <w:rFonts w:asciiTheme="majorBidi" w:hAnsiTheme="majorBidi" w:cstheme="majorBidi"/>
                <w:b/>
                <w:color w:val="000000" w:themeColor="text1"/>
                <w:sz w:val="24"/>
                <w:szCs w:val="24"/>
                <w:lang w:val="en-GB" w:bidi="ar-EG"/>
              </w:rPr>
            </w:pPr>
            <w:r w:rsidRPr="00FA7C33">
              <w:rPr>
                <w:rFonts w:asciiTheme="majorBidi" w:hAnsiTheme="majorBidi" w:cstheme="majorBidi"/>
                <w:b/>
                <w:color w:val="000000" w:themeColor="text1"/>
                <w:sz w:val="24"/>
                <w:szCs w:val="24"/>
                <w:lang w:val="en-GB" w:bidi="ar-EG"/>
              </w:rPr>
              <w:t>25- 45</w:t>
            </w:r>
          </w:p>
          <w:p w:rsidR="006178A7" w:rsidRPr="00FA7C33" w:rsidRDefault="003D38F0" w:rsidP="003D38F0">
            <w:pPr>
              <w:pStyle w:val="TableParagraph"/>
              <w:numPr>
                <w:ilvl w:val="0"/>
                <w:numId w:val="21"/>
              </w:numPr>
              <w:spacing w:line="252" w:lineRule="exact"/>
              <w:ind w:left="709"/>
              <w:rPr>
                <w:rFonts w:asciiTheme="majorBidi" w:hAnsiTheme="majorBidi" w:cstheme="majorBidi"/>
                <w:b/>
                <w:color w:val="000000" w:themeColor="text1"/>
                <w:sz w:val="24"/>
                <w:szCs w:val="24"/>
                <w:rtl/>
                <w:lang w:val="en-GB" w:bidi="ar-EG"/>
              </w:rPr>
            </w:pPr>
            <w:r w:rsidRPr="00FA7C33">
              <w:rPr>
                <w:rFonts w:asciiTheme="majorBidi" w:hAnsiTheme="majorBidi" w:cstheme="majorBidi"/>
                <w:b/>
                <w:color w:val="000000" w:themeColor="text1"/>
                <w:sz w:val="24"/>
                <w:szCs w:val="24"/>
                <w:rtl/>
                <w:lang w:val="en-GB" w:bidi="ar-EG"/>
              </w:rPr>
              <w:t>&lt;</w:t>
            </w:r>
            <w:r w:rsidRPr="00FA7C33">
              <w:rPr>
                <w:rFonts w:asciiTheme="majorBidi" w:hAnsiTheme="majorBidi" w:cstheme="majorBidi"/>
                <w:b/>
                <w:color w:val="000000" w:themeColor="text1"/>
                <w:sz w:val="24"/>
                <w:szCs w:val="24"/>
                <w:lang w:val="en-GB" w:bidi="ar-EG"/>
              </w:rPr>
              <w:t xml:space="preserve"> 45</w:t>
            </w:r>
          </w:p>
        </w:tc>
        <w:tc>
          <w:tcPr>
            <w:tcW w:w="752" w:type="dxa"/>
          </w:tcPr>
          <w:p w:rsidR="006178A7" w:rsidRPr="00FA7C33" w:rsidRDefault="006178A7" w:rsidP="006D63B5">
            <w:pPr>
              <w:pStyle w:val="TableParagraph"/>
              <w:ind w:left="43"/>
              <w:jc w:val="center"/>
              <w:rPr>
                <w:rFonts w:asciiTheme="majorBidi" w:hAnsiTheme="majorBidi" w:cstheme="majorBidi"/>
                <w:color w:val="000000" w:themeColor="text1"/>
                <w:sz w:val="24"/>
                <w:szCs w:val="24"/>
              </w:rPr>
            </w:pPr>
          </w:p>
          <w:p w:rsidR="006178A7" w:rsidRPr="00FA7C33" w:rsidRDefault="006178A7"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w:t>
            </w:r>
          </w:p>
          <w:p w:rsidR="006178A7" w:rsidRPr="00FA7C33" w:rsidRDefault="003D38F0"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32</w:t>
            </w:r>
          </w:p>
          <w:p w:rsidR="006178A7" w:rsidRPr="00FA7C33" w:rsidRDefault="003D38F0"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13</w:t>
            </w:r>
          </w:p>
        </w:tc>
        <w:tc>
          <w:tcPr>
            <w:tcW w:w="708" w:type="dxa"/>
          </w:tcPr>
          <w:p w:rsidR="003D38F0" w:rsidRPr="00FA7C33" w:rsidRDefault="003D38F0" w:rsidP="006D63B5">
            <w:pPr>
              <w:pStyle w:val="TableParagraph"/>
              <w:ind w:left="964"/>
              <w:rPr>
                <w:rFonts w:asciiTheme="majorBidi" w:hAnsiTheme="majorBidi" w:cstheme="majorBidi"/>
                <w:color w:val="000000" w:themeColor="text1"/>
                <w:sz w:val="24"/>
                <w:szCs w:val="24"/>
              </w:rPr>
            </w:pPr>
          </w:p>
          <w:p w:rsidR="006178A7" w:rsidRPr="00FA7C33" w:rsidRDefault="003D38F0"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25</w:t>
            </w:r>
          </w:p>
          <w:p w:rsidR="003D38F0" w:rsidRPr="00FA7C33" w:rsidRDefault="003D38F0"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53.3</w:t>
            </w:r>
          </w:p>
          <w:p w:rsidR="003D38F0" w:rsidRPr="00FA7C33" w:rsidRDefault="003D38F0"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21.7</w:t>
            </w:r>
          </w:p>
        </w:tc>
        <w:tc>
          <w:tcPr>
            <w:tcW w:w="709" w:type="dxa"/>
          </w:tcPr>
          <w:p w:rsidR="003D38F0" w:rsidRPr="00FA7C33" w:rsidRDefault="003D38F0" w:rsidP="006D63B5">
            <w:pPr>
              <w:pStyle w:val="TableParagraph"/>
              <w:ind w:left="964"/>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w:t>
            </w:r>
          </w:p>
          <w:p w:rsidR="003D38F0" w:rsidRPr="00FA7C33" w:rsidRDefault="003111C4"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11</w:t>
            </w:r>
          </w:p>
          <w:p w:rsidR="003D38F0" w:rsidRPr="00FA7C33" w:rsidRDefault="003111C4"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41</w:t>
            </w:r>
          </w:p>
          <w:p w:rsidR="006178A7" w:rsidRPr="00FA7C33" w:rsidRDefault="003111C4" w:rsidP="006D63B5">
            <w:pPr>
              <w:spacing w:line="240" w:lineRule="auto"/>
              <w:jc w:val="center"/>
              <w:rPr>
                <w:rFonts w:asciiTheme="majorBidi" w:eastAsia="Times New Roman" w:hAnsiTheme="majorBidi" w:cstheme="majorBidi"/>
                <w:color w:val="000000" w:themeColor="text1"/>
                <w:sz w:val="24"/>
                <w:szCs w:val="24"/>
                <w:lang w:val="en-US"/>
              </w:rPr>
            </w:pPr>
            <w:r w:rsidRPr="00FA7C33">
              <w:rPr>
                <w:rFonts w:asciiTheme="majorBidi" w:eastAsia="Times New Roman" w:hAnsiTheme="majorBidi" w:cstheme="majorBidi"/>
                <w:color w:val="000000" w:themeColor="text1"/>
                <w:sz w:val="24"/>
                <w:szCs w:val="24"/>
                <w:lang w:val="en-US"/>
              </w:rPr>
              <w:t>8</w:t>
            </w:r>
          </w:p>
        </w:tc>
        <w:tc>
          <w:tcPr>
            <w:tcW w:w="709" w:type="dxa"/>
          </w:tcPr>
          <w:p w:rsidR="003111C4" w:rsidRPr="00FA7C33" w:rsidRDefault="003111C4" w:rsidP="006D63B5">
            <w:pPr>
              <w:pStyle w:val="TableParagraph"/>
              <w:ind w:left="964"/>
              <w:rPr>
                <w:rFonts w:asciiTheme="majorBidi" w:hAnsiTheme="majorBidi" w:cstheme="majorBidi"/>
                <w:color w:val="000000" w:themeColor="text1"/>
                <w:sz w:val="24"/>
                <w:szCs w:val="24"/>
              </w:rPr>
            </w:pPr>
          </w:p>
          <w:p w:rsidR="003111C4" w:rsidRPr="00FA7C33" w:rsidRDefault="003111C4"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18.3</w:t>
            </w:r>
          </w:p>
          <w:p w:rsidR="003111C4" w:rsidRPr="00FA7C33" w:rsidRDefault="003111C4"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68.3</w:t>
            </w:r>
          </w:p>
          <w:p w:rsidR="006178A7" w:rsidRPr="00FA7C33" w:rsidRDefault="003111C4" w:rsidP="006D63B5">
            <w:pPr>
              <w:spacing w:line="240" w:lineRule="auto"/>
              <w:jc w:val="center"/>
              <w:rPr>
                <w:rFonts w:asciiTheme="majorBidi" w:eastAsia="Times New Roman" w:hAnsiTheme="majorBidi" w:cstheme="majorBidi"/>
                <w:color w:val="000000" w:themeColor="text1"/>
                <w:sz w:val="24"/>
                <w:szCs w:val="24"/>
                <w:lang w:val="en-US"/>
              </w:rPr>
            </w:pPr>
            <w:r w:rsidRPr="00FA7C33">
              <w:rPr>
                <w:rFonts w:asciiTheme="majorBidi" w:eastAsia="Times New Roman" w:hAnsiTheme="majorBidi" w:cstheme="majorBidi"/>
                <w:color w:val="000000" w:themeColor="text1"/>
                <w:sz w:val="24"/>
                <w:szCs w:val="24"/>
                <w:lang w:val="en-US"/>
              </w:rPr>
              <w:t>13.3</w:t>
            </w:r>
          </w:p>
        </w:tc>
        <w:tc>
          <w:tcPr>
            <w:tcW w:w="709" w:type="dxa"/>
          </w:tcPr>
          <w:p w:rsidR="003111C4" w:rsidRPr="00FA7C33" w:rsidRDefault="003111C4" w:rsidP="006D63B5">
            <w:pPr>
              <w:pStyle w:val="TableParagraph"/>
              <w:ind w:left="43"/>
              <w:jc w:val="center"/>
              <w:rPr>
                <w:rFonts w:asciiTheme="majorBidi" w:hAnsiTheme="majorBidi" w:cstheme="majorBidi"/>
                <w:color w:val="000000" w:themeColor="text1"/>
                <w:sz w:val="24"/>
                <w:szCs w:val="24"/>
              </w:rPr>
            </w:pPr>
          </w:p>
          <w:p w:rsidR="003111C4" w:rsidRPr="00FA7C33" w:rsidRDefault="003111C4" w:rsidP="006D63B5">
            <w:pPr>
              <w:pStyle w:val="TableParagraph"/>
              <w:ind w:left="43"/>
              <w:jc w:val="center"/>
              <w:rPr>
                <w:rFonts w:asciiTheme="majorBidi" w:hAnsiTheme="majorBidi" w:cstheme="majorBidi"/>
                <w:color w:val="000000" w:themeColor="text1"/>
                <w:sz w:val="24"/>
                <w:szCs w:val="24"/>
              </w:rPr>
            </w:pPr>
          </w:p>
          <w:p w:rsidR="003111C4" w:rsidRPr="00FA7C33" w:rsidRDefault="003111C4" w:rsidP="006D63B5">
            <w:pPr>
              <w:pStyle w:val="TableParagraph"/>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.01.3</w:t>
            </w:r>
          </w:p>
          <w:p w:rsidR="006178A7" w:rsidRPr="00FA7C33" w:rsidRDefault="003111C4" w:rsidP="006D63B5">
            <w:pPr>
              <w:pStyle w:val="TableParagraph"/>
              <w:bidi/>
              <w:ind w:left="964"/>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w:t>
            </w:r>
          </w:p>
        </w:tc>
        <w:tc>
          <w:tcPr>
            <w:tcW w:w="1275" w:type="dxa"/>
          </w:tcPr>
          <w:p w:rsidR="006D63B5" w:rsidRPr="00FA7C33" w:rsidRDefault="006D63B5" w:rsidP="006D63B5">
            <w:pPr>
              <w:pStyle w:val="TableParagraph"/>
              <w:ind w:left="964"/>
              <w:jc w:val="center"/>
              <w:rPr>
                <w:rFonts w:asciiTheme="majorBidi" w:hAnsiTheme="majorBidi" w:cstheme="majorBidi"/>
                <w:color w:val="000000" w:themeColor="text1"/>
                <w:sz w:val="24"/>
                <w:szCs w:val="24"/>
              </w:rPr>
            </w:pPr>
          </w:p>
          <w:p w:rsidR="006D63B5" w:rsidRPr="00FA7C33" w:rsidRDefault="006D63B5" w:rsidP="006D63B5">
            <w:pPr>
              <w:spacing w:after="0" w:line="240" w:lineRule="auto"/>
              <w:jc w:val="center"/>
              <w:rPr>
                <w:rFonts w:asciiTheme="majorBidi" w:hAnsiTheme="majorBidi" w:cstheme="majorBidi"/>
                <w:color w:val="000000" w:themeColor="text1"/>
                <w:sz w:val="24"/>
                <w:szCs w:val="24"/>
                <w:lang w:val="en-US"/>
              </w:rPr>
            </w:pPr>
          </w:p>
          <w:p w:rsidR="006178A7" w:rsidRPr="00FA7C33" w:rsidRDefault="00860EA8" w:rsidP="006D63B5">
            <w:pPr>
              <w:spacing w:after="0" w:line="240" w:lineRule="auto"/>
              <w:jc w:val="center"/>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0</w:t>
            </w:r>
            <w:r w:rsidR="006D63B5" w:rsidRPr="00FA7C33">
              <w:rPr>
                <w:rFonts w:asciiTheme="majorBidi" w:hAnsiTheme="majorBidi" w:cstheme="majorBidi"/>
                <w:color w:val="000000" w:themeColor="text1"/>
                <w:sz w:val="24"/>
                <w:szCs w:val="24"/>
                <w:lang w:val="en-US"/>
              </w:rPr>
              <w:t>.</w:t>
            </w:r>
            <w:r w:rsidR="006D63B5" w:rsidRPr="00FA7C33">
              <w:rPr>
                <w:rFonts w:asciiTheme="majorBidi" w:eastAsia="Times New Roman" w:hAnsiTheme="majorBidi" w:cstheme="majorBidi"/>
                <w:color w:val="000000" w:themeColor="text1"/>
                <w:sz w:val="24"/>
                <w:szCs w:val="24"/>
                <w:lang w:val="en-US"/>
              </w:rPr>
              <w:t>911</w:t>
            </w:r>
          </w:p>
        </w:tc>
      </w:tr>
      <w:tr w:rsidR="006178A7" w:rsidRPr="00FA7C33" w:rsidTr="00AE7E70">
        <w:trPr>
          <w:trHeight w:val="500"/>
          <w:jc w:val="center"/>
        </w:trPr>
        <w:tc>
          <w:tcPr>
            <w:tcW w:w="3071" w:type="dxa"/>
          </w:tcPr>
          <w:p w:rsidR="006178A7" w:rsidRPr="00FA7C33" w:rsidRDefault="006178A7" w:rsidP="00C00D42">
            <w:pPr>
              <w:pStyle w:val="TableParagraph"/>
              <w:spacing w:line="252" w:lineRule="exact"/>
              <w:ind w:left="108"/>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Age at married</w:t>
            </w:r>
          </w:p>
          <w:p w:rsidR="006178A7" w:rsidRPr="00FA7C33" w:rsidRDefault="006178A7" w:rsidP="00EF77EC">
            <w:pPr>
              <w:pStyle w:val="TableParagraph"/>
              <w:numPr>
                <w:ilvl w:val="0"/>
                <w:numId w:val="20"/>
              </w:numPr>
              <w:spacing w:line="252" w:lineRule="exact"/>
              <w:rPr>
                <w:rFonts w:asciiTheme="majorBidi" w:hAnsiTheme="majorBidi" w:cstheme="majorBidi"/>
                <w:b/>
                <w:color w:val="000000" w:themeColor="text1"/>
                <w:sz w:val="24"/>
                <w:szCs w:val="24"/>
                <w:rtl/>
                <w:lang w:val="en-GB" w:bidi="ar-EG"/>
              </w:rPr>
            </w:pPr>
            <w:r w:rsidRPr="00FA7C33">
              <w:rPr>
                <w:rFonts w:asciiTheme="majorBidi" w:hAnsiTheme="majorBidi" w:cstheme="majorBidi"/>
                <w:color w:val="000000" w:themeColor="text1"/>
                <w:sz w:val="24"/>
                <w:szCs w:val="24"/>
                <w:rtl/>
                <w:lang w:bidi="ar-EG"/>
              </w:rPr>
              <w:t>&gt;</w:t>
            </w:r>
            <w:r w:rsidRPr="00FA7C33">
              <w:rPr>
                <w:rFonts w:asciiTheme="majorBidi" w:hAnsiTheme="majorBidi" w:cstheme="majorBidi"/>
                <w:b/>
                <w:color w:val="000000" w:themeColor="text1"/>
                <w:sz w:val="24"/>
                <w:szCs w:val="24"/>
                <w:lang w:val="en-GB" w:bidi="ar-EG"/>
              </w:rPr>
              <w:t>20</w:t>
            </w:r>
          </w:p>
          <w:p w:rsidR="006178A7" w:rsidRPr="00FA7C33" w:rsidRDefault="005525D1" w:rsidP="00EF77EC">
            <w:pPr>
              <w:pStyle w:val="TableParagraph"/>
              <w:numPr>
                <w:ilvl w:val="0"/>
                <w:numId w:val="20"/>
              </w:numPr>
              <w:spacing w:line="252" w:lineRule="exact"/>
              <w:rPr>
                <w:rFonts w:asciiTheme="majorBidi" w:hAnsiTheme="majorBidi" w:cstheme="majorBidi"/>
                <w:b/>
                <w:color w:val="000000" w:themeColor="text1"/>
                <w:sz w:val="24"/>
                <w:szCs w:val="24"/>
                <w:lang w:val="en-GB" w:bidi="ar-EG"/>
              </w:rPr>
            </w:pPr>
            <w:r w:rsidRPr="00FA7C33">
              <w:rPr>
                <w:rFonts w:asciiTheme="majorBidi" w:hAnsiTheme="majorBidi" w:cstheme="majorBidi"/>
                <w:b/>
                <w:color w:val="000000" w:themeColor="text1"/>
                <w:sz w:val="24"/>
                <w:szCs w:val="24"/>
                <w:lang w:val="en-GB" w:bidi="ar-EG"/>
              </w:rPr>
              <w:t>20</w:t>
            </w:r>
            <w:r w:rsidR="006178A7" w:rsidRPr="00FA7C33">
              <w:rPr>
                <w:rFonts w:asciiTheme="majorBidi" w:hAnsiTheme="majorBidi" w:cstheme="majorBidi"/>
                <w:b/>
                <w:color w:val="000000" w:themeColor="text1"/>
                <w:sz w:val="24"/>
                <w:szCs w:val="24"/>
                <w:lang w:val="en-GB" w:bidi="ar-EG"/>
              </w:rPr>
              <w:t xml:space="preserve"> -  25</w:t>
            </w:r>
          </w:p>
          <w:p w:rsidR="006178A7" w:rsidRPr="00FA7C33" w:rsidRDefault="006178A7" w:rsidP="00EF77EC">
            <w:pPr>
              <w:pStyle w:val="TableParagraph"/>
              <w:numPr>
                <w:ilvl w:val="0"/>
                <w:numId w:val="20"/>
              </w:numPr>
              <w:spacing w:line="252" w:lineRule="exact"/>
              <w:rPr>
                <w:rFonts w:asciiTheme="majorBidi" w:hAnsiTheme="majorBidi" w:cstheme="majorBidi"/>
                <w:b/>
                <w:color w:val="000000" w:themeColor="text1"/>
                <w:sz w:val="24"/>
                <w:szCs w:val="24"/>
                <w:lang w:val="en-GB" w:bidi="ar-EG"/>
              </w:rPr>
            </w:pPr>
            <w:r w:rsidRPr="00FA7C33">
              <w:rPr>
                <w:rFonts w:asciiTheme="majorBidi" w:hAnsiTheme="majorBidi" w:cstheme="majorBidi"/>
                <w:b/>
                <w:color w:val="000000" w:themeColor="text1"/>
                <w:sz w:val="24"/>
                <w:szCs w:val="24"/>
                <w:lang w:val="en-GB" w:bidi="ar-EG"/>
              </w:rPr>
              <w:t xml:space="preserve">26- 30 </w:t>
            </w:r>
          </w:p>
          <w:p w:rsidR="006178A7" w:rsidRPr="00FA7C33" w:rsidRDefault="006178A7" w:rsidP="00EF77EC">
            <w:pPr>
              <w:pStyle w:val="TableParagraph"/>
              <w:numPr>
                <w:ilvl w:val="0"/>
                <w:numId w:val="20"/>
              </w:numPr>
              <w:spacing w:line="252" w:lineRule="exact"/>
              <w:rPr>
                <w:rFonts w:asciiTheme="majorBidi" w:hAnsiTheme="majorBidi" w:cstheme="majorBidi"/>
                <w:b/>
                <w:color w:val="000000" w:themeColor="text1"/>
                <w:sz w:val="24"/>
                <w:szCs w:val="24"/>
                <w:lang w:bidi="ar-EG"/>
              </w:rPr>
            </w:pPr>
            <w:r w:rsidRPr="00FA7C33">
              <w:rPr>
                <w:rFonts w:asciiTheme="majorBidi" w:hAnsiTheme="majorBidi" w:cstheme="majorBidi"/>
                <w:b/>
                <w:color w:val="000000" w:themeColor="text1"/>
                <w:sz w:val="24"/>
                <w:szCs w:val="24"/>
                <w:rtl/>
                <w:lang w:val="en-GB" w:bidi="ar-EG"/>
              </w:rPr>
              <w:t>&lt;</w:t>
            </w:r>
            <w:r w:rsidRPr="00FA7C33">
              <w:rPr>
                <w:rFonts w:asciiTheme="majorBidi" w:hAnsiTheme="majorBidi" w:cstheme="majorBidi"/>
                <w:b/>
                <w:color w:val="000000" w:themeColor="text1"/>
                <w:sz w:val="24"/>
                <w:szCs w:val="24"/>
                <w:lang w:val="en-GB" w:bidi="ar-EG"/>
              </w:rPr>
              <w:t xml:space="preserve"> 30</w:t>
            </w:r>
          </w:p>
        </w:tc>
        <w:tc>
          <w:tcPr>
            <w:tcW w:w="752" w:type="dxa"/>
          </w:tcPr>
          <w:p w:rsidR="006178A7" w:rsidRPr="00FA7C33" w:rsidRDefault="006178A7" w:rsidP="00906F5A">
            <w:pPr>
              <w:pStyle w:val="TableParagraph"/>
              <w:spacing w:line="251" w:lineRule="exact"/>
              <w:ind w:left="43"/>
              <w:jc w:val="center"/>
              <w:rPr>
                <w:rFonts w:asciiTheme="majorBidi" w:hAnsiTheme="majorBidi" w:cstheme="majorBidi"/>
                <w:color w:val="000000" w:themeColor="text1"/>
                <w:sz w:val="24"/>
                <w:szCs w:val="24"/>
              </w:rPr>
            </w:pPr>
          </w:p>
          <w:p w:rsidR="006178A7" w:rsidRPr="00FA7C33" w:rsidRDefault="005525D1" w:rsidP="00906F5A">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10</w:t>
            </w:r>
          </w:p>
          <w:p w:rsidR="005525D1" w:rsidRPr="00FA7C33" w:rsidRDefault="005525D1" w:rsidP="00906F5A">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29</w:t>
            </w:r>
          </w:p>
          <w:p w:rsidR="005525D1" w:rsidRPr="00FA7C33" w:rsidRDefault="005525D1" w:rsidP="00906F5A">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w:t>
            </w:r>
          </w:p>
          <w:p w:rsidR="005525D1" w:rsidRPr="00FA7C33" w:rsidRDefault="005525D1" w:rsidP="00906F5A">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6</w:t>
            </w:r>
          </w:p>
        </w:tc>
        <w:tc>
          <w:tcPr>
            <w:tcW w:w="708" w:type="dxa"/>
          </w:tcPr>
          <w:p w:rsidR="005525D1" w:rsidRPr="00FA7C33" w:rsidRDefault="005525D1" w:rsidP="005525D1">
            <w:pPr>
              <w:pStyle w:val="TableParagraph"/>
              <w:spacing w:line="251" w:lineRule="exact"/>
              <w:jc w:val="center"/>
              <w:rPr>
                <w:rFonts w:asciiTheme="majorBidi" w:hAnsiTheme="majorBidi" w:cstheme="majorBidi"/>
                <w:color w:val="000000" w:themeColor="text1"/>
                <w:sz w:val="24"/>
                <w:szCs w:val="24"/>
              </w:rPr>
            </w:pPr>
          </w:p>
          <w:p w:rsidR="006178A7" w:rsidRPr="00FA7C33" w:rsidRDefault="005525D1" w:rsidP="005525D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16.7</w:t>
            </w:r>
          </w:p>
          <w:p w:rsidR="005525D1" w:rsidRPr="00FA7C33" w:rsidRDefault="005525D1" w:rsidP="005525D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48.3</w:t>
            </w:r>
          </w:p>
          <w:p w:rsidR="005525D1" w:rsidRPr="00FA7C33" w:rsidRDefault="005525D1" w:rsidP="005525D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25</w:t>
            </w:r>
          </w:p>
          <w:p w:rsidR="005525D1" w:rsidRPr="00FA7C33" w:rsidRDefault="005525D1" w:rsidP="005525D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10</w:t>
            </w:r>
          </w:p>
        </w:tc>
        <w:tc>
          <w:tcPr>
            <w:tcW w:w="709" w:type="dxa"/>
          </w:tcPr>
          <w:p w:rsidR="007E6421" w:rsidRPr="00FA7C33" w:rsidRDefault="007E6421" w:rsidP="007E6421">
            <w:pPr>
              <w:pStyle w:val="TableParagraph"/>
              <w:spacing w:line="251" w:lineRule="exact"/>
              <w:jc w:val="center"/>
              <w:rPr>
                <w:rFonts w:asciiTheme="majorBidi" w:hAnsiTheme="majorBidi" w:cstheme="majorBidi"/>
                <w:color w:val="000000" w:themeColor="text1"/>
                <w:sz w:val="24"/>
                <w:szCs w:val="24"/>
              </w:rPr>
            </w:pPr>
          </w:p>
          <w:p w:rsidR="006178A7" w:rsidRPr="00FA7C33" w:rsidRDefault="005525D1" w:rsidP="007E642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7</w:t>
            </w:r>
          </w:p>
          <w:p w:rsidR="005525D1" w:rsidRPr="00FA7C33" w:rsidRDefault="005525D1" w:rsidP="007E642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25</w:t>
            </w:r>
          </w:p>
          <w:p w:rsidR="007E6421" w:rsidRPr="00FA7C33" w:rsidRDefault="007E6421" w:rsidP="007E642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19</w:t>
            </w:r>
          </w:p>
          <w:p w:rsidR="007E6421" w:rsidRPr="00FA7C33" w:rsidRDefault="007E6421" w:rsidP="007E642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9</w:t>
            </w:r>
          </w:p>
        </w:tc>
        <w:tc>
          <w:tcPr>
            <w:tcW w:w="709" w:type="dxa"/>
          </w:tcPr>
          <w:p w:rsidR="007E6421" w:rsidRPr="00FA7C33" w:rsidRDefault="007E6421" w:rsidP="007E6421">
            <w:pPr>
              <w:pStyle w:val="TableParagraph"/>
              <w:jc w:val="center"/>
              <w:rPr>
                <w:rFonts w:asciiTheme="majorBidi" w:hAnsiTheme="majorBidi" w:cstheme="majorBidi"/>
                <w:color w:val="000000" w:themeColor="text1"/>
                <w:sz w:val="24"/>
                <w:szCs w:val="24"/>
              </w:rPr>
            </w:pPr>
          </w:p>
          <w:p w:rsidR="006178A7" w:rsidRPr="00FA7C33" w:rsidRDefault="007E6421" w:rsidP="007E642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11.7</w:t>
            </w:r>
          </w:p>
          <w:p w:rsidR="007E6421" w:rsidRPr="00FA7C33" w:rsidRDefault="007E6421" w:rsidP="007E642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41.7</w:t>
            </w:r>
          </w:p>
          <w:p w:rsidR="007E6421" w:rsidRPr="00FA7C33" w:rsidRDefault="007E6421" w:rsidP="007E642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31.7</w:t>
            </w:r>
          </w:p>
          <w:p w:rsidR="007E6421" w:rsidRPr="00FA7C33" w:rsidRDefault="007E6421" w:rsidP="007E6421">
            <w:pPr>
              <w:pStyle w:val="TableParagraph"/>
              <w:spacing w:line="251" w:lineRule="exact"/>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w:t>
            </w:r>
          </w:p>
        </w:tc>
        <w:tc>
          <w:tcPr>
            <w:tcW w:w="709" w:type="dxa"/>
          </w:tcPr>
          <w:p w:rsidR="007E6421" w:rsidRPr="00FA7C33" w:rsidRDefault="007E6421" w:rsidP="007E6421">
            <w:pPr>
              <w:spacing w:line="251" w:lineRule="exact"/>
              <w:rPr>
                <w:rFonts w:asciiTheme="majorBidi" w:eastAsia="Times New Roman" w:hAnsiTheme="majorBidi" w:cstheme="majorBidi"/>
                <w:color w:val="000000" w:themeColor="text1"/>
                <w:sz w:val="24"/>
                <w:szCs w:val="24"/>
                <w:lang w:val="en-US"/>
              </w:rPr>
            </w:pPr>
          </w:p>
          <w:p w:rsidR="006178A7" w:rsidRPr="00FA7C33" w:rsidRDefault="007E6421" w:rsidP="007E6421">
            <w:pPr>
              <w:spacing w:line="251" w:lineRule="exact"/>
              <w:jc w:val="center"/>
              <w:rPr>
                <w:rFonts w:asciiTheme="majorBidi" w:eastAsia="Times New Roman" w:hAnsiTheme="majorBidi" w:cstheme="majorBidi"/>
                <w:color w:val="000000" w:themeColor="text1"/>
                <w:sz w:val="24"/>
                <w:szCs w:val="24"/>
                <w:lang w:val="en-US"/>
              </w:rPr>
            </w:pPr>
            <w:r w:rsidRPr="00FA7C33">
              <w:rPr>
                <w:rFonts w:asciiTheme="majorBidi" w:eastAsia="Times New Roman" w:hAnsiTheme="majorBidi" w:cstheme="majorBidi"/>
                <w:color w:val="000000" w:themeColor="text1"/>
                <w:sz w:val="24"/>
                <w:szCs w:val="24"/>
                <w:lang w:val="en-US"/>
              </w:rPr>
              <w:t>1.861</w:t>
            </w:r>
          </w:p>
        </w:tc>
        <w:tc>
          <w:tcPr>
            <w:tcW w:w="1275" w:type="dxa"/>
          </w:tcPr>
          <w:p w:rsidR="007E6421" w:rsidRPr="00FA7C33" w:rsidRDefault="007E6421" w:rsidP="007E6421">
            <w:pPr>
              <w:spacing w:line="251" w:lineRule="exact"/>
              <w:rPr>
                <w:rFonts w:asciiTheme="majorBidi" w:eastAsia="Times New Roman" w:hAnsiTheme="majorBidi" w:cstheme="majorBidi"/>
                <w:color w:val="000000" w:themeColor="text1"/>
                <w:sz w:val="24"/>
                <w:szCs w:val="24"/>
                <w:lang w:val="en-US"/>
              </w:rPr>
            </w:pPr>
          </w:p>
          <w:p w:rsidR="006178A7" w:rsidRPr="00FA7C33" w:rsidRDefault="00860EA8" w:rsidP="007E6421">
            <w:pPr>
              <w:spacing w:line="251" w:lineRule="exact"/>
              <w:jc w:val="center"/>
              <w:rPr>
                <w:rFonts w:asciiTheme="majorBidi" w:eastAsia="Times New Roman" w:hAnsiTheme="majorBidi" w:cstheme="majorBidi"/>
                <w:color w:val="000000" w:themeColor="text1"/>
                <w:sz w:val="24"/>
                <w:szCs w:val="24"/>
                <w:lang w:val="en-US"/>
              </w:rPr>
            </w:pPr>
            <w:r w:rsidRPr="00FA7C33">
              <w:rPr>
                <w:rFonts w:asciiTheme="majorBidi" w:eastAsia="Times New Roman" w:hAnsiTheme="majorBidi" w:cstheme="majorBidi"/>
                <w:color w:val="000000" w:themeColor="text1"/>
                <w:sz w:val="24"/>
                <w:szCs w:val="24"/>
                <w:lang w:val="en-US"/>
              </w:rPr>
              <w:t>0</w:t>
            </w:r>
            <w:r w:rsidR="007E6421" w:rsidRPr="00FA7C33">
              <w:rPr>
                <w:rFonts w:asciiTheme="majorBidi" w:eastAsia="Times New Roman" w:hAnsiTheme="majorBidi" w:cstheme="majorBidi"/>
                <w:color w:val="000000" w:themeColor="text1"/>
                <w:sz w:val="24"/>
                <w:szCs w:val="24"/>
                <w:lang w:val="en-US"/>
              </w:rPr>
              <w:t>.173</w:t>
            </w:r>
          </w:p>
        </w:tc>
      </w:tr>
      <w:tr w:rsidR="006178A7" w:rsidRPr="00FA7C33" w:rsidTr="00AE7E70">
        <w:trPr>
          <w:trHeight w:val="500"/>
          <w:jc w:val="center"/>
        </w:trPr>
        <w:tc>
          <w:tcPr>
            <w:tcW w:w="3071" w:type="dxa"/>
          </w:tcPr>
          <w:p w:rsidR="006178A7" w:rsidRPr="00FA7C33" w:rsidRDefault="006178A7" w:rsidP="00F94711">
            <w:pPr>
              <w:pStyle w:val="TableParagraph"/>
              <w:spacing w:line="252" w:lineRule="exact"/>
              <w:ind w:left="108"/>
              <w:rPr>
                <w:rFonts w:asciiTheme="majorBidi" w:hAnsiTheme="majorBidi" w:cstheme="majorBidi"/>
                <w:b/>
                <w:color w:val="000000" w:themeColor="text1"/>
                <w:sz w:val="24"/>
                <w:szCs w:val="24"/>
                <w:lang w:val="en-GB"/>
              </w:rPr>
            </w:pPr>
            <w:r w:rsidRPr="00FA7C33">
              <w:rPr>
                <w:rFonts w:asciiTheme="majorBidi" w:hAnsiTheme="majorBidi" w:cstheme="majorBidi"/>
                <w:b/>
                <w:color w:val="000000" w:themeColor="text1"/>
                <w:sz w:val="24"/>
                <w:szCs w:val="24"/>
                <w:lang w:val="en-GB"/>
              </w:rPr>
              <w:t xml:space="preserve">Years of Married </w:t>
            </w:r>
          </w:p>
          <w:p w:rsidR="006178A7" w:rsidRPr="00FA7C33" w:rsidRDefault="006178A7" w:rsidP="00C00D42">
            <w:pPr>
              <w:pStyle w:val="TableParagraph"/>
              <w:numPr>
                <w:ilvl w:val="0"/>
                <w:numId w:val="8"/>
              </w:numPr>
              <w:tabs>
                <w:tab w:val="left" w:pos="469"/>
              </w:tabs>
              <w:spacing w:line="249" w:lineRule="exact"/>
              <w:ind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tl/>
                <w:lang w:bidi="ar-EG"/>
              </w:rPr>
              <w:t>&gt;</w:t>
            </w:r>
            <w:r w:rsidRPr="00FA7C33">
              <w:rPr>
                <w:rFonts w:asciiTheme="majorBidi" w:hAnsiTheme="majorBidi" w:cstheme="majorBidi"/>
                <w:color w:val="000000" w:themeColor="text1"/>
                <w:sz w:val="24"/>
                <w:szCs w:val="24"/>
                <w:lang w:val="en-GB" w:bidi="ar-EG"/>
              </w:rPr>
              <w:t xml:space="preserve"> one year</w:t>
            </w:r>
          </w:p>
          <w:p w:rsidR="006178A7" w:rsidRPr="00FA7C33" w:rsidRDefault="006178A7" w:rsidP="00C00D42">
            <w:pPr>
              <w:pStyle w:val="TableParagraph"/>
              <w:numPr>
                <w:ilvl w:val="0"/>
                <w:numId w:val="8"/>
              </w:numPr>
              <w:tabs>
                <w:tab w:val="left" w:pos="469"/>
              </w:tabs>
              <w:spacing w:line="249" w:lineRule="exact"/>
              <w:ind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lang w:val="en-GB" w:bidi="ar-EG"/>
              </w:rPr>
              <w:t xml:space="preserve">1 – 5 </w:t>
            </w:r>
          </w:p>
          <w:p w:rsidR="006178A7" w:rsidRPr="00FA7C33" w:rsidRDefault="006178A7" w:rsidP="00C00D42">
            <w:pPr>
              <w:pStyle w:val="TableParagraph"/>
              <w:numPr>
                <w:ilvl w:val="0"/>
                <w:numId w:val="8"/>
              </w:numPr>
              <w:tabs>
                <w:tab w:val="left" w:pos="469"/>
              </w:tabs>
              <w:spacing w:line="249" w:lineRule="exact"/>
              <w:ind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lang w:val="en-GB" w:bidi="ar-EG"/>
              </w:rPr>
              <w:t xml:space="preserve">6 – 10 </w:t>
            </w:r>
          </w:p>
          <w:p w:rsidR="006178A7" w:rsidRPr="00FA7C33" w:rsidRDefault="006178A7" w:rsidP="00500E9C">
            <w:pPr>
              <w:pStyle w:val="TableParagraph"/>
              <w:numPr>
                <w:ilvl w:val="0"/>
                <w:numId w:val="8"/>
              </w:numPr>
              <w:tabs>
                <w:tab w:val="left" w:pos="469"/>
              </w:tabs>
              <w:spacing w:line="249" w:lineRule="exact"/>
              <w:ind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tl/>
                <w:lang w:val="en-GB" w:bidi="ar-EG"/>
              </w:rPr>
              <w:t>&lt;</w:t>
            </w:r>
            <w:r w:rsidRPr="00FA7C33">
              <w:rPr>
                <w:rFonts w:asciiTheme="majorBidi" w:hAnsiTheme="majorBidi" w:cstheme="majorBidi"/>
                <w:color w:val="000000" w:themeColor="text1"/>
                <w:sz w:val="24"/>
                <w:szCs w:val="24"/>
                <w:lang w:val="en-GB" w:bidi="ar-EG"/>
              </w:rPr>
              <w:t xml:space="preserve"> 10 </w:t>
            </w:r>
          </w:p>
        </w:tc>
        <w:tc>
          <w:tcPr>
            <w:tcW w:w="752" w:type="dxa"/>
          </w:tcPr>
          <w:p w:rsidR="006178A7" w:rsidRPr="00FA7C33" w:rsidRDefault="006178A7" w:rsidP="00906F5A">
            <w:pPr>
              <w:pStyle w:val="TableParagraph"/>
              <w:spacing w:line="251" w:lineRule="exact"/>
              <w:ind w:left="43"/>
              <w:jc w:val="center"/>
              <w:rPr>
                <w:rFonts w:asciiTheme="majorBidi" w:hAnsiTheme="majorBidi" w:cstheme="majorBidi"/>
                <w:color w:val="000000" w:themeColor="text1"/>
                <w:sz w:val="24"/>
                <w:szCs w:val="24"/>
              </w:rPr>
            </w:pPr>
          </w:p>
          <w:p w:rsidR="00837970" w:rsidRPr="00FA7C33" w:rsidRDefault="00952378" w:rsidP="0083797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w:t>
            </w:r>
          </w:p>
          <w:p w:rsidR="00952378" w:rsidRPr="00FA7C33" w:rsidRDefault="00952378" w:rsidP="0083797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16</w:t>
            </w:r>
          </w:p>
          <w:p w:rsidR="00952378" w:rsidRPr="00FA7C33" w:rsidRDefault="00952378" w:rsidP="0083797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20</w:t>
            </w:r>
          </w:p>
          <w:p w:rsidR="00952378" w:rsidRPr="00FA7C33" w:rsidRDefault="00952378" w:rsidP="0083797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9</w:t>
            </w:r>
          </w:p>
        </w:tc>
        <w:tc>
          <w:tcPr>
            <w:tcW w:w="708" w:type="dxa"/>
          </w:tcPr>
          <w:p w:rsidR="00952378" w:rsidRPr="00FA7C33" w:rsidRDefault="00952378" w:rsidP="005525D1">
            <w:pPr>
              <w:pStyle w:val="TableParagraph"/>
              <w:spacing w:line="251" w:lineRule="exact"/>
              <w:ind w:left="964"/>
              <w:jc w:val="center"/>
              <w:rPr>
                <w:rFonts w:asciiTheme="majorBidi" w:hAnsiTheme="majorBidi" w:cstheme="majorBidi"/>
                <w:color w:val="000000" w:themeColor="text1"/>
                <w:sz w:val="24"/>
                <w:szCs w:val="24"/>
              </w:rPr>
            </w:pPr>
          </w:p>
          <w:p w:rsidR="006178A7"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25</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26.7</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33.3</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w:t>
            </w:r>
          </w:p>
        </w:tc>
        <w:tc>
          <w:tcPr>
            <w:tcW w:w="709" w:type="dxa"/>
          </w:tcPr>
          <w:p w:rsidR="00952378" w:rsidRPr="00FA7C33" w:rsidRDefault="00952378" w:rsidP="00F94711">
            <w:pPr>
              <w:pStyle w:val="TableParagraph"/>
              <w:spacing w:line="251" w:lineRule="exact"/>
              <w:ind w:left="964"/>
              <w:rPr>
                <w:rFonts w:asciiTheme="majorBidi" w:hAnsiTheme="majorBidi" w:cstheme="majorBidi"/>
                <w:color w:val="000000" w:themeColor="text1"/>
                <w:sz w:val="24"/>
                <w:szCs w:val="24"/>
              </w:rPr>
            </w:pPr>
          </w:p>
          <w:p w:rsidR="006178A7"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10</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17</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29</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w:t>
            </w:r>
          </w:p>
        </w:tc>
        <w:tc>
          <w:tcPr>
            <w:tcW w:w="709" w:type="dxa"/>
          </w:tcPr>
          <w:p w:rsidR="00952378" w:rsidRPr="00FA7C33" w:rsidRDefault="00952378" w:rsidP="00F94711">
            <w:pPr>
              <w:pStyle w:val="TableParagraph"/>
              <w:spacing w:line="251" w:lineRule="exact"/>
              <w:ind w:left="964"/>
              <w:rPr>
                <w:rFonts w:asciiTheme="majorBidi" w:hAnsiTheme="majorBidi" w:cstheme="majorBidi"/>
                <w:color w:val="000000" w:themeColor="text1"/>
                <w:sz w:val="24"/>
                <w:szCs w:val="24"/>
              </w:rPr>
            </w:pPr>
          </w:p>
          <w:p w:rsidR="006178A7"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16.7</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28.3</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48.3</w:t>
            </w:r>
          </w:p>
          <w:p w:rsidR="00952378" w:rsidRPr="00FA7C33" w:rsidRDefault="00952378" w:rsidP="00952378">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6.7</w:t>
            </w:r>
          </w:p>
        </w:tc>
        <w:tc>
          <w:tcPr>
            <w:tcW w:w="709" w:type="dxa"/>
          </w:tcPr>
          <w:p w:rsidR="00952378" w:rsidRPr="00FA7C33" w:rsidRDefault="00952378" w:rsidP="00F94711">
            <w:pPr>
              <w:pStyle w:val="TableParagraph"/>
              <w:spacing w:line="251" w:lineRule="exact"/>
              <w:ind w:left="964"/>
              <w:rPr>
                <w:rFonts w:asciiTheme="majorBidi" w:hAnsiTheme="majorBidi" w:cstheme="majorBidi"/>
                <w:color w:val="000000" w:themeColor="text1"/>
                <w:sz w:val="24"/>
                <w:szCs w:val="24"/>
              </w:rPr>
            </w:pPr>
          </w:p>
          <w:p w:rsidR="006178A7" w:rsidRPr="00FA7C33" w:rsidRDefault="00952378" w:rsidP="00952378">
            <w:pPr>
              <w:jc w:val="center"/>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.181</w:t>
            </w:r>
          </w:p>
        </w:tc>
        <w:tc>
          <w:tcPr>
            <w:tcW w:w="1275" w:type="dxa"/>
          </w:tcPr>
          <w:p w:rsidR="00952378" w:rsidRPr="00FA7C33" w:rsidRDefault="00952378" w:rsidP="00F94711">
            <w:pPr>
              <w:pStyle w:val="TableParagraph"/>
              <w:spacing w:line="251" w:lineRule="exact"/>
              <w:ind w:left="964"/>
              <w:rPr>
                <w:rFonts w:asciiTheme="majorBidi" w:hAnsiTheme="majorBidi" w:cstheme="majorBidi"/>
                <w:color w:val="000000" w:themeColor="text1"/>
                <w:sz w:val="24"/>
                <w:szCs w:val="24"/>
              </w:rPr>
            </w:pPr>
          </w:p>
          <w:p w:rsidR="006178A7" w:rsidRPr="00FA7C33" w:rsidRDefault="00860EA8" w:rsidP="00952378">
            <w:pPr>
              <w:jc w:val="center"/>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0</w:t>
            </w:r>
            <w:r w:rsidR="00952378" w:rsidRPr="00FA7C33">
              <w:rPr>
                <w:rFonts w:asciiTheme="majorBidi" w:hAnsiTheme="majorBidi" w:cstheme="majorBidi"/>
                <w:color w:val="000000" w:themeColor="text1"/>
                <w:sz w:val="24"/>
                <w:szCs w:val="24"/>
                <w:lang w:val="en-US"/>
              </w:rPr>
              <w:t>.670</w:t>
            </w:r>
          </w:p>
        </w:tc>
      </w:tr>
      <w:tr w:rsidR="006178A7" w:rsidRPr="00FA7C33" w:rsidTr="00AE7E70">
        <w:trPr>
          <w:trHeight w:val="1328"/>
          <w:jc w:val="center"/>
        </w:trPr>
        <w:tc>
          <w:tcPr>
            <w:tcW w:w="3071" w:type="dxa"/>
          </w:tcPr>
          <w:p w:rsidR="006178A7" w:rsidRPr="00FA7C33" w:rsidRDefault="006178A7" w:rsidP="00AB4D4B">
            <w:pPr>
              <w:pStyle w:val="TableParagraph"/>
              <w:ind w:left="108"/>
              <w:rPr>
                <w:rFonts w:asciiTheme="majorBidi" w:hAnsiTheme="majorBidi" w:cstheme="majorBidi"/>
                <w:color w:val="000000" w:themeColor="text1"/>
                <w:sz w:val="24"/>
                <w:szCs w:val="24"/>
              </w:rPr>
            </w:pPr>
            <w:r w:rsidRPr="00FA7C33">
              <w:rPr>
                <w:rFonts w:asciiTheme="majorBidi" w:hAnsiTheme="majorBidi" w:cstheme="majorBidi"/>
                <w:b/>
                <w:color w:val="000000" w:themeColor="text1"/>
                <w:sz w:val="24"/>
                <w:szCs w:val="24"/>
              </w:rPr>
              <w:t>Level of education</w:t>
            </w:r>
            <w:r w:rsidRPr="00FA7C33">
              <w:rPr>
                <w:rFonts w:asciiTheme="majorBidi" w:hAnsiTheme="majorBidi" w:cstheme="majorBidi"/>
                <w:color w:val="000000" w:themeColor="text1"/>
                <w:sz w:val="24"/>
                <w:szCs w:val="24"/>
              </w:rPr>
              <w:t>:</w:t>
            </w:r>
          </w:p>
          <w:p w:rsidR="006178A7" w:rsidRPr="00FA7C33" w:rsidRDefault="006178A7" w:rsidP="00AB4D4B">
            <w:pPr>
              <w:pStyle w:val="TableParagraph"/>
              <w:numPr>
                <w:ilvl w:val="0"/>
                <w:numId w:val="9"/>
              </w:numPr>
              <w:tabs>
                <w:tab w:val="left" w:pos="469"/>
              </w:tabs>
              <w:ind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Illiterate</w:t>
            </w:r>
          </w:p>
          <w:p w:rsidR="006178A7" w:rsidRPr="00FA7C33" w:rsidRDefault="006178A7" w:rsidP="00AB4D4B">
            <w:pPr>
              <w:pStyle w:val="TableParagraph"/>
              <w:numPr>
                <w:ilvl w:val="0"/>
                <w:numId w:val="8"/>
              </w:numPr>
              <w:tabs>
                <w:tab w:val="left" w:pos="469"/>
              </w:tabs>
              <w:ind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Basic</w:t>
            </w:r>
          </w:p>
          <w:p w:rsidR="006178A7" w:rsidRPr="00FA7C33" w:rsidRDefault="006178A7" w:rsidP="00AB4D4B">
            <w:pPr>
              <w:pStyle w:val="TableParagraph"/>
              <w:numPr>
                <w:ilvl w:val="0"/>
                <w:numId w:val="7"/>
              </w:numPr>
              <w:tabs>
                <w:tab w:val="left" w:pos="469"/>
              </w:tabs>
              <w:ind w:right="680"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pacing w:val="-1"/>
                <w:sz w:val="24"/>
                <w:szCs w:val="24"/>
              </w:rPr>
              <w:t>Secondary</w:t>
            </w:r>
          </w:p>
          <w:p w:rsidR="006178A7" w:rsidRPr="00FA7C33" w:rsidRDefault="006178A7" w:rsidP="00AB4D4B">
            <w:pPr>
              <w:pStyle w:val="TableParagraph"/>
              <w:numPr>
                <w:ilvl w:val="0"/>
                <w:numId w:val="6"/>
              </w:numPr>
              <w:tabs>
                <w:tab w:val="left" w:pos="469"/>
              </w:tabs>
              <w:ind w:right="680"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pacing w:val="-1"/>
                <w:sz w:val="24"/>
                <w:szCs w:val="24"/>
              </w:rPr>
              <w:t>University</w:t>
            </w:r>
          </w:p>
        </w:tc>
        <w:tc>
          <w:tcPr>
            <w:tcW w:w="752" w:type="dxa"/>
          </w:tcPr>
          <w:p w:rsidR="006178A7" w:rsidRPr="00FA7C33" w:rsidRDefault="006178A7" w:rsidP="00906F5A">
            <w:pPr>
              <w:pStyle w:val="TableParagraph"/>
              <w:spacing w:line="251" w:lineRule="exact"/>
              <w:ind w:left="43"/>
              <w:jc w:val="center"/>
              <w:rPr>
                <w:rFonts w:asciiTheme="majorBidi" w:hAnsiTheme="majorBidi" w:cstheme="majorBidi"/>
                <w:color w:val="000000" w:themeColor="text1"/>
                <w:sz w:val="24"/>
                <w:szCs w:val="24"/>
              </w:rPr>
            </w:pPr>
          </w:p>
          <w:p w:rsidR="006178A7" w:rsidRPr="00FA7C33" w:rsidRDefault="005B2CD0" w:rsidP="00906F5A">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7</w:t>
            </w:r>
          </w:p>
          <w:p w:rsidR="005B2CD0" w:rsidRPr="00FA7C33" w:rsidRDefault="005B2CD0" w:rsidP="00906F5A">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w:t>
            </w:r>
          </w:p>
          <w:p w:rsidR="005B2CD0" w:rsidRPr="00FA7C33" w:rsidRDefault="005B2CD0" w:rsidP="00906F5A">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41</w:t>
            </w:r>
          </w:p>
          <w:p w:rsidR="005B2CD0" w:rsidRPr="00FA7C33" w:rsidRDefault="005B2CD0" w:rsidP="00906F5A">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9</w:t>
            </w:r>
          </w:p>
        </w:tc>
        <w:tc>
          <w:tcPr>
            <w:tcW w:w="708" w:type="dxa"/>
          </w:tcPr>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p>
          <w:p w:rsidR="006178A7"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11.7</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5</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68.3</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w:t>
            </w:r>
          </w:p>
        </w:tc>
        <w:tc>
          <w:tcPr>
            <w:tcW w:w="709" w:type="dxa"/>
          </w:tcPr>
          <w:p w:rsidR="006178A7" w:rsidRPr="00FA7C33" w:rsidRDefault="006178A7" w:rsidP="005B2CD0">
            <w:pPr>
              <w:pStyle w:val="TableParagraph"/>
              <w:spacing w:line="251" w:lineRule="exact"/>
              <w:ind w:left="43"/>
              <w:jc w:val="center"/>
              <w:rPr>
                <w:rFonts w:asciiTheme="majorBidi" w:hAnsiTheme="majorBidi" w:cstheme="majorBidi"/>
                <w:color w:val="000000" w:themeColor="text1"/>
                <w:sz w:val="24"/>
                <w:szCs w:val="24"/>
              </w:rPr>
            </w:pP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9</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6</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31</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14</w:t>
            </w:r>
          </w:p>
        </w:tc>
        <w:tc>
          <w:tcPr>
            <w:tcW w:w="709" w:type="dxa"/>
          </w:tcPr>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p>
          <w:p w:rsidR="006178A7"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10</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51.7</w:t>
            </w:r>
          </w:p>
          <w:p w:rsidR="005B2CD0" w:rsidRPr="00FA7C33" w:rsidRDefault="005B2CD0" w:rsidP="005B2CD0">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23.3</w:t>
            </w:r>
          </w:p>
        </w:tc>
        <w:tc>
          <w:tcPr>
            <w:tcW w:w="709" w:type="dxa"/>
          </w:tcPr>
          <w:p w:rsidR="005B2CD0" w:rsidRPr="00FA7C33" w:rsidRDefault="005B2CD0" w:rsidP="00AB4D4B">
            <w:pPr>
              <w:pStyle w:val="TableParagraph"/>
              <w:spacing w:line="251" w:lineRule="exact"/>
              <w:ind w:left="964"/>
              <w:rPr>
                <w:rFonts w:asciiTheme="majorBidi" w:hAnsiTheme="majorBidi" w:cstheme="majorBidi"/>
                <w:color w:val="000000" w:themeColor="text1"/>
                <w:sz w:val="24"/>
                <w:szCs w:val="24"/>
              </w:rPr>
            </w:pPr>
          </w:p>
          <w:p w:rsidR="005B2CD0" w:rsidRPr="00FA7C33" w:rsidRDefault="005B2CD0" w:rsidP="005B2CD0">
            <w:pPr>
              <w:rPr>
                <w:rFonts w:asciiTheme="majorBidi" w:hAnsiTheme="majorBidi" w:cstheme="majorBidi"/>
                <w:color w:val="000000" w:themeColor="text1"/>
                <w:sz w:val="24"/>
                <w:szCs w:val="24"/>
                <w:lang w:val="en-US"/>
              </w:rPr>
            </w:pPr>
          </w:p>
          <w:p w:rsidR="006178A7" w:rsidRPr="00FA7C33" w:rsidRDefault="005B2CD0" w:rsidP="005B2CD0">
            <w:pPr>
              <w:jc w:val="center"/>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.001</w:t>
            </w:r>
          </w:p>
        </w:tc>
        <w:tc>
          <w:tcPr>
            <w:tcW w:w="1275" w:type="dxa"/>
          </w:tcPr>
          <w:p w:rsidR="005B2CD0" w:rsidRPr="00FA7C33" w:rsidRDefault="005B2CD0" w:rsidP="005B2CD0">
            <w:pPr>
              <w:pStyle w:val="TableParagraph"/>
              <w:spacing w:line="251" w:lineRule="exact"/>
              <w:ind w:left="964"/>
              <w:jc w:val="center"/>
              <w:rPr>
                <w:rFonts w:asciiTheme="majorBidi" w:hAnsiTheme="majorBidi" w:cstheme="majorBidi"/>
                <w:color w:val="000000" w:themeColor="text1"/>
                <w:sz w:val="24"/>
                <w:szCs w:val="24"/>
              </w:rPr>
            </w:pPr>
          </w:p>
          <w:p w:rsidR="005B2CD0" w:rsidRPr="00FA7C33" w:rsidRDefault="005B2CD0" w:rsidP="005B2CD0">
            <w:pPr>
              <w:rPr>
                <w:rFonts w:asciiTheme="majorBidi" w:hAnsiTheme="majorBidi" w:cstheme="majorBidi"/>
                <w:color w:val="000000" w:themeColor="text1"/>
                <w:sz w:val="24"/>
                <w:szCs w:val="24"/>
                <w:lang w:val="en-US"/>
              </w:rPr>
            </w:pPr>
          </w:p>
          <w:p w:rsidR="006178A7" w:rsidRPr="00FA7C33" w:rsidRDefault="00860EA8" w:rsidP="005B2CD0">
            <w:pPr>
              <w:jc w:val="center"/>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0</w:t>
            </w:r>
            <w:r w:rsidR="005B2CD0" w:rsidRPr="00FA7C33">
              <w:rPr>
                <w:rFonts w:asciiTheme="majorBidi" w:hAnsiTheme="majorBidi" w:cstheme="majorBidi"/>
                <w:color w:val="000000" w:themeColor="text1"/>
                <w:sz w:val="24"/>
                <w:szCs w:val="24"/>
                <w:lang w:val="en-US"/>
              </w:rPr>
              <w:t>.976</w:t>
            </w:r>
          </w:p>
        </w:tc>
      </w:tr>
      <w:tr w:rsidR="006178A7" w:rsidRPr="00FA7C33" w:rsidTr="00AE7E70">
        <w:trPr>
          <w:trHeight w:val="797"/>
          <w:jc w:val="center"/>
        </w:trPr>
        <w:tc>
          <w:tcPr>
            <w:tcW w:w="3071" w:type="dxa"/>
          </w:tcPr>
          <w:p w:rsidR="006178A7" w:rsidRPr="00FA7C33" w:rsidRDefault="006178A7" w:rsidP="00AB4D4B">
            <w:pPr>
              <w:pStyle w:val="TableParagraph"/>
              <w:spacing w:line="251" w:lineRule="exact"/>
              <w:ind w:left="108"/>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Occupation :</w:t>
            </w:r>
          </w:p>
          <w:p w:rsidR="006178A7" w:rsidRPr="00FA7C33" w:rsidRDefault="006178A7" w:rsidP="00AB4D4B">
            <w:pPr>
              <w:pStyle w:val="TableParagraph"/>
              <w:numPr>
                <w:ilvl w:val="0"/>
                <w:numId w:val="5"/>
              </w:numPr>
              <w:tabs>
                <w:tab w:val="left" w:pos="469"/>
              </w:tabs>
              <w:spacing w:line="268" w:lineRule="exact"/>
              <w:ind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Working</w:t>
            </w:r>
          </w:p>
          <w:p w:rsidR="006178A7" w:rsidRPr="00FA7C33" w:rsidRDefault="006178A7" w:rsidP="00AB4D4B">
            <w:pPr>
              <w:pStyle w:val="TableParagraph"/>
              <w:numPr>
                <w:ilvl w:val="0"/>
                <w:numId w:val="5"/>
              </w:numPr>
              <w:tabs>
                <w:tab w:val="left" w:pos="469"/>
              </w:tabs>
              <w:spacing w:line="268" w:lineRule="exact"/>
              <w:ind w:hanging="18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House wife</w:t>
            </w:r>
          </w:p>
        </w:tc>
        <w:tc>
          <w:tcPr>
            <w:tcW w:w="752" w:type="dxa"/>
          </w:tcPr>
          <w:p w:rsidR="003C7B54" w:rsidRPr="00FA7C33" w:rsidRDefault="003C7B54" w:rsidP="00906F5A">
            <w:pPr>
              <w:pStyle w:val="TableParagraph"/>
              <w:spacing w:line="251" w:lineRule="exact"/>
              <w:ind w:left="185"/>
              <w:jc w:val="center"/>
              <w:rPr>
                <w:rFonts w:asciiTheme="majorBidi" w:hAnsiTheme="majorBidi" w:cstheme="majorBidi"/>
                <w:color w:val="000000" w:themeColor="text1"/>
                <w:sz w:val="24"/>
                <w:szCs w:val="24"/>
              </w:rPr>
            </w:pPr>
          </w:p>
          <w:p w:rsidR="006178A7" w:rsidRPr="00FA7C33" w:rsidRDefault="003C7B54" w:rsidP="00906F5A">
            <w:pPr>
              <w:pStyle w:val="TableParagraph"/>
              <w:spacing w:line="251" w:lineRule="exact"/>
              <w:ind w:left="185"/>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18</w:t>
            </w:r>
          </w:p>
          <w:p w:rsidR="003C7B54" w:rsidRPr="00FA7C33" w:rsidRDefault="003C7B54" w:rsidP="00906F5A">
            <w:pPr>
              <w:pStyle w:val="TableParagraph"/>
              <w:spacing w:line="251" w:lineRule="exact"/>
              <w:ind w:left="185"/>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42</w:t>
            </w:r>
          </w:p>
          <w:p w:rsidR="006178A7" w:rsidRPr="00FA7C33" w:rsidRDefault="006178A7" w:rsidP="00906F5A">
            <w:pPr>
              <w:pStyle w:val="TableParagraph"/>
              <w:spacing w:line="251" w:lineRule="exact"/>
              <w:ind w:left="185"/>
              <w:jc w:val="center"/>
              <w:rPr>
                <w:rFonts w:asciiTheme="majorBidi" w:hAnsiTheme="majorBidi" w:cstheme="majorBidi"/>
                <w:color w:val="000000" w:themeColor="text1"/>
                <w:sz w:val="24"/>
                <w:szCs w:val="24"/>
              </w:rPr>
            </w:pPr>
          </w:p>
        </w:tc>
        <w:tc>
          <w:tcPr>
            <w:tcW w:w="708" w:type="dxa"/>
          </w:tcPr>
          <w:p w:rsidR="003C7B54"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p>
          <w:p w:rsidR="006178A7"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30</w:t>
            </w:r>
          </w:p>
          <w:p w:rsidR="003C7B54"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70</w:t>
            </w:r>
          </w:p>
        </w:tc>
        <w:tc>
          <w:tcPr>
            <w:tcW w:w="709" w:type="dxa"/>
          </w:tcPr>
          <w:p w:rsidR="003C7B54"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p>
          <w:p w:rsidR="006178A7"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23</w:t>
            </w:r>
          </w:p>
          <w:p w:rsidR="003C7B54"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37</w:t>
            </w:r>
          </w:p>
        </w:tc>
        <w:tc>
          <w:tcPr>
            <w:tcW w:w="709" w:type="dxa"/>
          </w:tcPr>
          <w:p w:rsidR="003C7B54"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p>
          <w:p w:rsidR="006178A7"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38.3</w:t>
            </w:r>
          </w:p>
          <w:p w:rsidR="003C7B54" w:rsidRPr="00FA7C33" w:rsidRDefault="003C7B54" w:rsidP="003C7B54">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61.7</w:t>
            </w:r>
          </w:p>
        </w:tc>
        <w:tc>
          <w:tcPr>
            <w:tcW w:w="709" w:type="dxa"/>
          </w:tcPr>
          <w:p w:rsidR="00495ADE" w:rsidRPr="00FA7C33" w:rsidRDefault="00495ADE" w:rsidP="00495ADE">
            <w:pPr>
              <w:pStyle w:val="TableParagraph"/>
              <w:spacing w:line="251" w:lineRule="exact"/>
              <w:ind w:left="964"/>
              <w:jc w:val="center"/>
              <w:rPr>
                <w:rFonts w:asciiTheme="majorBidi" w:hAnsiTheme="majorBidi" w:cstheme="majorBidi"/>
                <w:color w:val="000000" w:themeColor="text1"/>
                <w:sz w:val="24"/>
                <w:szCs w:val="24"/>
              </w:rPr>
            </w:pPr>
          </w:p>
          <w:p w:rsidR="006178A7" w:rsidRPr="00FA7C33" w:rsidRDefault="00495ADE" w:rsidP="00495ADE">
            <w:pPr>
              <w:jc w:val="center"/>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.918</w:t>
            </w:r>
          </w:p>
        </w:tc>
        <w:tc>
          <w:tcPr>
            <w:tcW w:w="1275" w:type="dxa"/>
          </w:tcPr>
          <w:p w:rsidR="00495ADE" w:rsidRPr="00FA7C33" w:rsidRDefault="00495ADE" w:rsidP="00AB4D4B">
            <w:pPr>
              <w:pStyle w:val="TableParagraph"/>
              <w:spacing w:line="251" w:lineRule="exact"/>
              <w:ind w:left="964"/>
              <w:rPr>
                <w:rFonts w:asciiTheme="majorBidi" w:hAnsiTheme="majorBidi" w:cstheme="majorBidi"/>
                <w:color w:val="000000" w:themeColor="text1"/>
                <w:sz w:val="24"/>
                <w:szCs w:val="24"/>
              </w:rPr>
            </w:pPr>
          </w:p>
          <w:p w:rsidR="006178A7" w:rsidRPr="00FA7C33" w:rsidRDefault="00860EA8" w:rsidP="00495ADE">
            <w:pPr>
              <w:jc w:val="center"/>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0</w:t>
            </w:r>
            <w:r w:rsidR="00495ADE" w:rsidRPr="00FA7C33">
              <w:rPr>
                <w:rFonts w:asciiTheme="majorBidi" w:hAnsiTheme="majorBidi" w:cstheme="majorBidi"/>
                <w:color w:val="000000" w:themeColor="text1"/>
                <w:sz w:val="24"/>
                <w:szCs w:val="24"/>
                <w:lang w:val="en-US"/>
              </w:rPr>
              <w:t>.338</w:t>
            </w:r>
          </w:p>
        </w:tc>
      </w:tr>
    </w:tbl>
    <w:p w:rsidR="008C1411" w:rsidRDefault="008C1411" w:rsidP="001257F2">
      <w:pPr>
        <w:autoSpaceDE w:val="0"/>
        <w:autoSpaceDN w:val="0"/>
        <w:adjustRightInd w:val="0"/>
        <w:spacing w:after="0" w:line="240" w:lineRule="auto"/>
        <w:jc w:val="both"/>
        <w:rPr>
          <w:rStyle w:val="A20"/>
          <w:rFonts w:asciiTheme="majorBidi" w:hAnsiTheme="majorBidi" w:cstheme="majorBidi"/>
          <w:b/>
          <w:bCs/>
          <w:color w:val="000000" w:themeColor="text1"/>
          <w:sz w:val="24"/>
          <w:szCs w:val="24"/>
        </w:rPr>
      </w:pPr>
    </w:p>
    <w:p w:rsidR="00376755" w:rsidRDefault="00376755" w:rsidP="001257F2">
      <w:pPr>
        <w:autoSpaceDE w:val="0"/>
        <w:autoSpaceDN w:val="0"/>
        <w:adjustRightInd w:val="0"/>
        <w:spacing w:after="0" w:line="240" w:lineRule="auto"/>
        <w:jc w:val="both"/>
        <w:rPr>
          <w:rFonts w:asciiTheme="majorBidi" w:hAnsiTheme="majorBidi" w:cstheme="majorBidi"/>
          <w:color w:val="000000" w:themeColor="text1"/>
          <w:sz w:val="24"/>
          <w:szCs w:val="24"/>
          <w:lang w:val="en-US"/>
        </w:rPr>
      </w:pPr>
      <w:r w:rsidRPr="00FA7C33">
        <w:rPr>
          <w:rStyle w:val="A20"/>
          <w:rFonts w:asciiTheme="majorBidi" w:hAnsiTheme="majorBidi" w:cstheme="majorBidi"/>
          <w:b/>
          <w:bCs/>
          <w:color w:val="000000" w:themeColor="text1"/>
          <w:sz w:val="24"/>
          <w:szCs w:val="24"/>
        </w:rPr>
        <w:t>Table 1</w:t>
      </w:r>
      <w:r w:rsidRPr="00FA7C33">
        <w:rPr>
          <w:rStyle w:val="A20"/>
          <w:rFonts w:asciiTheme="majorBidi" w:hAnsiTheme="majorBidi" w:cstheme="majorBidi"/>
          <w:color w:val="000000" w:themeColor="text1"/>
          <w:sz w:val="24"/>
          <w:szCs w:val="24"/>
        </w:rPr>
        <w:t xml:space="preserve">, </w:t>
      </w:r>
      <w:r w:rsidRPr="00FA7C33">
        <w:rPr>
          <w:rFonts w:asciiTheme="majorBidi" w:hAnsiTheme="majorBidi" w:cstheme="majorBidi"/>
          <w:color w:val="000000" w:themeColor="text1"/>
          <w:sz w:val="24"/>
          <w:szCs w:val="24"/>
          <w:lang w:val="en-US"/>
        </w:rPr>
        <w:t xml:space="preserve">shows that the majority of the studied sample </w:t>
      </w:r>
      <w:r w:rsidR="00CF41FF" w:rsidRPr="00FA7C33">
        <w:rPr>
          <w:rFonts w:asciiTheme="majorBidi" w:hAnsiTheme="majorBidi" w:cstheme="majorBidi"/>
          <w:color w:val="000000" w:themeColor="text1"/>
          <w:sz w:val="24"/>
          <w:szCs w:val="24"/>
          <w:lang w:val="en-US"/>
        </w:rPr>
        <w:t>finds</w:t>
      </w:r>
      <w:r w:rsidRPr="00FA7C33">
        <w:rPr>
          <w:rFonts w:asciiTheme="majorBidi" w:hAnsiTheme="majorBidi" w:cstheme="majorBidi"/>
          <w:color w:val="000000" w:themeColor="text1"/>
          <w:sz w:val="24"/>
          <w:szCs w:val="24"/>
          <w:lang w:val="en-US"/>
        </w:rPr>
        <w:t xml:space="preserve"> that 53.3% , 68.3% was aged 25to 45</w:t>
      </w:r>
      <w:r w:rsidR="009612B7" w:rsidRPr="00FA7C33">
        <w:rPr>
          <w:rFonts w:asciiTheme="majorBidi" w:hAnsiTheme="majorBidi" w:cstheme="majorBidi"/>
          <w:color w:val="000000" w:themeColor="text1"/>
          <w:sz w:val="24"/>
          <w:szCs w:val="24"/>
          <w:lang w:val="en-US"/>
        </w:rPr>
        <w:t xml:space="preserve"> years</w:t>
      </w:r>
      <w:r w:rsidRPr="00FA7C33">
        <w:rPr>
          <w:rFonts w:asciiTheme="majorBidi" w:hAnsiTheme="majorBidi" w:cstheme="majorBidi"/>
          <w:color w:val="000000" w:themeColor="text1"/>
          <w:sz w:val="24"/>
          <w:szCs w:val="24"/>
          <w:lang w:val="en-US"/>
        </w:rPr>
        <w:t xml:space="preserve"> old and 25%, 18.3% was aged 20 </w:t>
      </w:r>
      <w:r w:rsidRPr="00FA7C33">
        <w:rPr>
          <w:rFonts w:asciiTheme="majorBidi" w:hAnsiTheme="majorBidi" w:cstheme="majorBidi"/>
          <w:color w:val="000000" w:themeColor="text1"/>
          <w:sz w:val="24"/>
          <w:szCs w:val="24"/>
          <w:rtl/>
          <w:lang w:val="en-US"/>
        </w:rPr>
        <w:t>&gt;</w:t>
      </w:r>
      <w:r w:rsidRPr="00FA7C33">
        <w:rPr>
          <w:rFonts w:asciiTheme="majorBidi" w:hAnsiTheme="majorBidi" w:cstheme="majorBidi"/>
          <w:color w:val="000000" w:themeColor="text1"/>
          <w:sz w:val="24"/>
          <w:szCs w:val="24"/>
          <w:lang w:val="en-US"/>
        </w:rPr>
        <w:t>25 years old in intervention and control groups respectively, There was no significant difference in the age of both groups (P=0.911). As regard</w:t>
      </w:r>
      <w:r w:rsidR="004105F9" w:rsidRPr="00FA7C33">
        <w:rPr>
          <w:rFonts w:asciiTheme="majorBidi" w:hAnsiTheme="majorBidi" w:cstheme="majorBidi"/>
          <w:color w:val="000000" w:themeColor="text1"/>
          <w:sz w:val="24"/>
          <w:szCs w:val="24"/>
          <w:lang w:val="en-US"/>
        </w:rPr>
        <w:t>s</w:t>
      </w:r>
      <w:r w:rsidRPr="00FA7C33">
        <w:rPr>
          <w:rFonts w:asciiTheme="majorBidi" w:hAnsiTheme="majorBidi" w:cstheme="majorBidi"/>
          <w:color w:val="000000" w:themeColor="text1"/>
          <w:sz w:val="24"/>
          <w:szCs w:val="24"/>
          <w:lang w:val="en-US"/>
        </w:rPr>
        <w:t xml:space="preserve"> to the age at marital, it was found that 48.3% , 41.7% married at age 20-25 years old ,25% , 31.7% was married at age 26-30 years old in intervention and controlgroups respectively, There was no significant difference in the </w:t>
      </w:r>
      <w:r w:rsidR="009612B7" w:rsidRPr="00FA7C33">
        <w:rPr>
          <w:rFonts w:asciiTheme="majorBidi" w:hAnsiTheme="majorBidi" w:cstheme="majorBidi"/>
          <w:color w:val="000000" w:themeColor="text1"/>
          <w:sz w:val="24"/>
          <w:szCs w:val="24"/>
          <w:lang w:val="en-US"/>
        </w:rPr>
        <w:t xml:space="preserve">married </w:t>
      </w:r>
      <w:r w:rsidRPr="00FA7C33">
        <w:rPr>
          <w:rFonts w:asciiTheme="majorBidi" w:hAnsiTheme="majorBidi" w:cstheme="majorBidi"/>
          <w:color w:val="000000" w:themeColor="text1"/>
          <w:sz w:val="24"/>
          <w:szCs w:val="24"/>
          <w:lang w:val="en-US"/>
        </w:rPr>
        <w:t xml:space="preserve">age of both groups (P=0.173). Also this table shows that 33.3%, 48.3% </w:t>
      </w:r>
      <w:r w:rsidR="004105F9" w:rsidRPr="00FA7C33">
        <w:rPr>
          <w:rFonts w:asciiTheme="majorBidi" w:hAnsiTheme="majorBidi" w:cstheme="majorBidi"/>
          <w:color w:val="000000" w:themeColor="text1"/>
          <w:sz w:val="24"/>
          <w:szCs w:val="24"/>
          <w:lang w:val="en-US"/>
        </w:rPr>
        <w:t>of the women had ma</w:t>
      </w:r>
      <w:r w:rsidR="004105F9" w:rsidRPr="00FA7C33">
        <w:rPr>
          <w:rFonts w:asciiTheme="majorBidi" w:hAnsiTheme="majorBidi" w:cstheme="majorBidi"/>
          <w:color w:val="000000" w:themeColor="text1"/>
          <w:sz w:val="24"/>
          <w:szCs w:val="24"/>
          <w:lang w:val="en-US"/>
        </w:rPr>
        <w:t>r</w:t>
      </w:r>
      <w:r w:rsidR="004105F9" w:rsidRPr="00FA7C33">
        <w:rPr>
          <w:rFonts w:asciiTheme="majorBidi" w:hAnsiTheme="majorBidi" w:cstheme="majorBidi"/>
          <w:color w:val="000000" w:themeColor="text1"/>
          <w:sz w:val="24"/>
          <w:szCs w:val="24"/>
          <w:lang w:val="en-US"/>
        </w:rPr>
        <w:t>ried from 6 to 10 years.</w:t>
      </w:r>
      <w:r w:rsidRPr="00FA7C33">
        <w:rPr>
          <w:rFonts w:asciiTheme="majorBidi" w:hAnsiTheme="majorBidi" w:cstheme="majorBidi"/>
          <w:color w:val="000000" w:themeColor="text1"/>
          <w:sz w:val="24"/>
          <w:szCs w:val="24"/>
          <w:lang w:val="en-US"/>
        </w:rPr>
        <w:t xml:space="preserve">in the intervention and control groups </w:t>
      </w:r>
      <w:r w:rsidR="00611E51">
        <w:rPr>
          <w:rFonts w:asciiTheme="majorBidi" w:hAnsiTheme="majorBidi" w:cstheme="majorBidi"/>
          <w:color w:val="000000" w:themeColor="text1"/>
          <w:sz w:val="24"/>
          <w:szCs w:val="24"/>
          <w:lang w:val="en-US"/>
        </w:rPr>
        <w:t xml:space="preserve">respectively. </w:t>
      </w:r>
      <w:r w:rsidR="004105F9" w:rsidRPr="00FA7C33">
        <w:rPr>
          <w:rFonts w:asciiTheme="majorBidi" w:hAnsiTheme="majorBidi" w:cstheme="majorBidi"/>
          <w:color w:val="000000" w:themeColor="text1"/>
          <w:sz w:val="24"/>
          <w:szCs w:val="24"/>
          <w:lang w:val="en-US"/>
        </w:rPr>
        <w:t>As</w:t>
      </w:r>
      <w:r w:rsidRPr="00FA7C33">
        <w:rPr>
          <w:rFonts w:asciiTheme="majorBidi" w:hAnsiTheme="majorBidi" w:cstheme="majorBidi"/>
          <w:color w:val="000000" w:themeColor="text1"/>
          <w:sz w:val="24"/>
          <w:szCs w:val="24"/>
          <w:lang w:val="en-US"/>
        </w:rPr>
        <w:t xml:space="preserve"> regarding level of educ</w:t>
      </w:r>
      <w:r w:rsidRPr="00FA7C33">
        <w:rPr>
          <w:rFonts w:asciiTheme="majorBidi" w:hAnsiTheme="majorBidi" w:cstheme="majorBidi"/>
          <w:color w:val="000000" w:themeColor="text1"/>
          <w:sz w:val="24"/>
          <w:szCs w:val="24"/>
          <w:lang w:val="en-US"/>
        </w:rPr>
        <w:t>a</w:t>
      </w:r>
      <w:r w:rsidRPr="00FA7C33">
        <w:rPr>
          <w:rFonts w:asciiTheme="majorBidi" w:hAnsiTheme="majorBidi" w:cstheme="majorBidi"/>
          <w:color w:val="000000" w:themeColor="text1"/>
          <w:sz w:val="24"/>
          <w:szCs w:val="24"/>
          <w:lang w:val="en-US"/>
        </w:rPr>
        <w:t xml:space="preserve">tion present findings showed that 68.3% and 51.7% in intervention and control groups, had secondary </w:t>
      </w:r>
      <w:r w:rsidRPr="00FA7C33">
        <w:rPr>
          <w:rFonts w:asciiTheme="majorBidi" w:hAnsiTheme="majorBidi" w:cstheme="majorBidi"/>
          <w:color w:val="000000" w:themeColor="text1"/>
          <w:sz w:val="24"/>
          <w:szCs w:val="24"/>
          <w:lang w:val="en-US"/>
        </w:rPr>
        <w:lastRenderedPageBreak/>
        <w:t xml:space="preserve">education respectively. Majority of women were housewives. Homogeneity of demographic variables is shown in </w:t>
      </w:r>
      <w:r w:rsidR="00611E51">
        <w:rPr>
          <w:rFonts w:asciiTheme="majorBidi" w:hAnsiTheme="majorBidi" w:cstheme="majorBidi"/>
          <w:color w:val="000000" w:themeColor="text1"/>
          <w:sz w:val="24"/>
          <w:szCs w:val="24"/>
          <w:lang w:val="en-US"/>
        </w:rPr>
        <w:t>(</w:t>
      </w:r>
      <w:r w:rsidRPr="00611E51">
        <w:rPr>
          <w:rFonts w:asciiTheme="majorBidi" w:hAnsiTheme="majorBidi" w:cstheme="majorBidi"/>
          <w:b/>
          <w:bCs/>
          <w:color w:val="000000" w:themeColor="text1"/>
          <w:sz w:val="24"/>
          <w:szCs w:val="24"/>
          <w:lang w:val="en-US"/>
        </w:rPr>
        <w:t>Table 1</w:t>
      </w:r>
      <w:r w:rsidR="00611E51">
        <w:rPr>
          <w:rFonts w:asciiTheme="majorBidi" w:hAnsiTheme="majorBidi" w:cstheme="majorBidi"/>
          <w:color w:val="000000" w:themeColor="text1"/>
          <w:sz w:val="24"/>
          <w:szCs w:val="24"/>
          <w:lang w:val="en-US"/>
        </w:rPr>
        <w:t>)</w:t>
      </w:r>
      <w:r w:rsidR="001257F2" w:rsidRPr="00FA7C33">
        <w:rPr>
          <w:rFonts w:asciiTheme="majorBidi" w:hAnsiTheme="majorBidi" w:cstheme="majorBidi"/>
          <w:color w:val="000000" w:themeColor="text1"/>
          <w:sz w:val="24"/>
          <w:szCs w:val="24"/>
          <w:lang w:val="en-US"/>
        </w:rPr>
        <w:t xml:space="preserve">. </w:t>
      </w:r>
    </w:p>
    <w:p w:rsidR="008C1411" w:rsidRDefault="008C1411" w:rsidP="001257F2">
      <w:pPr>
        <w:autoSpaceDE w:val="0"/>
        <w:autoSpaceDN w:val="0"/>
        <w:adjustRightInd w:val="0"/>
        <w:spacing w:after="0" w:line="240" w:lineRule="auto"/>
        <w:jc w:val="both"/>
        <w:rPr>
          <w:rFonts w:asciiTheme="majorBidi" w:hAnsiTheme="majorBidi" w:cstheme="majorBidi"/>
          <w:color w:val="000000" w:themeColor="text1"/>
          <w:sz w:val="24"/>
          <w:szCs w:val="24"/>
          <w:lang w:val="en-US"/>
        </w:rPr>
      </w:pPr>
    </w:p>
    <w:p w:rsidR="008C1411" w:rsidRPr="00FA7C33" w:rsidRDefault="008C1411" w:rsidP="001257F2">
      <w:pPr>
        <w:autoSpaceDE w:val="0"/>
        <w:autoSpaceDN w:val="0"/>
        <w:adjustRightInd w:val="0"/>
        <w:spacing w:after="0" w:line="240" w:lineRule="auto"/>
        <w:jc w:val="both"/>
        <w:rPr>
          <w:rFonts w:asciiTheme="majorBidi" w:hAnsiTheme="majorBidi" w:cstheme="majorBidi"/>
          <w:color w:val="000000" w:themeColor="text1"/>
          <w:sz w:val="24"/>
          <w:szCs w:val="24"/>
          <w:lang w:val="en-US"/>
        </w:rPr>
      </w:pPr>
    </w:p>
    <w:p w:rsidR="00656077" w:rsidRPr="00FA7C33" w:rsidRDefault="00E91740" w:rsidP="00D0116A">
      <w:pPr>
        <w:pStyle w:val="a4"/>
        <w:tabs>
          <w:tab w:val="left" w:pos="549"/>
          <w:tab w:val="left" w:pos="4253"/>
        </w:tabs>
        <w:spacing w:before="19" w:line="271" w:lineRule="auto"/>
        <w:ind w:left="545" w:right="40" w:hanging="545"/>
        <w:jc w:val="left"/>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Table (2): </w:t>
      </w:r>
      <w:r w:rsidR="00656077" w:rsidRPr="00FA7C33">
        <w:rPr>
          <w:rFonts w:asciiTheme="majorBidi" w:hAnsiTheme="majorBidi" w:cstheme="majorBidi"/>
          <w:b/>
          <w:bCs/>
          <w:color w:val="000000" w:themeColor="text1"/>
          <w:sz w:val="24"/>
          <w:szCs w:val="24"/>
        </w:rPr>
        <w:t>Frequency distribution of the study sample according to</w:t>
      </w:r>
      <w:r w:rsidR="00E10BCA" w:rsidRPr="00FA7C33">
        <w:rPr>
          <w:rFonts w:asciiTheme="majorBidi" w:hAnsiTheme="majorBidi" w:cstheme="majorBidi"/>
          <w:b/>
          <w:bCs/>
          <w:color w:val="000000" w:themeColor="text1"/>
          <w:sz w:val="24"/>
          <w:szCs w:val="24"/>
        </w:rPr>
        <w:t xml:space="preserve"> reproductive health </w:t>
      </w:r>
    </w:p>
    <w:p w:rsidR="00656077" w:rsidRPr="00FA7C33" w:rsidRDefault="00656077" w:rsidP="00656077">
      <w:pPr>
        <w:pStyle w:val="a3"/>
        <w:spacing w:before="7" w:after="1" w:line="276" w:lineRule="auto"/>
        <w:rPr>
          <w:rFonts w:asciiTheme="majorBidi" w:hAnsiTheme="majorBidi" w:cstheme="majorBidi"/>
          <w:b/>
          <w:color w:val="000000" w:themeColor="text1"/>
          <w:sz w:val="24"/>
          <w:szCs w:val="24"/>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12"/>
        <w:gridCol w:w="850"/>
        <w:gridCol w:w="709"/>
        <w:gridCol w:w="709"/>
        <w:gridCol w:w="709"/>
        <w:gridCol w:w="709"/>
        <w:gridCol w:w="709"/>
      </w:tblGrid>
      <w:tr w:rsidR="00031E21" w:rsidRPr="00FA7C33" w:rsidTr="00611E51">
        <w:trPr>
          <w:trHeight w:val="240"/>
          <w:jc w:val="center"/>
        </w:trPr>
        <w:tc>
          <w:tcPr>
            <w:tcW w:w="4112" w:type="dxa"/>
            <w:vMerge w:val="restart"/>
            <w:shd w:val="clear" w:color="auto" w:fill="F2F2F2" w:themeFill="background1" w:themeFillShade="F2"/>
          </w:tcPr>
          <w:p w:rsidR="00031E21" w:rsidRPr="00FA7C33" w:rsidRDefault="00031E21" w:rsidP="00F908E2">
            <w:pPr>
              <w:pStyle w:val="TableParagraph"/>
              <w:ind w:left="142"/>
              <w:jc w:val="center"/>
              <w:rPr>
                <w:rFonts w:asciiTheme="majorBidi" w:eastAsiaTheme="minorHAnsi" w:hAnsiTheme="majorBidi" w:cstheme="majorBidi"/>
                <w:b/>
                <w:bCs/>
                <w:color w:val="000000" w:themeColor="text1"/>
                <w:sz w:val="24"/>
                <w:szCs w:val="24"/>
                <w:lang w:val="en-GB"/>
              </w:rPr>
            </w:pPr>
            <w:r w:rsidRPr="00FA7C33">
              <w:rPr>
                <w:rFonts w:asciiTheme="majorBidi" w:eastAsiaTheme="minorHAnsi" w:hAnsiTheme="majorBidi" w:cstheme="majorBidi"/>
                <w:b/>
                <w:bCs/>
                <w:color w:val="000000" w:themeColor="text1"/>
                <w:sz w:val="24"/>
                <w:szCs w:val="24"/>
                <w:lang w:val="en-GB"/>
              </w:rPr>
              <w:t>Items</w:t>
            </w:r>
          </w:p>
        </w:tc>
        <w:tc>
          <w:tcPr>
            <w:tcW w:w="1559" w:type="dxa"/>
            <w:gridSpan w:val="2"/>
            <w:shd w:val="clear" w:color="auto" w:fill="F2F2F2" w:themeFill="background1" w:themeFillShade="F2"/>
          </w:tcPr>
          <w:p w:rsidR="00031E21" w:rsidRPr="00FA7C33" w:rsidRDefault="00031E21" w:rsidP="00F908E2">
            <w:pPr>
              <w:pStyle w:val="TableParagraph"/>
              <w:spacing w:line="251" w:lineRule="exact"/>
              <w:ind w:left="43"/>
              <w:jc w:val="center"/>
              <w:rPr>
                <w:rFonts w:asciiTheme="majorBidi" w:hAnsiTheme="majorBidi" w:cstheme="majorBidi"/>
                <w:color w:val="000000" w:themeColor="text1"/>
                <w:sz w:val="24"/>
                <w:szCs w:val="24"/>
              </w:rPr>
            </w:pPr>
            <w:r w:rsidRPr="00FA7C33">
              <w:rPr>
                <w:rFonts w:asciiTheme="majorBidi" w:hAnsiTheme="majorBidi" w:cstheme="majorBidi"/>
                <w:b/>
                <w:bCs/>
                <w:color w:val="000000" w:themeColor="text1"/>
                <w:sz w:val="24"/>
                <w:szCs w:val="24"/>
              </w:rPr>
              <w:t xml:space="preserve">Intervention </w:t>
            </w:r>
          </w:p>
        </w:tc>
        <w:tc>
          <w:tcPr>
            <w:tcW w:w="1418" w:type="dxa"/>
            <w:gridSpan w:val="2"/>
            <w:shd w:val="clear" w:color="auto" w:fill="F2F2F2" w:themeFill="background1" w:themeFillShade="F2"/>
          </w:tcPr>
          <w:p w:rsidR="00031E21" w:rsidRPr="00FA7C33" w:rsidRDefault="00031E21" w:rsidP="00F908E2">
            <w:pPr>
              <w:pStyle w:val="TableParagraph"/>
              <w:spacing w:line="251" w:lineRule="exact"/>
              <w:ind w:left="43"/>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Control </w:t>
            </w:r>
          </w:p>
        </w:tc>
        <w:tc>
          <w:tcPr>
            <w:tcW w:w="709" w:type="dxa"/>
            <w:vMerge w:val="restart"/>
            <w:shd w:val="clear" w:color="auto" w:fill="F2F2F2" w:themeFill="background1" w:themeFillShade="F2"/>
          </w:tcPr>
          <w:p w:rsidR="00031E21" w:rsidRPr="00FA7C33" w:rsidRDefault="00031E21" w:rsidP="001B21CD">
            <w:pPr>
              <w:pStyle w:val="TableParagraph"/>
              <w:spacing w:line="251" w:lineRule="exact"/>
              <w:jc w:val="center"/>
              <w:rPr>
                <w:rFonts w:asciiTheme="majorBidi" w:hAnsiTheme="majorBidi" w:cstheme="majorBidi"/>
                <w:b/>
                <w:bCs/>
                <w:color w:val="000000" w:themeColor="text1"/>
                <w:sz w:val="24"/>
                <w:szCs w:val="24"/>
              </w:rPr>
            </w:pPr>
          </w:p>
          <w:p w:rsidR="00031E21" w:rsidRPr="00FA7C33" w:rsidRDefault="00031E21" w:rsidP="001B21CD">
            <w:pPr>
              <w:pStyle w:val="TableParagraph"/>
              <w:spacing w:line="251" w:lineRule="exact"/>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X</w:t>
            </w:r>
            <w:r w:rsidRPr="00611E51">
              <w:rPr>
                <w:rFonts w:asciiTheme="majorBidi" w:hAnsiTheme="majorBidi" w:cstheme="majorBidi"/>
                <w:b/>
                <w:bCs/>
                <w:color w:val="000000" w:themeColor="text1"/>
                <w:sz w:val="24"/>
                <w:szCs w:val="24"/>
                <w:vertAlign w:val="superscript"/>
              </w:rPr>
              <w:t>2</w:t>
            </w:r>
          </w:p>
        </w:tc>
        <w:tc>
          <w:tcPr>
            <w:tcW w:w="709" w:type="dxa"/>
            <w:vMerge w:val="restart"/>
            <w:shd w:val="clear" w:color="auto" w:fill="F2F2F2" w:themeFill="background1" w:themeFillShade="F2"/>
          </w:tcPr>
          <w:p w:rsidR="00031E21" w:rsidRPr="00FA7C33" w:rsidRDefault="00031E21" w:rsidP="001B21CD">
            <w:pPr>
              <w:pStyle w:val="TableParagraph"/>
              <w:spacing w:line="251" w:lineRule="exact"/>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P.</w:t>
            </w:r>
          </w:p>
          <w:p w:rsidR="00031E21" w:rsidRPr="00FA7C33" w:rsidRDefault="00031E21" w:rsidP="001B21CD">
            <w:pPr>
              <w:pStyle w:val="TableParagraph"/>
              <w:spacing w:line="251" w:lineRule="exact"/>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Value</w:t>
            </w:r>
          </w:p>
        </w:tc>
      </w:tr>
      <w:tr w:rsidR="00031E21" w:rsidRPr="00FA7C33" w:rsidTr="00611E51">
        <w:trPr>
          <w:trHeight w:val="240"/>
          <w:jc w:val="center"/>
        </w:trPr>
        <w:tc>
          <w:tcPr>
            <w:tcW w:w="4112" w:type="dxa"/>
            <w:vMerge/>
            <w:shd w:val="clear" w:color="auto" w:fill="F2F2F2" w:themeFill="background1" w:themeFillShade="F2"/>
          </w:tcPr>
          <w:p w:rsidR="00031E21" w:rsidRPr="00FA7C33" w:rsidRDefault="00031E21" w:rsidP="001B21CD">
            <w:pPr>
              <w:spacing w:after="0" w:line="240" w:lineRule="auto"/>
              <w:rPr>
                <w:rFonts w:asciiTheme="majorBidi" w:hAnsiTheme="majorBidi" w:cstheme="majorBidi"/>
                <w:b/>
                <w:bCs/>
                <w:color w:val="000000" w:themeColor="text1"/>
                <w:sz w:val="24"/>
                <w:szCs w:val="24"/>
              </w:rPr>
            </w:pPr>
          </w:p>
        </w:tc>
        <w:tc>
          <w:tcPr>
            <w:tcW w:w="850" w:type="dxa"/>
            <w:shd w:val="clear" w:color="auto" w:fill="F2F2F2" w:themeFill="background1" w:themeFillShade="F2"/>
          </w:tcPr>
          <w:p w:rsidR="00031E21" w:rsidRPr="00FA7C33" w:rsidRDefault="00031E21" w:rsidP="00545C07">
            <w:pPr>
              <w:pStyle w:val="TableParagraph"/>
              <w:spacing w:line="251" w:lineRule="exact"/>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No</w:t>
            </w:r>
          </w:p>
        </w:tc>
        <w:tc>
          <w:tcPr>
            <w:tcW w:w="709" w:type="dxa"/>
            <w:shd w:val="clear" w:color="auto" w:fill="F2F2F2" w:themeFill="background1" w:themeFillShade="F2"/>
          </w:tcPr>
          <w:p w:rsidR="00031E21" w:rsidRPr="00FA7C33" w:rsidRDefault="00031E21" w:rsidP="00545C07">
            <w:pPr>
              <w:pStyle w:val="TableParagraph"/>
              <w:tabs>
                <w:tab w:val="left" w:pos="2328"/>
              </w:tabs>
              <w:spacing w:line="251" w:lineRule="exact"/>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w:t>
            </w:r>
          </w:p>
        </w:tc>
        <w:tc>
          <w:tcPr>
            <w:tcW w:w="709" w:type="dxa"/>
            <w:shd w:val="clear" w:color="auto" w:fill="F2F2F2" w:themeFill="background1" w:themeFillShade="F2"/>
          </w:tcPr>
          <w:p w:rsidR="00031E21" w:rsidRPr="00FA7C33" w:rsidRDefault="00031E21" w:rsidP="00545C07">
            <w:pPr>
              <w:pStyle w:val="TableParagraph"/>
              <w:spacing w:line="251" w:lineRule="exact"/>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No</w:t>
            </w:r>
          </w:p>
        </w:tc>
        <w:tc>
          <w:tcPr>
            <w:tcW w:w="709" w:type="dxa"/>
            <w:shd w:val="clear" w:color="auto" w:fill="F2F2F2" w:themeFill="background1" w:themeFillShade="F2"/>
          </w:tcPr>
          <w:p w:rsidR="00031E21" w:rsidRPr="00FA7C33" w:rsidRDefault="00031E21" w:rsidP="00545C07">
            <w:pPr>
              <w:pStyle w:val="TableParagraph"/>
              <w:tabs>
                <w:tab w:val="left" w:pos="2328"/>
              </w:tabs>
              <w:spacing w:line="251" w:lineRule="exact"/>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w:t>
            </w:r>
          </w:p>
        </w:tc>
        <w:tc>
          <w:tcPr>
            <w:tcW w:w="709" w:type="dxa"/>
            <w:vMerge/>
            <w:shd w:val="clear" w:color="auto" w:fill="F2F2F2" w:themeFill="background1" w:themeFillShade="F2"/>
          </w:tcPr>
          <w:p w:rsidR="00031E21" w:rsidRPr="00FA7C33" w:rsidRDefault="00031E21" w:rsidP="001B21CD">
            <w:pPr>
              <w:pStyle w:val="TableParagraph"/>
              <w:spacing w:line="251" w:lineRule="exact"/>
              <w:jc w:val="center"/>
              <w:rPr>
                <w:rFonts w:asciiTheme="majorBidi" w:hAnsiTheme="majorBidi" w:cstheme="majorBidi"/>
                <w:b/>
                <w:bCs/>
                <w:color w:val="000000" w:themeColor="text1"/>
                <w:sz w:val="24"/>
                <w:szCs w:val="24"/>
              </w:rPr>
            </w:pPr>
          </w:p>
        </w:tc>
        <w:tc>
          <w:tcPr>
            <w:tcW w:w="709" w:type="dxa"/>
            <w:vMerge/>
            <w:shd w:val="clear" w:color="auto" w:fill="F2F2F2" w:themeFill="background1" w:themeFillShade="F2"/>
          </w:tcPr>
          <w:p w:rsidR="00031E21" w:rsidRPr="00FA7C33" w:rsidRDefault="00031E21" w:rsidP="001B21CD">
            <w:pPr>
              <w:pStyle w:val="TableParagraph"/>
              <w:spacing w:line="251" w:lineRule="exact"/>
              <w:jc w:val="center"/>
              <w:rPr>
                <w:rFonts w:asciiTheme="majorBidi" w:hAnsiTheme="majorBidi" w:cstheme="majorBidi"/>
                <w:color w:val="000000" w:themeColor="text1"/>
                <w:sz w:val="24"/>
                <w:szCs w:val="24"/>
              </w:rPr>
            </w:pPr>
          </w:p>
        </w:tc>
      </w:tr>
      <w:tr w:rsidR="007760F2" w:rsidRPr="00FA7C33" w:rsidTr="00031E21">
        <w:trPr>
          <w:trHeight w:val="240"/>
          <w:jc w:val="center"/>
        </w:trPr>
        <w:tc>
          <w:tcPr>
            <w:tcW w:w="8507" w:type="dxa"/>
            <w:gridSpan w:val="7"/>
          </w:tcPr>
          <w:p w:rsidR="007760F2" w:rsidRPr="00FA7C33" w:rsidRDefault="007760F2" w:rsidP="007760F2">
            <w:pPr>
              <w:pStyle w:val="TableParagraph"/>
              <w:tabs>
                <w:tab w:val="left" w:pos="2328"/>
              </w:tabs>
              <w:rPr>
                <w:rFonts w:asciiTheme="majorBidi" w:hAnsiTheme="majorBidi" w:cstheme="majorBidi"/>
                <w:b/>
                <w:color w:val="000000" w:themeColor="text1"/>
                <w:sz w:val="24"/>
                <w:szCs w:val="24"/>
              </w:rPr>
            </w:pPr>
            <w:r w:rsidRPr="00FA7C33">
              <w:rPr>
                <w:rFonts w:asciiTheme="majorBidi" w:hAnsiTheme="majorBidi" w:cstheme="majorBidi"/>
                <w:b/>
                <w:bCs/>
                <w:color w:val="000000" w:themeColor="text1"/>
                <w:sz w:val="24"/>
                <w:szCs w:val="24"/>
              </w:rPr>
              <w:t>Menstrual history</w:t>
            </w:r>
          </w:p>
        </w:tc>
      </w:tr>
      <w:tr w:rsidR="00CB1095" w:rsidRPr="00FA7C33" w:rsidTr="00031E21">
        <w:trPr>
          <w:trHeight w:val="240"/>
          <w:jc w:val="center"/>
        </w:trPr>
        <w:tc>
          <w:tcPr>
            <w:tcW w:w="4112" w:type="dxa"/>
          </w:tcPr>
          <w:p w:rsidR="00CB1095" w:rsidRPr="00FA7C33" w:rsidRDefault="00CB1095" w:rsidP="00A13857">
            <w:pPr>
              <w:spacing w:after="0" w:line="240" w:lineRule="auto"/>
              <w:ind w:left="19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Regular</w:t>
            </w:r>
          </w:p>
        </w:tc>
        <w:tc>
          <w:tcPr>
            <w:tcW w:w="850" w:type="dxa"/>
          </w:tcPr>
          <w:p w:rsidR="00CB1095" w:rsidRPr="00FA7C33" w:rsidRDefault="00CB1095"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52</w:t>
            </w:r>
          </w:p>
        </w:tc>
        <w:tc>
          <w:tcPr>
            <w:tcW w:w="709" w:type="dxa"/>
          </w:tcPr>
          <w:p w:rsidR="00CB1095" w:rsidRPr="00FA7C33" w:rsidRDefault="00CB1095" w:rsidP="00CB1095">
            <w:pPr>
              <w:pStyle w:val="TableParagraph"/>
              <w:tabs>
                <w:tab w:val="left" w:pos="2328"/>
              </w:tabs>
              <w:ind w:left="142"/>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86.7</w:t>
            </w:r>
          </w:p>
        </w:tc>
        <w:tc>
          <w:tcPr>
            <w:tcW w:w="709" w:type="dxa"/>
          </w:tcPr>
          <w:p w:rsidR="00CB1095" w:rsidRPr="00FA7C33" w:rsidRDefault="00CB1095"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45</w:t>
            </w:r>
          </w:p>
        </w:tc>
        <w:tc>
          <w:tcPr>
            <w:tcW w:w="709" w:type="dxa"/>
          </w:tcPr>
          <w:p w:rsidR="00CB1095" w:rsidRPr="00FA7C33" w:rsidRDefault="00CB1095" w:rsidP="00CB1095">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75</w:t>
            </w:r>
          </w:p>
        </w:tc>
        <w:tc>
          <w:tcPr>
            <w:tcW w:w="709" w:type="dxa"/>
            <w:vMerge w:val="restart"/>
          </w:tcPr>
          <w:p w:rsidR="00117222" w:rsidRPr="00FA7C33" w:rsidRDefault="00117222" w:rsidP="00117222">
            <w:pPr>
              <w:pStyle w:val="TableParagraph"/>
              <w:tabs>
                <w:tab w:val="left" w:pos="2328"/>
              </w:tabs>
              <w:ind w:left="-1"/>
              <w:jc w:val="center"/>
              <w:rPr>
                <w:rFonts w:asciiTheme="majorBidi" w:hAnsiTheme="majorBidi" w:cstheme="majorBidi"/>
                <w:b/>
                <w:color w:val="000000" w:themeColor="text1"/>
                <w:sz w:val="24"/>
                <w:szCs w:val="24"/>
              </w:rPr>
            </w:pPr>
          </w:p>
          <w:p w:rsidR="00CB1095" w:rsidRPr="00FA7C33" w:rsidRDefault="00CB1095" w:rsidP="00117222">
            <w:pPr>
              <w:pStyle w:val="TableParagraph"/>
              <w:tabs>
                <w:tab w:val="left" w:pos="2328"/>
              </w:tabs>
              <w:ind w:left="-1"/>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1.807</w:t>
            </w:r>
          </w:p>
        </w:tc>
        <w:tc>
          <w:tcPr>
            <w:tcW w:w="709" w:type="dxa"/>
            <w:vMerge w:val="restart"/>
          </w:tcPr>
          <w:p w:rsidR="00117222" w:rsidRPr="00FA7C33" w:rsidRDefault="00117222" w:rsidP="00117222">
            <w:pPr>
              <w:pStyle w:val="TableParagraph"/>
              <w:tabs>
                <w:tab w:val="left" w:pos="2328"/>
              </w:tabs>
              <w:ind w:left="141"/>
              <w:jc w:val="center"/>
              <w:rPr>
                <w:rFonts w:asciiTheme="majorBidi" w:hAnsiTheme="majorBidi" w:cstheme="majorBidi"/>
                <w:b/>
                <w:color w:val="000000" w:themeColor="text1"/>
                <w:sz w:val="24"/>
                <w:szCs w:val="24"/>
              </w:rPr>
            </w:pPr>
          </w:p>
          <w:p w:rsidR="00CB1095" w:rsidRPr="00FA7C33" w:rsidRDefault="00CB1095" w:rsidP="00117222">
            <w:pPr>
              <w:pStyle w:val="TableParagraph"/>
              <w:tabs>
                <w:tab w:val="left" w:pos="2328"/>
              </w:tabs>
              <w:ind w:left="141"/>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0.071</w:t>
            </w:r>
          </w:p>
        </w:tc>
      </w:tr>
      <w:tr w:rsidR="00CB1095" w:rsidRPr="00FA7C33" w:rsidTr="00031E21">
        <w:trPr>
          <w:trHeight w:val="240"/>
          <w:jc w:val="center"/>
        </w:trPr>
        <w:tc>
          <w:tcPr>
            <w:tcW w:w="4112" w:type="dxa"/>
          </w:tcPr>
          <w:p w:rsidR="00CB1095" w:rsidRPr="00FA7C33" w:rsidRDefault="00CB1095" w:rsidP="00A13857">
            <w:pPr>
              <w:spacing w:after="0" w:line="240" w:lineRule="auto"/>
              <w:ind w:left="19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Irregular</w:t>
            </w:r>
          </w:p>
        </w:tc>
        <w:tc>
          <w:tcPr>
            <w:tcW w:w="850" w:type="dxa"/>
          </w:tcPr>
          <w:p w:rsidR="00CB1095" w:rsidRPr="00FA7C33" w:rsidRDefault="00CB1095"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8</w:t>
            </w:r>
          </w:p>
        </w:tc>
        <w:tc>
          <w:tcPr>
            <w:tcW w:w="709" w:type="dxa"/>
          </w:tcPr>
          <w:p w:rsidR="00CB1095" w:rsidRPr="00FA7C33" w:rsidRDefault="00CB1095" w:rsidP="00CB1095">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13.3</w:t>
            </w:r>
          </w:p>
        </w:tc>
        <w:tc>
          <w:tcPr>
            <w:tcW w:w="709" w:type="dxa"/>
          </w:tcPr>
          <w:p w:rsidR="00CB1095" w:rsidRPr="00FA7C33" w:rsidRDefault="00CB1095"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15</w:t>
            </w:r>
          </w:p>
        </w:tc>
        <w:tc>
          <w:tcPr>
            <w:tcW w:w="709" w:type="dxa"/>
          </w:tcPr>
          <w:p w:rsidR="00CB1095" w:rsidRPr="00FA7C33" w:rsidRDefault="00CB1095" w:rsidP="00CB1095">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25</w:t>
            </w:r>
          </w:p>
        </w:tc>
        <w:tc>
          <w:tcPr>
            <w:tcW w:w="709" w:type="dxa"/>
            <w:vMerge/>
          </w:tcPr>
          <w:p w:rsidR="00CB1095" w:rsidRPr="00FA7C33" w:rsidRDefault="00CB1095" w:rsidP="00A13857">
            <w:pPr>
              <w:pStyle w:val="TableParagraph"/>
              <w:tabs>
                <w:tab w:val="left" w:pos="2328"/>
              </w:tabs>
              <w:ind w:left="629"/>
              <w:rPr>
                <w:rFonts w:asciiTheme="majorBidi" w:hAnsiTheme="majorBidi" w:cstheme="majorBidi"/>
                <w:b/>
                <w:color w:val="000000" w:themeColor="text1"/>
                <w:sz w:val="24"/>
                <w:szCs w:val="24"/>
              </w:rPr>
            </w:pPr>
          </w:p>
        </w:tc>
        <w:tc>
          <w:tcPr>
            <w:tcW w:w="709" w:type="dxa"/>
            <w:vMerge/>
          </w:tcPr>
          <w:p w:rsidR="00CB1095" w:rsidRPr="00FA7C33" w:rsidRDefault="00CB1095" w:rsidP="00A13857">
            <w:pPr>
              <w:pStyle w:val="TableParagraph"/>
              <w:tabs>
                <w:tab w:val="left" w:pos="2328"/>
              </w:tabs>
              <w:ind w:left="629"/>
              <w:rPr>
                <w:rFonts w:asciiTheme="majorBidi" w:hAnsiTheme="majorBidi" w:cstheme="majorBidi"/>
                <w:b/>
                <w:color w:val="000000" w:themeColor="text1"/>
                <w:sz w:val="24"/>
                <w:szCs w:val="24"/>
              </w:rPr>
            </w:pPr>
          </w:p>
        </w:tc>
      </w:tr>
      <w:tr w:rsidR="007760F2" w:rsidRPr="00FA7C33" w:rsidTr="00031E21">
        <w:trPr>
          <w:trHeight w:val="240"/>
          <w:jc w:val="center"/>
        </w:trPr>
        <w:tc>
          <w:tcPr>
            <w:tcW w:w="8507" w:type="dxa"/>
            <w:gridSpan w:val="7"/>
          </w:tcPr>
          <w:p w:rsidR="007760F2" w:rsidRPr="00FA7C33" w:rsidRDefault="007760F2" w:rsidP="007760F2">
            <w:pPr>
              <w:pStyle w:val="TableParagraph"/>
              <w:tabs>
                <w:tab w:val="left" w:pos="2328"/>
              </w:tabs>
              <w:rPr>
                <w:rFonts w:asciiTheme="majorBidi" w:hAnsiTheme="majorBidi" w:cstheme="majorBidi"/>
                <w:b/>
                <w:color w:val="000000" w:themeColor="text1"/>
                <w:sz w:val="24"/>
                <w:szCs w:val="24"/>
              </w:rPr>
            </w:pPr>
            <w:r w:rsidRPr="00FA7C33">
              <w:rPr>
                <w:rFonts w:asciiTheme="majorBidi" w:hAnsiTheme="majorBidi" w:cstheme="majorBidi"/>
                <w:b/>
                <w:bCs/>
                <w:color w:val="000000" w:themeColor="text1"/>
                <w:sz w:val="24"/>
                <w:szCs w:val="24"/>
              </w:rPr>
              <w:t>Genital tract infection</w:t>
            </w:r>
          </w:p>
        </w:tc>
      </w:tr>
      <w:tr w:rsidR="002008C6" w:rsidRPr="00FA7C33" w:rsidTr="00031E21">
        <w:trPr>
          <w:trHeight w:val="240"/>
          <w:jc w:val="center"/>
        </w:trPr>
        <w:tc>
          <w:tcPr>
            <w:tcW w:w="4112" w:type="dxa"/>
          </w:tcPr>
          <w:p w:rsidR="002008C6" w:rsidRPr="00FA7C33" w:rsidRDefault="002008C6" w:rsidP="00A13857">
            <w:pPr>
              <w:spacing w:after="0" w:line="240" w:lineRule="auto"/>
              <w:ind w:left="19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Yes</w:t>
            </w:r>
          </w:p>
        </w:tc>
        <w:tc>
          <w:tcPr>
            <w:tcW w:w="850" w:type="dxa"/>
          </w:tcPr>
          <w:p w:rsidR="002008C6" w:rsidRPr="00FA7C33" w:rsidRDefault="002008C6" w:rsidP="00A13857">
            <w:pPr>
              <w:pStyle w:val="TableParagraph"/>
              <w:tabs>
                <w:tab w:val="left" w:pos="2693"/>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22</w:t>
            </w:r>
          </w:p>
        </w:tc>
        <w:tc>
          <w:tcPr>
            <w:tcW w:w="709" w:type="dxa"/>
          </w:tcPr>
          <w:p w:rsidR="002008C6" w:rsidRPr="00FA7C33" w:rsidRDefault="002008C6" w:rsidP="002008C6">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36.7</w:t>
            </w:r>
          </w:p>
        </w:tc>
        <w:tc>
          <w:tcPr>
            <w:tcW w:w="709" w:type="dxa"/>
          </w:tcPr>
          <w:p w:rsidR="002008C6" w:rsidRPr="00FA7C33" w:rsidRDefault="002008C6" w:rsidP="00A13857">
            <w:pPr>
              <w:pStyle w:val="TableParagraph"/>
              <w:tabs>
                <w:tab w:val="left" w:pos="2693"/>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26</w:t>
            </w:r>
          </w:p>
        </w:tc>
        <w:tc>
          <w:tcPr>
            <w:tcW w:w="709" w:type="dxa"/>
          </w:tcPr>
          <w:p w:rsidR="002008C6" w:rsidRPr="00FA7C33" w:rsidRDefault="002008C6" w:rsidP="002008C6">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43.3</w:t>
            </w:r>
          </w:p>
        </w:tc>
        <w:tc>
          <w:tcPr>
            <w:tcW w:w="709" w:type="dxa"/>
            <w:vMerge w:val="restart"/>
          </w:tcPr>
          <w:p w:rsidR="00117222" w:rsidRPr="00FA7C33" w:rsidRDefault="00117222" w:rsidP="00117222">
            <w:pPr>
              <w:pStyle w:val="TableParagraph"/>
              <w:tabs>
                <w:tab w:val="left" w:pos="2328"/>
              </w:tabs>
              <w:jc w:val="center"/>
              <w:rPr>
                <w:rFonts w:asciiTheme="majorBidi" w:hAnsiTheme="majorBidi" w:cstheme="majorBidi"/>
                <w:b/>
                <w:color w:val="000000" w:themeColor="text1"/>
                <w:sz w:val="24"/>
                <w:szCs w:val="24"/>
              </w:rPr>
            </w:pPr>
          </w:p>
          <w:p w:rsidR="002008C6" w:rsidRPr="00FA7C33" w:rsidRDefault="002008C6" w:rsidP="00117222">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1.633</w:t>
            </w:r>
          </w:p>
        </w:tc>
        <w:tc>
          <w:tcPr>
            <w:tcW w:w="709" w:type="dxa"/>
            <w:vMerge w:val="restart"/>
          </w:tcPr>
          <w:p w:rsidR="00117222" w:rsidRPr="00FA7C33" w:rsidRDefault="00117222" w:rsidP="00117222">
            <w:pPr>
              <w:pStyle w:val="TableParagraph"/>
              <w:tabs>
                <w:tab w:val="left" w:pos="2328"/>
              </w:tabs>
              <w:ind w:left="-1"/>
              <w:jc w:val="center"/>
              <w:rPr>
                <w:rFonts w:asciiTheme="majorBidi" w:hAnsiTheme="majorBidi" w:cstheme="majorBidi"/>
                <w:b/>
                <w:color w:val="000000" w:themeColor="text1"/>
                <w:sz w:val="24"/>
                <w:szCs w:val="24"/>
              </w:rPr>
            </w:pPr>
          </w:p>
          <w:p w:rsidR="002008C6" w:rsidRPr="00FA7C33" w:rsidRDefault="002008C6" w:rsidP="00117222">
            <w:pPr>
              <w:pStyle w:val="TableParagraph"/>
              <w:tabs>
                <w:tab w:val="left" w:pos="2328"/>
              </w:tabs>
              <w:ind w:left="-1"/>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0.102</w:t>
            </w:r>
          </w:p>
        </w:tc>
      </w:tr>
      <w:tr w:rsidR="002008C6" w:rsidRPr="00FA7C33" w:rsidTr="00031E21">
        <w:trPr>
          <w:trHeight w:val="240"/>
          <w:jc w:val="center"/>
        </w:trPr>
        <w:tc>
          <w:tcPr>
            <w:tcW w:w="4112" w:type="dxa"/>
          </w:tcPr>
          <w:p w:rsidR="002008C6" w:rsidRPr="00FA7C33" w:rsidRDefault="002008C6" w:rsidP="00A13857">
            <w:pPr>
              <w:spacing w:after="0" w:line="240" w:lineRule="auto"/>
              <w:ind w:left="19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No</w:t>
            </w:r>
          </w:p>
        </w:tc>
        <w:tc>
          <w:tcPr>
            <w:tcW w:w="850" w:type="dxa"/>
          </w:tcPr>
          <w:p w:rsidR="002008C6" w:rsidRPr="00FA7C33" w:rsidRDefault="002008C6"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38</w:t>
            </w:r>
          </w:p>
        </w:tc>
        <w:tc>
          <w:tcPr>
            <w:tcW w:w="709" w:type="dxa"/>
          </w:tcPr>
          <w:p w:rsidR="002008C6" w:rsidRPr="00FA7C33" w:rsidRDefault="002008C6" w:rsidP="002008C6">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63.3</w:t>
            </w:r>
          </w:p>
        </w:tc>
        <w:tc>
          <w:tcPr>
            <w:tcW w:w="709" w:type="dxa"/>
          </w:tcPr>
          <w:p w:rsidR="002008C6" w:rsidRPr="00FA7C33" w:rsidRDefault="002008C6"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34</w:t>
            </w:r>
          </w:p>
        </w:tc>
        <w:tc>
          <w:tcPr>
            <w:tcW w:w="709" w:type="dxa"/>
          </w:tcPr>
          <w:p w:rsidR="002008C6" w:rsidRPr="00FA7C33" w:rsidRDefault="002008C6" w:rsidP="002008C6">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56.7</w:t>
            </w:r>
          </w:p>
        </w:tc>
        <w:tc>
          <w:tcPr>
            <w:tcW w:w="709" w:type="dxa"/>
            <w:vMerge/>
          </w:tcPr>
          <w:p w:rsidR="002008C6" w:rsidRPr="00FA7C33" w:rsidRDefault="002008C6" w:rsidP="00A13857">
            <w:pPr>
              <w:pStyle w:val="TableParagraph"/>
              <w:tabs>
                <w:tab w:val="left" w:pos="2328"/>
              </w:tabs>
              <w:ind w:left="629"/>
              <w:rPr>
                <w:rFonts w:asciiTheme="majorBidi" w:hAnsiTheme="majorBidi" w:cstheme="majorBidi"/>
                <w:b/>
                <w:color w:val="000000" w:themeColor="text1"/>
                <w:sz w:val="24"/>
                <w:szCs w:val="24"/>
              </w:rPr>
            </w:pPr>
          </w:p>
        </w:tc>
        <w:tc>
          <w:tcPr>
            <w:tcW w:w="709" w:type="dxa"/>
            <w:vMerge/>
          </w:tcPr>
          <w:p w:rsidR="002008C6" w:rsidRPr="00FA7C33" w:rsidRDefault="002008C6" w:rsidP="00A13857">
            <w:pPr>
              <w:pStyle w:val="TableParagraph"/>
              <w:tabs>
                <w:tab w:val="left" w:pos="2328"/>
              </w:tabs>
              <w:ind w:left="629"/>
              <w:rPr>
                <w:rFonts w:asciiTheme="majorBidi" w:hAnsiTheme="majorBidi" w:cstheme="majorBidi"/>
                <w:b/>
                <w:color w:val="000000" w:themeColor="text1"/>
                <w:sz w:val="24"/>
                <w:szCs w:val="24"/>
              </w:rPr>
            </w:pPr>
          </w:p>
        </w:tc>
      </w:tr>
      <w:tr w:rsidR="007760F2" w:rsidRPr="00FA7C33" w:rsidTr="00031E21">
        <w:trPr>
          <w:trHeight w:val="240"/>
          <w:jc w:val="center"/>
        </w:trPr>
        <w:tc>
          <w:tcPr>
            <w:tcW w:w="8507" w:type="dxa"/>
            <w:gridSpan w:val="7"/>
          </w:tcPr>
          <w:p w:rsidR="007760F2" w:rsidRPr="00FA7C33" w:rsidRDefault="007760F2" w:rsidP="007760F2">
            <w:pPr>
              <w:pStyle w:val="TableParagraph"/>
              <w:tabs>
                <w:tab w:val="left" w:pos="2328"/>
              </w:tabs>
              <w:rPr>
                <w:rFonts w:asciiTheme="majorBidi" w:hAnsiTheme="majorBidi" w:cstheme="majorBidi"/>
                <w:b/>
                <w:color w:val="000000" w:themeColor="text1"/>
                <w:sz w:val="24"/>
                <w:szCs w:val="24"/>
              </w:rPr>
            </w:pPr>
            <w:r w:rsidRPr="00FA7C33">
              <w:rPr>
                <w:rFonts w:asciiTheme="majorBidi" w:hAnsiTheme="majorBidi" w:cstheme="majorBidi"/>
                <w:b/>
                <w:bCs/>
                <w:color w:val="000000" w:themeColor="text1"/>
                <w:sz w:val="24"/>
                <w:szCs w:val="24"/>
              </w:rPr>
              <w:t>Methods of Contraceptive used</w:t>
            </w:r>
          </w:p>
        </w:tc>
      </w:tr>
      <w:tr w:rsidR="00117222" w:rsidRPr="00FA7C33" w:rsidTr="00031E21">
        <w:trPr>
          <w:trHeight w:val="240"/>
          <w:jc w:val="center"/>
        </w:trPr>
        <w:tc>
          <w:tcPr>
            <w:tcW w:w="4112" w:type="dxa"/>
          </w:tcPr>
          <w:p w:rsidR="00117222" w:rsidRPr="00FA7C33" w:rsidRDefault="00117222" w:rsidP="00A13857">
            <w:pPr>
              <w:spacing w:after="0" w:line="240" w:lineRule="auto"/>
              <w:ind w:left="19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Pills</w:t>
            </w:r>
          </w:p>
        </w:tc>
        <w:tc>
          <w:tcPr>
            <w:tcW w:w="850" w:type="dxa"/>
          </w:tcPr>
          <w:p w:rsidR="00117222" w:rsidRPr="00FA7C33" w:rsidRDefault="00117222"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24</w:t>
            </w:r>
          </w:p>
        </w:tc>
        <w:tc>
          <w:tcPr>
            <w:tcW w:w="709" w:type="dxa"/>
          </w:tcPr>
          <w:p w:rsidR="00117222" w:rsidRPr="00FA7C33" w:rsidRDefault="00117222" w:rsidP="00117222">
            <w:pPr>
              <w:pStyle w:val="TableParagraph"/>
              <w:tabs>
                <w:tab w:val="left" w:pos="2328"/>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40</w:t>
            </w:r>
          </w:p>
        </w:tc>
        <w:tc>
          <w:tcPr>
            <w:tcW w:w="709" w:type="dxa"/>
          </w:tcPr>
          <w:p w:rsidR="00117222" w:rsidRPr="00FA7C33" w:rsidRDefault="00117222" w:rsidP="00117222">
            <w:pPr>
              <w:pStyle w:val="TableParagraph"/>
              <w:tabs>
                <w:tab w:val="left" w:pos="2079"/>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26</w:t>
            </w:r>
          </w:p>
        </w:tc>
        <w:tc>
          <w:tcPr>
            <w:tcW w:w="709" w:type="dxa"/>
          </w:tcPr>
          <w:p w:rsidR="00117222" w:rsidRPr="00FA7C33" w:rsidRDefault="00117222" w:rsidP="00117222">
            <w:pPr>
              <w:pStyle w:val="TableParagraph"/>
              <w:tabs>
                <w:tab w:val="left" w:pos="2328"/>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43.3</w:t>
            </w:r>
          </w:p>
        </w:tc>
        <w:tc>
          <w:tcPr>
            <w:tcW w:w="709" w:type="dxa"/>
            <w:vMerge w:val="restart"/>
          </w:tcPr>
          <w:p w:rsidR="00117222" w:rsidRPr="00FA7C33" w:rsidRDefault="00117222" w:rsidP="00A13857">
            <w:pPr>
              <w:pStyle w:val="TableParagraph"/>
              <w:tabs>
                <w:tab w:val="left" w:pos="2328"/>
              </w:tabs>
              <w:rPr>
                <w:rFonts w:asciiTheme="majorBidi" w:hAnsiTheme="majorBidi" w:cstheme="majorBidi"/>
                <w:b/>
                <w:color w:val="000000" w:themeColor="text1"/>
                <w:sz w:val="24"/>
                <w:szCs w:val="24"/>
              </w:rPr>
            </w:pPr>
          </w:p>
          <w:p w:rsidR="00117222" w:rsidRPr="00FA7C33" w:rsidRDefault="00117222" w:rsidP="00117222">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1.696</w:t>
            </w:r>
          </w:p>
        </w:tc>
        <w:tc>
          <w:tcPr>
            <w:tcW w:w="709" w:type="dxa"/>
            <w:vMerge w:val="restart"/>
          </w:tcPr>
          <w:p w:rsidR="00117222" w:rsidRPr="00FA7C33" w:rsidRDefault="00117222" w:rsidP="00A13857">
            <w:pPr>
              <w:pStyle w:val="TableParagraph"/>
              <w:tabs>
                <w:tab w:val="left" w:pos="2328"/>
              </w:tabs>
              <w:rPr>
                <w:rFonts w:asciiTheme="majorBidi" w:hAnsiTheme="majorBidi" w:cstheme="majorBidi"/>
                <w:b/>
                <w:color w:val="000000" w:themeColor="text1"/>
                <w:sz w:val="24"/>
                <w:szCs w:val="24"/>
              </w:rPr>
            </w:pPr>
          </w:p>
          <w:p w:rsidR="00117222" w:rsidRPr="00FA7C33" w:rsidRDefault="00117222" w:rsidP="00117222">
            <w:pPr>
              <w:pStyle w:val="TableParagraph"/>
              <w:tabs>
                <w:tab w:val="left" w:pos="2328"/>
              </w:tabs>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0.09</w:t>
            </w:r>
          </w:p>
        </w:tc>
      </w:tr>
      <w:tr w:rsidR="00117222" w:rsidRPr="00FA7C33" w:rsidTr="00031E21">
        <w:trPr>
          <w:trHeight w:val="240"/>
          <w:jc w:val="center"/>
        </w:trPr>
        <w:tc>
          <w:tcPr>
            <w:tcW w:w="4112" w:type="dxa"/>
          </w:tcPr>
          <w:p w:rsidR="00117222" w:rsidRPr="00FA7C33" w:rsidRDefault="00117222" w:rsidP="00A13857">
            <w:pPr>
              <w:spacing w:after="0" w:line="240" w:lineRule="auto"/>
              <w:ind w:left="19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IUD</w:t>
            </w:r>
          </w:p>
        </w:tc>
        <w:tc>
          <w:tcPr>
            <w:tcW w:w="850" w:type="dxa"/>
          </w:tcPr>
          <w:p w:rsidR="00117222" w:rsidRPr="00FA7C33" w:rsidRDefault="00117222"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19</w:t>
            </w:r>
          </w:p>
        </w:tc>
        <w:tc>
          <w:tcPr>
            <w:tcW w:w="709" w:type="dxa"/>
          </w:tcPr>
          <w:p w:rsidR="00117222" w:rsidRPr="00FA7C33" w:rsidRDefault="00117222" w:rsidP="00117222">
            <w:pPr>
              <w:pStyle w:val="TableParagraph"/>
              <w:tabs>
                <w:tab w:val="left" w:pos="2328"/>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31.7</w:t>
            </w:r>
          </w:p>
        </w:tc>
        <w:tc>
          <w:tcPr>
            <w:tcW w:w="709" w:type="dxa"/>
          </w:tcPr>
          <w:p w:rsidR="00117222" w:rsidRPr="00FA7C33" w:rsidRDefault="00117222" w:rsidP="00117222">
            <w:pPr>
              <w:pStyle w:val="TableParagraph"/>
              <w:tabs>
                <w:tab w:val="left" w:pos="2079"/>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21</w:t>
            </w:r>
          </w:p>
        </w:tc>
        <w:tc>
          <w:tcPr>
            <w:tcW w:w="709" w:type="dxa"/>
          </w:tcPr>
          <w:p w:rsidR="00117222" w:rsidRPr="00FA7C33" w:rsidRDefault="00117222" w:rsidP="00117222">
            <w:pPr>
              <w:pStyle w:val="TableParagraph"/>
              <w:tabs>
                <w:tab w:val="left" w:pos="2328"/>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35</w:t>
            </w:r>
          </w:p>
        </w:tc>
        <w:tc>
          <w:tcPr>
            <w:tcW w:w="709" w:type="dxa"/>
            <w:vMerge/>
          </w:tcPr>
          <w:p w:rsidR="00117222" w:rsidRPr="00FA7C33" w:rsidRDefault="00117222" w:rsidP="00A13857">
            <w:pPr>
              <w:pStyle w:val="TableParagraph"/>
              <w:tabs>
                <w:tab w:val="left" w:pos="2328"/>
              </w:tabs>
              <w:ind w:left="629"/>
              <w:rPr>
                <w:rFonts w:asciiTheme="majorBidi" w:hAnsiTheme="majorBidi" w:cstheme="majorBidi"/>
                <w:b/>
                <w:color w:val="000000" w:themeColor="text1"/>
                <w:sz w:val="24"/>
                <w:szCs w:val="24"/>
              </w:rPr>
            </w:pPr>
          </w:p>
        </w:tc>
        <w:tc>
          <w:tcPr>
            <w:tcW w:w="709" w:type="dxa"/>
            <w:vMerge/>
          </w:tcPr>
          <w:p w:rsidR="00117222" w:rsidRPr="00FA7C33" w:rsidRDefault="00117222" w:rsidP="00A13857">
            <w:pPr>
              <w:pStyle w:val="TableParagraph"/>
              <w:tabs>
                <w:tab w:val="left" w:pos="2328"/>
              </w:tabs>
              <w:ind w:left="629"/>
              <w:rPr>
                <w:rFonts w:asciiTheme="majorBidi" w:hAnsiTheme="majorBidi" w:cstheme="majorBidi"/>
                <w:b/>
                <w:color w:val="000000" w:themeColor="text1"/>
                <w:sz w:val="24"/>
                <w:szCs w:val="24"/>
              </w:rPr>
            </w:pPr>
          </w:p>
        </w:tc>
      </w:tr>
      <w:tr w:rsidR="00117222" w:rsidRPr="00FA7C33" w:rsidTr="00031E21">
        <w:trPr>
          <w:trHeight w:val="240"/>
          <w:jc w:val="center"/>
        </w:trPr>
        <w:tc>
          <w:tcPr>
            <w:tcW w:w="4112" w:type="dxa"/>
          </w:tcPr>
          <w:p w:rsidR="00117222" w:rsidRPr="00FA7C33" w:rsidRDefault="00117222" w:rsidP="00A13857">
            <w:pPr>
              <w:spacing w:after="0" w:line="240" w:lineRule="auto"/>
              <w:ind w:left="19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Hormone injection</w:t>
            </w:r>
          </w:p>
        </w:tc>
        <w:tc>
          <w:tcPr>
            <w:tcW w:w="850" w:type="dxa"/>
          </w:tcPr>
          <w:p w:rsidR="00117222" w:rsidRPr="00FA7C33" w:rsidRDefault="00117222"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10</w:t>
            </w:r>
          </w:p>
        </w:tc>
        <w:tc>
          <w:tcPr>
            <w:tcW w:w="709" w:type="dxa"/>
          </w:tcPr>
          <w:p w:rsidR="00117222" w:rsidRPr="00FA7C33" w:rsidRDefault="00117222" w:rsidP="00117222">
            <w:pPr>
              <w:pStyle w:val="TableParagraph"/>
              <w:tabs>
                <w:tab w:val="left" w:pos="2328"/>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16.7</w:t>
            </w:r>
          </w:p>
        </w:tc>
        <w:tc>
          <w:tcPr>
            <w:tcW w:w="709" w:type="dxa"/>
          </w:tcPr>
          <w:p w:rsidR="00117222" w:rsidRPr="00FA7C33" w:rsidRDefault="00117222" w:rsidP="00117222">
            <w:pPr>
              <w:pStyle w:val="TableParagraph"/>
              <w:tabs>
                <w:tab w:val="left" w:pos="2079"/>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9</w:t>
            </w:r>
          </w:p>
        </w:tc>
        <w:tc>
          <w:tcPr>
            <w:tcW w:w="709" w:type="dxa"/>
          </w:tcPr>
          <w:p w:rsidR="00117222" w:rsidRPr="00FA7C33" w:rsidRDefault="00117222" w:rsidP="00117222">
            <w:pPr>
              <w:pStyle w:val="TableParagraph"/>
              <w:tabs>
                <w:tab w:val="left" w:pos="2328"/>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15</w:t>
            </w:r>
          </w:p>
        </w:tc>
        <w:tc>
          <w:tcPr>
            <w:tcW w:w="709" w:type="dxa"/>
            <w:vMerge/>
          </w:tcPr>
          <w:p w:rsidR="00117222" w:rsidRPr="00FA7C33" w:rsidRDefault="00117222" w:rsidP="00A13857">
            <w:pPr>
              <w:pStyle w:val="TableParagraph"/>
              <w:tabs>
                <w:tab w:val="left" w:pos="2328"/>
              </w:tabs>
              <w:ind w:left="629"/>
              <w:rPr>
                <w:rFonts w:asciiTheme="majorBidi" w:hAnsiTheme="majorBidi" w:cstheme="majorBidi"/>
                <w:b/>
                <w:color w:val="000000" w:themeColor="text1"/>
                <w:sz w:val="24"/>
                <w:szCs w:val="24"/>
              </w:rPr>
            </w:pPr>
          </w:p>
        </w:tc>
        <w:tc>
          <w:tcPr>
            <w:tcW w:w="709" w:type="dxa"/>
            <w:vMerge/>
          </w:tcPr>
          <w:p w:rsidR="00117222" w:rsidRPr="00FA7C33" w:rsidRDefault="00117222" w:rsidP="00A13857">
            <w:pPr>
              <w:pStyle w:val="TableParagraph"/>
              <w:tabs>
                <w:tab w:val="left" w:pos="2328"/>
              </w:tabs>
              <w:ind w:left="629"/>
              <w:rPr>
                <w:rFonts w:asciiTheme="majorBidi" w:hAnsiTheme="majorBidi" w:cstheme="majorBidi"/>
                <w:b/>
                <w:color w:val="000000" w:themeColor="text1"/>
                <w:sz w:val="24"/>
                <w:szCs w:val="24"/>
              </w:rPr>
            </w:pPr>
          </w:p>
        </w:tc>
      </w:tr>
      <w:tr w:rsidR="00117222" w:rsidRPr="00FA7C33" w:rsidTr="00031E21">
        <w:trPr>
          <w:trHeight w:val="240"/>
          <w:jc w:val="center"/>
        </w:trPr>
        <w:tc>
          <w:tcPr>
            <w:tcW w:w="4112" w:type="dxa"/>
          </w:tcPr>
          <w:p w:rsidR="00117222" w:rsidRPr="00FA7C33" w:rsidRDefault="00117222" w:rsidP="00A13857">
            <w:pPr>
              <w:spacing w:after="0" w:line="240" w:lineRule="auto"/>
              <w:ind w:left="190"/>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 xml:space="preserve">Safe period </w:t>
            </w:r>
          </w:p>
        </w:tc>
        <w:tc>
          <w:tcPr>
            <w:tcW w:w="850" w:type="dxa"/>
          </w:tcPr>
          <w:p w:rsidR="00117222" w:rsidRPr="00FA7C33" w:rsidRDefault="00117222" w:rsidP="00A13857">
            <w:pPr>
              <w:pStyle w:val="TableParagraph"/>
              <w:tabs>
                <w:tab w:val="left" w:pos="2079"/>
              </w:tabs>
              <w:ind w:right="-142"/>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7</w:t>
            </w:r>
          </w:p>
        </w:tc>
        <w:tc>
          <w:tcPr>
            <w:tcW w:w="709" w:type="dxa"/>
          </w:tcPr>
          <w:p w:rsidR="00117222" w:rsidRPr="00FA7C33" w:rsidRDefault="00117222" w:rsidP="00117222">
            <w:pPr>
              <w:pStyle w:val="TableParagraph"/>
              <w:tabs>
                <w:tab w:val="left" w:pos="2328"/>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11.7</w:t>
            </w:r>
          </w:p>
        </w:tc>
        <w:tc>
          <w:tcPr>
            <w:tcW w:w="709" w:type="dxa"/>
          </w:tcPr>
          <w:p w:rsidR="00117222" w:rsidRPr="00FA7C33" w:rsidRDefault="00117222" w:rsidP="00117222">
            <w:pPr>
              <w:pStyle w:val="TableParagraph"/>
              <w:tabs>
                <w:tab w:val="left" w:pos="2079"/>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4</w:t>
            </w:r>
          </w:p>
        </w:tc>
        <w:tc>
          <w:tcPr>
            <w:tcW w:w="709" w:type="dxa"/>
          </w:tcPr>
          <w:p w:rsidR="00117222" w:rsidRPr="00FA7C33" w:rsidRDefault="00117222" w:rsidP="00117222">
            <w:pPr>
              <w:pStyle w:val="TableParagraph"/>
              <w:tabs>
                <w:tab w:val="left" w:pos="2328"/>
              </w:tabs>
              <w:ind w:right="-15"/>
              <w:jc w:val="center"/>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6.7</w:t>
            </w:r>
          </w:p>
        </w:tc>
        <w:tc>
          <w:tcPr>
            <w:tcW w:w="709" w:type="dxa"/>
            <w:vMerge/>
          </w:tcPr>
          <w:p w:rsidR="00117222" w:rsidRPr="00FA7C33" w:rsidRDefault="00117222" w:rsidP="00A13857">
            <w:pPr>
              <w:pStyle w:val="TableParagraph"/>
              <w:tabs>
                <w:tab w:val="left" w:pos="2328"/>
              </w:tabs>
              <w:ind w:left="629"/>
              <w:rPr>
                <w:rFonts w:asciiTheme="majorBidi" w:hAnsiTheme="majorBidi" w:cstheme="majorBidi"/>
                <w:b/>
                <w:color w:val="000000" w:themeColor="text1"/>
                <w:sz w:val="24"/>
                <w:szCs w:val="24"/>
              </w:rPr>
            </w:pPr>
          </w:p>
        </w:tc>
        <w:tc>
          <w:tcPr>
            <w:tcW w:w="709" w:type="dxa"/>
            <w:vMerge/>
          </w:tcPr>
          <w:p w:rsidR="00117222" w:rsidRPr="00FA7C33" w:rsidRDefault="00117222" w:rsidP="00A13857">
            <w:pPr>
              <w:pStyle w:val="TableParagraph"/>
              <w:tabs>
                <w:tab w:val="left" w:pos="2328"/>
              </w:tabs>
              <w:ind w:left="629"/>
              <w:rPr>
                <w:rFonts w:asciiTheme="majorBidi" w:hAnsiTheme="majorBidi" w:cstheme="majorBidi"/>
                <w:b/>
                <w:color w:val="000000" w:themeColor="text1"/>
                <w:sz w:val="24"/>
                <w:szCs w:val="24"/>
              </w:rPr>
            </w:pPr>
          </w:p>
        </w:tc>
      </w:tr>
    </w:tbl>
    <w:p w:rsidR="009A5496" w:rsidRPr="00FA7C33" w:rsidRDefault="001B21CD" w:rsidP="00D0116A">
      <w:pPr>
        <w:pStyle w:val="a3"/>
        <w:spacing w:before="137"/>
        <w:jc w:val="both"/>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 xml:space="preserve">Regarding reproductive health history, the results revealed that the mostoftheintervention and control group (86.7. %, 75) had regular menstruation respectively. More than half </w:t>
      </w:r>
      <w:r w:rsidR="00E45CA6" w:rsidRPr="00FA7C33">
        <w:rPr>
          <w:rFonts w:asciiTheme="majorBidi" w:hAnsiTheme="majorBidi" w:cstheme="majorBidi"/>
          <w:color w:val="000000" w:themeColor="text1"/>
          <w:sz w:val="24"/>
          <w:szCs w:val="24"/>
        </w:rPr>
        <w:t xml:space="preserve">(63.3% and 56.7%) </w:t>
      </w:r>
      <w:r w:rsidRPr="00FA7C33">
        <w:rPr>
          <w:rFonts w:asciiTheme="majorBidi" w:hAnsiTheme="majorBidi" w:cstheme="majorBidi"/>
          <w:color w:val="000000" w:themeColor="text1"/>
          <w:sz w:val="24"/>
          <w:szCs w:val="24"/>
        </w:rPr>
        <w:t>of the intervention and control group had no genital tract infection.</w:t>
      </w:r>
      <w:r w:rsidR="00E45CA6" w:rsidRPr="00FA7C33">
        <w:rPr>
          <w:rFonts w:asciiTheme="majorBidi" w:hAnsiTheme="majorBidi" w:cstheme="majorBidi"/>
          <w:color w:val="000000" w:themeColor="text1"/>
          <w:sz w:val="24"/>
          <w:szCs w:val="24"/>
        </w:rPr>
        <w:t xml:space="preserve"> More than one third of the intervention and control group (40.0%</w:t>
      </w:r>
      <w:r w:rsidR="00E45CA6" w:rsidRPr="00FA7C33">
        <w:rPr>
          <w:rFonts w:asciiTheme="majorBidi" w:hAnsiTheme="majorBidi" w:cstheme="majorBidi"/>
          <w:color w:val="000000" w:themeColor="text1"/>
          <w:spacing w:val="-15"/>
          <w:sz w:val="24"/>
          <w:szCs w:val="24"/>
        </w:rPr>
        <w:t xml:space="preserve"> and 43.3%) had </w:t>
      </w:r>
      <w:r w:rsidR="00E45CA6" w:rsidRPr="00FA7C33">
        <w:rPr>
          <w:rFonts w:asciiTheme="majorBidi" w:hAnsiTheme="majorBidi" w:cstheme="majorBidi"/>
          <w:color w:val="000000" w:themeColor="text1"/>
          <w:sz w:val="24"/>
          <w:szCs w:val="24"/>
        </w:rPr>
        <w:t>usedoralcontraceptivemethods,</w:t>
      </w:r>
      <w:r w:rsidR="006B21DB" w:rsidRPr="00FA7C33">
        <w:rPr>
          <w:rFonts w:asciiTheme="majorBidi" w:hAnsiTheme="majorBidi" w:cstheme="majorBidi"/>
          <w:color w:val="000000" w:themeColor="text1"/>
          <w:spacing w:val="-15"/>
          <w:sz w:val="24"/>
          <w:szCs w:val="24"/>
        </w:rPr>
        <w:t>(</w:t>
      </w:r>
      <w:r w:rsidR="00E45CA6" w:rsidRPr="00FA7C33">
        <w:rPr>
          <w:rFonts w:asciiTheme="majorBidi" w:hAnsiTheme="majorBidi" w:cstheme="majorBidi"/>
          <w:color w:val="000000" w:themeColor="text1"/>
          <w:sz w:val="24"/>
          <w:szCs w:val="24"/>
        </w:rPr>
        <w:t>31.7%, 35%</w:t>
      </w:r>
      <w:r w:rsidR="006B21DB" w:rsidRPr="00FA7C33">
        <w:rPr>
          <w:rFonts w:asciiTheme="majorBidi" w:hAnsiTheme="majorBidi" w:cstheme="majorBidi"/>
          <w:color w:val="000000" w:themeColor="text1"/>
          <w:sz w:val="24"/>
          <w:szCs w:val="24"/>
        </w:rPr>
        <w:t xml:space="preserve">)had </w:t>
      </w:r>
      <w:r w:rsidR="00E45CA6" w:rsidRPr="00FA7C33">
        <w:rPr>
          <w:rFonts w:asciiTheme="majorBidi" w:hAnsiTheme="majorBidi" w:cstheme="majorBidi"/>
          <w:color w:val="000000" w:themeColor="text1"/>
          <w:sz w:val="24"/>
          <w:szCs w:val="24"/>
        </w:rPr>
        <w:t>used IUD m</w:t>
      </w:r>
      <w:r w:rsidR="00E45CA6" w:rsidRPr="00FA7C33">
        <w:rPr>
          <w:rFonts w:asciiTheme="majorBidi" w:hAnsiTheme="majorBidi" w:cstheme="majorBidi"/>
          <w:color w:val="000000" w:themeColor="text1"/>
          <w:sz w:val="24"/>
          <w:szCs w:val="24"/>
        </w:rPr>
        <w:t>e</w:t>
      </w:r>
      <w:r w:rsidR="00E45CA6" w:rsidRPr="00FA7C33">
        <w:rPr>
          <w:rFonts w:asciiTheme="majorBidi" w:hAnsiTheme="majorBidi" w:cstheme="majorBidi"/>
          <w:color w:val="000000" w:themeColor="text1"/>
          <w:sz w:val="24"/>
          <w:szCs w:val="24"/>
        </w:rPr>
        <w:t>thod respectively</w:t>
      </w:r>
      <w:r w:rsidR="00904F39" w:rsidRPr="00FA7C33">
        <w:rPr>
          <w:rFonts w:asciiTheme="majorBidi" w:hAnsiTheme="majorBidi" w:cstheme="majorBidi"/>
          <w:color w:val="000000" w:themeColor="text1"/>
          <w:sz w:val="24"/>
          <w:szCs w:val="24"/>
        </w:rPr>
        <w:t xml:space="preserve"> (</w:t>
      </w:r>
      <w:r w:rsidR="00904F39" w:rsidRPr="00FA7C33">
        <w:rPr>
          <w:rFonts w:asciiTheme="majorBidi" w:hAnsiTheme="majorBidi" w:cstheme="majorBidi"/>
          <w:b/>
          <w:bCs/>
          <w:color w:val="000000" w:themeColor="text1"/>
          <w:sz w:val="24"/>
          <w:szCs w:val="24"/>
        </w:rPr>
        <w:t>Table 2</w:t>
      </w:r>
      <w:r w:rsidR="00904F39" w:rsidRPr="00FA7C33">
        <w:rPr>
          <w:rFonts w:asciiTheme="majorBidi" w:hAnsiTheme="majorBidi" w:cstheme="majorBidi"/>
          <w:color w:val="000000" w:themeColor="text1"/>
          <w:sz w:val="24"/>
          <w:szCs w:val="24"/>
        </w:rPr>
        <w:t>)</w:t>
      </w:r>
      <w:r w:rsidR="00E45CA6" w:rsidRPr="00FA7C33">
        <w:rPr>
          <w:rFonts w:asciiTheme="majorBidi" w:hAnsiTheme="majorBidi" w:cstheme="majorBidi"/>
          <w:color w:val="000000" w:themeColor="text1"/>
          <w:sz w:val="24"/>
          <w:szCs w:val="24"/>
        </w:rPr>
        <w:t xml:space="preserve">. </w:t>
      </w:r>
    </w:p>
    <w:p w:rsidR="001B21CD" w:rsidRPr="00FA7C33" w:rsidRDefault="001B21CD" w:rsidP="009A5496">
      <w:pPr>
        <w:pStyle w:val="a3"/>
        <w:spacing w:before="137"/>
        <w:rPr>
          <w:rFonts w:asciiTheme="majorBidi" w:hAnsiTheme="majorBidi" w:cstheme="majorBidi"/>
          <w:b/>
          <w:bCs/>
          <w:color w:val="000000" w:themeColor="text1"/>
          <w:sz w:val="24"/>
          <w:szCs w:val="24"/>
        </w:rPr>
      </w:pPr>
    </w:p>
    <w:p w:rsidR="009A5496" w:rsidRPr="00FA7C33" w:rsidRDefault="00E91740" w:rsidP="00031E21">
      <w:pPr>
        <w:pStyle w:val="a4"/>
        <w:tabs>
          <w:tab w:val="left" w:pos="549"/>
        </w:tabs>
        <w:spacing w:before="19" w:line="271" w:lineRule="auto"/>
        <w:ind w:left="545"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Table (3): </w:t>
      </w:r>
      <w:r w:rsidR="009A5496" w:rsidRPr="00FA7C33">
        <w:rPr>
          <w:rFonts w:asciiTheme="majorBidi" w:eastAsiaTheme="minorHAnsi" w:hAnsiTheme="majorBidi" w:cstheme="majorBidi"/>
          <w:b/>
          <w:bCs/>
          <w:color w:val="000000" w:themeColor="text1"/>
          <w:sz w:val="24"/>
          <w:szCs w:val="24"/>
        </w:rPr>
        <w:t xml:space="preserve">Mean scores of knowledge </w:t>
      </w:r>
      <w:r w:rsidR="00031E21" w:rsidRPr="00FA7C33">
        <w:rPr>
          <w:rFonts w:asciiTheme="majorBidi" w:eastAsiaTheme="minorHAnsi" w:hAnsiTheme="majorBidi" w:cstheme="majorBidi"/>
          <w:b/>
          <w:bCs/>
          <w:color w:val="000000" w:themeColor="text1"/>
          <w:sz w:val="24"/>
          <w:szCs w:val="24"/>
        </w:rPr>
        <w:t xml:space="preserve">of the study sample </w:t>
      </w:r>
      <w:r w:rsidR="009A5496" w:rsidRPr="00FA7C33">
        <w:rPr>
          <w:rFonts w:asciiTheme="majorBidi" w:eastAsiaTheme="minorHAnsi" w:hAnsiTheme="majorBidi" w:cstheme="majorBidi"/>
          <w:b/>
          <w:bCs/>
          <w:color w:val="000000" w:themeColor="text1"/>
          <w:sz w:val="24"/>
          <w:szCs w:val="24"/>
        </w:rPr>
        <w:t>before and after two months of counseling</w:t>
      </w:r>
    </w:p>
    <w:tbl>
      <w:tblPr>
        <w:tblStyle w:val="a5"/>
        <w:tblW w:w="10936" w:type="dxa"/>
        <w:tblInd w:w="-856" w:type="dxa"/>
        <w:tblLook w:val="04A0"/>
      </w:tblPr>
      <w:tblGrid>
        <w:gridCol w:w="1684"/>
        <w:gridCol w:w="1538"/>
        <w:gridCol w:w="1381"/>
        <w:gridCol w:w="756"/>
        <w:gridCol w:w="816"/>
        <w:gridCol w:w="1551"/>
        <w:gridCol w:w="1428"/>
        <w:gridCol w:w="786"/>
        <w:gridCol w:w="996"/>
      </w:tblGrid>
      <w:tr w:rsidR="004033C1" w:rsidRPr="00FA7C33" w:rsidTr="00D760CC">
        <w:tc>
          <w:tcPr>
            <w:tcW w:w="1684" w:type="dxa"/>
            <w:vMerge w:val="restart"/>
          </w:tcPr>
          <w:p w:rsidR="009A5496" w:rsidRPr="00FA7C33" w:rsidRDefault="009A5496" w:rsidP="0082578A">
            <w:pPr>
              <w:pStyle w:val="Pa6"/>
              <w:jc w:val="center"/>
              <w:rPr>
                <w:rFonts w:asciiTheme="majorBidi" w:eastAsia="Times New Roman" w:hAnsiTheme="majorBidi" w:cstheme="majorBidi"/>
                <w:b/>
                <w:bCs/>
                <w:color w:val="000000" w:themeColor="text1"/>
              </w:rPr>
            </w:pPr>
          </w:p>
          <w:p w:rsidR="009A5496" w:rsidRPr="00FA7C33" w:rsidRDefault="009A5496" w:rsidP="0082578A">
            <w:pPr>
              <w:pStyle w:val="Pa6"/>
              <w:jc w:val="center"/>
              <w:rPr>
                <w:rFonts w:asciiTheme="majorBidi" w:eastAsia="Times New Roman" w:hAnsiTheme="majorBidi" w:cstheme="majorBidi"/>
                <w:b/>
                <w:bCs/>
                <w:color w:val="000000" w:themeColor="text1"/>
              </w:rPr>
            </w:pPr>
            <w:r w:rsidRPr="00FA7C33">
              <w:rPr>
                <w:rFonts w:asciiTheme="majorBidi" w:eastAsia="Times New Roman" w:hAnsiTheme="majorBidi" w:cstheme="majorBidi"/>
                <w:b/>
                <w:bCs/>
                <w:color w:val="000000" w:themeColor="text1"/>
              </w:rPr>
              <w:t xml:space="preserve">Variables </w:t>
            </w:r>
          </w:p>
          <w:p w:rsidR="009A5496" w:rsidRPr="00FA7C33" w:rsidRDefault="009A5496" w:rsidP="0082578A">
            <w:pPr>
              <w:pStyle w:val="a4"/>
              <w:tabs>
                <w:tab w:val="left" w:pos="549"/>
              </w:tabs>
              <w:spacing w:before="19" w:line="271" w:lineRule="auto"/>
              <w:ind w:left="0" w:right="40"/>
              <w:jc w:val="center"/>
              <w:rPr>
                <w:rFonts w:asciiTheme="majorBidi" w:hAnsiTheme="majorBidi" w:cstheme="majorBidi"/>
                <w:b/>
                <w:bCs/>
                <w:color w:val="000000" w:themeColor="text1"/>
                <w:sz w:val="24"/>
                <w:szCs w:val="24"/>
              </w:rPr>
            </w:pPr>
          </w:p>
        </w:tc>
        <w:tc>
          <w:tcPr>
            <w:tcW w:w="2919" w:type="dxa"/>
            <w:gridSpan w:val="2"/>
          </w:tcPr>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Before  counseling</w:t>
            </w:r>
          </w:p>
        </w:tc>
        <w:tc>
          <w:tcPr>
            <w:tcW w:w="756" w:type="dxa"/>
            <w:vMerge w:val="restart"/>
          </w:tcPr>
          <w:p w:rsidR="009A5496" w:rsidRPr="00FA7C33" w:rsidRDefault="009A5496" w:rsidP="0082578A">
            <w:pPr>
              <w:pStyle w:val="a4"/>
              <w:tabs>
                <w:tab w:val="left" w:pos="549"/>
              </w:tabs>
              <w:spacing w:before="19" w:line="271" w:lineRule="auto"/>
              <w:ind w:left="0" w:right="40" w:firstLine="5"/>
              <w:jc w:val="left"/>
              <w:rPr>
                <w:rFonts w:asciiTheme="majorBidi" w:hAnsiTheme="majorBidi" w:cstheme="majorBidi"/>
                <w:b/>
                <w:bCs/>
                <w:color w:val="000000" w:themeColor="text1"/>
                <w:sz w:val="24"/>
                <w:szCs w:val="24"/>
              </w:rPr>
            </w:pPr>
          </w:p>
          <w:p w:rsidR="009A5496" w:rsidRPr="00FA7C33" w:rsidRDefault="009A5496" w:rsidP="0082578A">
            <w:pPr>
              <w:pStyle w:val="a4"/>
              <w:tabs>
                <w:tab w:val="left" w:pos="549"/>
              </w:tabs>
              <w:spacing w:before="19" w:line="271" w:lineRule="auto"/>
              <w:ind w:left="0" w:right="40" w:firstLine="5"/>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t.</w:t>
            </w:r>
          </w:p>
        </w:tc>
        <w:tc>
          <w:tcPr>
            <w:tcW w:w="816" w:type="dxa"/>
            <w:vMerge w:val="restart"/>
          </w:tcPr>
          <w:p w:rsidR="009A5496" w:rsidRPr="00FA7C33" w:rsidRDefault="009A5496" w:rsidP="0082578A">
            <w:pPr>
              <w:pStyle w:val="a4"/>
              <w:tabs>
                <w:tab w:val="left" w:pos="549"/>
              </w:tabs>
              <w:spacing w:before="19" w:line="271" w:lineRule="auto"/>
              <w:ind w:left="0" w:right="40" w:firstLine="5"/>
              <w:jc w:val="left"/>
              <w:rPr>
                <w:rFonts w:asciiTheme="majorBidi" w:hAnsiTheme="majorBidi" w:cstheme="majorBidi"/>
                <w:b/>
                <w:bCs/>
                <w:color w:val="000000" w:themeColor="text1"/>
                <w:sz w:val="24"/>
                <w:szCs w:val="24"/>
              </w:rPr>
            </w:pPr>
          </w:p>
          <w:p w:rsidR="009A5496" w:rsidRPr="00FA7C33" w:rsidRDefault="009A5496" w:rsidP="0082578A">
            <w:pPr>
              <w:pStyle w:val="a4"/>
              <w:tabs>
                <w:tab w:val="left" w:pos="549"/>
              </w:tabs>
              <w:spacing w:before="19" w:line="271" w:lineRule="auto"/>
              <w:ind w:left="0" w:right="40" w:firstLine="5"/>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P. value</w:t>
            </w:r>
          </w:p>
        </w:tc>
        <w:tc>
          <w:tcPr>
            <w:tcW w:w="2979" w:type="dxa"/>
            <w:gridSpan w:val="2"/>
          </w:tcPr>
          <w:p w:rsidR="009A5496" w:rsidRPr="00FA7C33" w:rsidRDefault="009A5496" w:rsidP="0082578A">
            <w:pPr>
              <w:jc w:val="center"/>
              <w:rPr>
                <w:rFonts w:asciiTheme="majorBidi" w:eastAsia="Times New Roman" w:hAnsiTheme="majorBidi" w:cstheme="majorBidi"/>
                <w:b/>
                <w:bCs/>
                <w:color w:val="000000" w:themeColor="text1"/>
                <w:sz w:val="24"/>
                <w:szCs w:val="24"/>
              </w:rPr>
            </w:pPr>
            <w:r w:rsidRPr="00FA7C33">
              <w:rPr>
                <w:rFonts w:asciiTheme="majorBidi" w:eastAsia="Times New Roman" w:hAnsiTheme="majorBidi" w:cstheme="majorBidi"/>
                <w:b/>
                <w:bCs/>
                <w:color w:val="000000" w:themeColor="text1"/>
                <w:sz w:val="24"/>
                <w:szCs w:val="24"/>
              </w:rPr>
              <w:t>After counseling</w:t>
            </w:r>
          </w:p>
        </w:tc>
        <w:tc>
          <w:tcPr>
            <w:tcW w:w="786" w:type="dxa"/>
            <w:vMerge w:val="restart"/>
          </w:tcPr>
          <w:p w:rsidR="009A5496" w:rsidRPr="00FA7C33" w:rsidRDefault="009A5496" w:rsidP="0082578A">
            <w:pPr>
              <w:pStyle w:val="a4"/>
              <w:tabs>
                <w:tab w:val="left" w:pos="549"/>
              </w:tabs>
              <w:spacing w:before="19" w:line="271" w:lineRule="auto"/>
              <w:ind w:left="0" w:right="40" w:firstLine="5"/>
              <w:jc w:val="left"/>
              <w:rPr>
                <w:rFonts w:asciiTheme="majorBidi" w:hAnsiTheme="majorBidi" w:cstheme="majorBidi"/>
                <w:b/>
                <w:bCs/>
                <w:color w:val="000000" w:themeColor="text1"/>
                <w:sz w:val="24"/>
                <w:szCs w:val="24"/>
              </w:rPr>
            </w:pPr>
          </w:p>
          <w:p w:rsidR="009A5496" w:rsidRPr="00FA7C33" w:rsidRDefault="009A5496" w:rsidP="0082578A">
            <w:pPr>
              <w:pStyle w:val="a4"/>
              <w:tabs>
                <w:tab w:val="left" w:pos="549"/>
              </w:tabs>
              <w:spacing w:before="19" w:line="271" w:lineRule="auto"/>
              <w:ind w:left="0" w:right="40" w:firstLine="5"/>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t.</w:t>
            </w:r>
          </w:p>
        </w:tc>
        <w:tc>
          <w:tcPr>
            <w:tcW w:w="996" w:type="dxa"/>
            <w:vMerge w:val="restart"/>
          </w:tcPr>
          <w:p w:rsidR="009A5496" w:rsidRPr="00FA7C33" w:rsidRDefault="009A5496" w:rsidP="0082578A">
            <w:pPr>
              <w:pStyle w:val="a4"/>
              <w:tabs>
                <w:tab w:val="left" w:pos="549"/>
              </w:tabs>
              <w:spacing w:before="19" w:line="271" w:lineRule="auto"/>
              <w:ind w:left="0" w:right="40" w:firstLine="5"/>
              <w:jc w:val="left"/>
              <w:rPr>
                <w:rFonts w:asciiTheme="majorBidi" w:hAnsiTheme="majorBidi" w:cstheme="majorBidi"/>
                <w:b/>
                <w:bCs/>
                <w:color w:val="000000" w:themeColor="text1"/>
                <w:sz w:val="24"/>
                <w:szCs w:val="24"/>
              </w:rPr>
            </w:pPr>
          </w:p>
          <w:p w:rsidR="009A5496" w:rsidRPr="00FA7C33" w:rsidRDefault="009A5496" w:rsidP="0082578A">
            <w:pPr>
              <w:pStyle w:val="a4"/>
              <w:tabs>
                <w:tab w:val="left" w:pos="549"/>
              </w:tabs>
              <w:spacing w:before="19" w:line="271" w:lineRule="auto"/>
              <w:ind w:left="0" w:right="40" w:firstLine="5"/>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P. va</w:t>
            </w:r>
            <w:r w:rsidRPr="00FA7C33">
              <w:rPr>
                <w:rFonts w:asciiTheme="majorBidi" w:hAnsiTheme="majorBidi" w:cstheme="majorBidi"/>
                <w:b/>
                <w:bCs/>
                <w:color w:val="000000" w:themeColor="text1"/>
                <w:sz w:val="24"/>
                <w:szCs w:val="24"/>
              </w:rPr>
              <w:t>l</w:t>
            </w:r>
            <w:r w:rsidRPr="00FA7C33">
              <w:rPr>
                <w:rFonts w:asciiTheme="majorBidi" w:hAnsiTheme="majorBidi" w:cstheme="majorBidi"/>
                <w:b/>
                <w:bCs/>
                <w:color w:val="000000" w:themeColor="text1"/>
                <w:sz w:val="24"/>
                <w:szCs w:val="24"/>
              </w:rPr>
              <w:t>ue</w:t>
            </w:r>
          </w:p>
        </w:tc>
      </w:tr>
      <w:tr w:rsidR="004033C1" w:rsidRPr="00FA7C33" w:rsidTr="00D760CC">
        <w:tc>
          <w:tcPr>
            <w:tcW w:w="1684" w:type="dxa"/>
            <w:vMerge/>
          </w:tcPr>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p>
        </w:tc>
        <w:tc>
          <w:tcPr>
            <w:tcW w:w="1538" w:type="dxa"/>
          </w:tcPr>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Intervention </w:t>
            </w:r>
          </w:p>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N=60  </w:t>
            </w:r>
          </w:p>
        </w:tc>
        <w:tc>
          <w:tcPr>
            <w:tcW w:w="1381" w:type="dxa"/>
          </w:tcPr>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Control </w:t>
            </w:r>
          </w:p>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N=60</w:t>
            </w:r>
          </w:p>
        </w:tc>
        <w:tc>
          <w:tcPr>
            <w:tcW w:w="756" w:type="dxa"/>
            <w:vMerge/>
          </w:tcPr>
          <w:p w:rsidR="009A5496" w:rsidRPr="00FA7C33" w:rsidRDefault="009A5496" w:rsidP="0082578A">
            <w:pPr>
              <w:rPr>
                <w:rFonts w:asciiTheme="majorBidi" w:hAnsiTheme="majorBidi" w:cstheme="majorBidi"/>
                <w:b/>
                <w:bCs/>
                <w:color w:val="000000" w:themeColor="text1"/>
                <w:sz w:val="24"/>
                <w:szCs w:val="24"/>
              </w:rPr>
            </w:pPr>
          </w:p>
        </w:tc>
        <w:tc>
          <w:tcPr>
            <w:tcW w:w="816" w:type="dxa"/>
            <w:vMerge/>
          </w:tcPr>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p>
        </w:tc>
        <w:tc>
          <w:tcPr>
            <w:tcW w:w="1551" w:type="dxa"/>
          </w:tcPr>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Intervention </w:t>
            </w:r>
          </w:p>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N=60  </w:t>
            </w:r>
          </w:p>
        </w:tc>
        <w:tc>
          <w:tcPr>
            <w:tcW w:w="1428" w:type="dxa"/>
          </w:tcPr>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Control </w:t>
            </w:r>
          </w:p>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N=60</w:t>
            </w:r>
          </w:p>
        </w:tc>
        <w:tc>
          <w:tcPr>
            <w:tcW w:w="786" w:type="dxa"/>
            <w:vMerge/>
          </w:tcPr>
          <w:p w:rsidR="009A5496" w:rsidRPr="00FA7C33" w:rsidRDefault="009A5496" w:rsidP="0082578A">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p>
        </w:tc>
        <w:tc>
          <w:tcPr>
            <w:tcW w:w="996" w:type="dxa"/>
            <w:vMerge/>
          </w:tcPr>
          <w:p w:rsidR="009A5496" w:rsidRPr="00FA7C33" w:rsidRDefault="009A5496" w:rsidP="0082578A">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p>
        </w:tc>
      </w:tr>
      <w:tr w:rsidR="004033C1" w:rsidRPr="00FA7C33" w:rsidTr="00D760CC">
        <w:tc>
          <w:tcPr>
            <w:tcW w:w="1684" w:type="dxa"/>
            <w:vMerge/>
          </w:tcPr>
          <w:p w:rsidR="009A5496" w:rsidRPr="00FA7C33" w:rsidRDefault="009A5496" w:rsidP="0082578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p>
        </w:tc>
        <w:tc>
          <w:tcPr>
            <w:tcW w:w="1538" w:type="dxa"/>
          </w:tcPr>
          <w:p w:rsidR="009A5496" w:rsidRPr="00FA7C33" w:rsidRDefault="009A5496" w:rsidP="0082578A">
            <w:pPr>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mean ±SD</w:t>
            </w:r>
          </w:p>
        </w:tc>
        <w:tc>
          <w:tcPr>
            <w:tcW w:w="1381" w:type="dxa"/>
          </w:tcPr>
          <w:p w:rsidR="009A5496" w:rsidRPr="00FA7C33" w:rsidRDefault="009A5496" w:rsidP="0082578A">
            <w:pPr>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mean ±SD</w:t>
            </w:r>
          </w:p>
        </w:tc>
        <w:tc>
          <w:tcPr>
            <w:tcW w:w="756" w:type="dxa"/>
            <w:vMerge/>
          </w:tcPr>
          <w:p w:rsidR="009A5496" w:rsidRPr="00FA7C33" w:rsidRDefault="009A5496" w:rsidP="0082578A">
            <w:pPr>
              <w:rPr>
                <w:rFonts w:asciiTheme="majorBidi" w:hAnsiTheme="majorBidi" w:cstheme="majorBidi"/>
                <w:b/>
                <w:bCs/>
                <w:color w:val="000000" w:themeColor="text1"/>
                <w:sz w:val="24"/>
                <w:szCs w:val="24"/>
              </w:rPr>
            </w:pPr>
          </w:p>
        </w:tc>
        <w:tc>
          <w:tcPr>
            <w:tcW w:w="816" w:type="dxa"/>
            <w:vMerge/>
          </w:tcPr>
          <w:p w:rsidR="009A5496" w:rsidRPr="00FA7C33" w:rsidRDefault="009A5496" w:rsidP="0082578A">
            <w:pPr>
              <w:jc w:val="center"/>
              <w:rPr>
                <w:rFonts w:asciiTheme="majorBidi" w:eastAsia="Times New Roman" w:hAnsiTheme="majorBidi" w:cstheme="majorBidi"/>
                <w:b/>
                <w:bCs/>
                <w:color w:val="000000" w:themeColor="text1"/>
                <w:sz w:val="24"/>
                <w:szCs w:val="24"/>
              </w:rPr>
            </w:pPr>
          </w:p>
        </w:tc>
        <w:tc>
          <w:tcPr>
            <w:tcW w:w="1551" w:type="dxa"/>
          </w:tcPr>
          <w:p w:rsidR="009A5496" w:rsidRPr="00FA7C33" w:rsidRDefault="009A5496" w:rsidP="0082578A">
            <w:pPr>
              <w:jc w:val="center"/>
              <w:rPr>
                <w:rFonts w:asciiTheme="majorBidi" w:eastAsia="Times New Roman" w:hAnsiTheme="majorBidi" w:cstheme="majorBidi"/>
                <w:b/>
                <w:bCs/>
                <w:color w:val="000000" w:themeColor="text1"/>
                <w:sz w:val="24"/>
                <w:szCs w:val="24"/>
              </w:rPr>
            </w:pPr>
            <w:r w:rsidRPr="00FA7C33">
              <w:rPr>
                <w:rFonts w:asciiTheme="majorBidi" w:eastAsia="Times New Roman" w:hAnsiTheme="majorBidi" w:cstheme="majorBidi"/>
                <w:b/>
                <w:bCs/>
                <w:color w:val="000000" w:themeColor="text1"/>
                <w:sz w:val="24"/>
                <w:szCs w:val="24"/>
              </w:rPr>
              <w:t>mean ±SD</w:t>
            </w:r>
          </w:p>
        </w:tc>
        <w:tc>
          <w:tcPr>
            <w:tcW w:w="1428" w:type="dxa"/>
          </w:tcPr>
          <w:p w:rsidR="009A5496" w:rsidRPr="00FA7C33" w:rsidRDefault="009A5496" w:rsidP="0082578A">
            <w:pPr>
              <w:jc w:val="center"/>
              <w:rPr>
                <w:rFonts w:asciiTheme="majorBidi" w:eastAsia="Times New Roman" w:hAnsiTheme="majorBidi" w:cstheme="majorBidi"/>
                <w:b/>
                <w:bCs/>
                <w:color w:val="000000" w:themeColor="text1"/>
                <w:sz w:val="24"/>
                <w:szCs w:val="24"/>
              </w:rPr>
            </w:pPr>
            <w:r w:rsidRPr="00FA7C33">
              <w:rPr>
                <w:rFonts w:asciiTheme="majorBidi" w:eastAsia="Times New Roman" w:hAnsiTheme="majorBidi" w:cstheme="majorBidi"/>
                <w:b/>
                <w:bCs/>
                <w:color w:val="000000" w:themeColor="text1"/>
                <w:sz w:val="24"/>
                <w:szCs w:val="24"/>
              </w:rPr>
              <w:t>mean ±SD</w:t>
            </w:r>
          </w:p>
        </w:tc>
        <w:tc>
          <w:tcPr>
            <w:tcW w:w="786" w:type="dxa"/>
            <w:vMerge/>
          </w:tcPr>
          <w:p w:rsidR="009A5496" w:rsidRPr="00FA7C33" w:rsidRDefault="009A5496" w:rsidP="0082578A">
            <w:pPr>
              <w:pStyle w:val="a4"/>
              <w:tabs>
                <w:tab w:val="left" w:pos="549"/>
              </w:tabs>
              <w:spacing w:before="19" w:line="271" w:lineRule="auto"/>
              <w:ind w:left="0" w:right="40" w:firstLine="0"/>
              <w:jc w:val="left"/>
              <w:rPr>
                <w:rFonts w:asciiTheme="majorBidi" w:hAnsiTheme="majorBidi" w:cstheme="majorBidi"/>
                <w:color w:val="000000" w:themeColor="text1"/>
                <w:sz w:val="24"/>
                <w:szCs w:val="24"/>
              </w:rPr>
            </w:pPr>
          </w:p>
        </w:tc>
        <w:tc>
          <w:tcPr>
            <w:tcW w:w="996" w:type="dxa"/>
            <w:vMerge/>
          </w:tcPr>
          <w:p w:rsidR="009A5496" w:rsidRPr="00FA7C33" w:rsidRDefault="009A5496" w:rsidP="0082578A">
            <w:pPr>
              <w:pStyle w:val="a4"/>
              <w:tabs>
                <w:tab w:val="left" w:pos="549"/>
              </w:tabs>
              <w:spacing w:before="19" w:line="271" w:lineRule="auto"/>
              <w:ind w:left="0" w:right="40" w:firstLine="0"/>
              <w:jc w:val="left"/>
              <w:rPr>
                <w:rFonts w:asciiTheme="majorBidi" w:hAnsiTheme="majorBidi" w:cstheme="majorBidi"/>
                <w:color w:val="000000" w:themeColor="text1"/>
                <w:sz w:val="24"/>
                <w:szCs w:val="24"/>
              </w:rPr>
            </w:pPr>
          </w:p>
        </w:tc>
      </w:tr>
      <w:tr w:rsidR="004033C1" w:rsidRPr="00FA7C33" w:rsidTr="00D760CC">
        <w:tc>
          <w:tcPr>
            <w:tcW w:w="1684" w:type="dxa"/>
          </w:tcPr>
          <w:p w:rsidR="009A5496" w:rsidRPr="00FA7C33" w:rsidRDefault="009A5496" w:rsidP="0082578A">
            <w:pPr>
              <w:ind w:left="34"/>
              <w:rPr>
                <w:rFonts w:asciiTheme="majorBidi" w:eastAsiaTheme="minorHAnsi" w:hAnsiTheme="majorBidi" w:cstheme="majorBidi"/>
                <w:b/>
                <w:bCs/>
                <w:color w:val="000000" w:themeColor="text1"/>
                <w:sz w:val="24"/>
                <w:szCs w:val="24"/>
                <w:lang w:val="en-GB"/>
              </w:rPr>
            </w:pPr>
            <w:r w:rsidRPr="00FA7C33">
              <w:rPr>
                <w:rFonts w:asciiTheme="majorBidi" w:eastAsiaTheme="minorHAnsi" w:hAnsiTheme="majorBidi" w:cstheme="majorBidi"/>
                <w:b/>
                <w:bCs/>
                <w:color w:val="000000" w:themeColor="text1"/>
                <w:sz w:val="24"/>
                <w:szCs w:val="24"/>
                <w:lang w:val="en-GB"/>
              </w:rPr>
              <w:t>Risk factor</w:t>
            </w:r>
          </w:p>
        </w:tc>
        <w:tc>
          <w:tcPr>
            <w:tcW w:w="1538" w:type="dxa"/>
          </w:tcPr>
          <w:p w:rsidR="009A5496" w:rsidRPr="00FA7C33" w:rsidRDefault="009A5496" w:rsidP="0082578A">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3.91±1.318</w:t>
            </w:r>
          </w:p>
        </w:tc>
        <w:tc>
          <w:tcPr>
            <w:tcW w:w="1381" w:type="dxa"/>
          </w:tcPr>
          <w:p w:rsidR="009A5496" w:rsidRPr="00FA7C33" w:rsidRDefault="009A5496" w:rsidP="0082578A">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3.61±1.584</w:t>
            </w:r>
          </w:p>
        </w:tc>
        <w:tc>
          <w:tcPr>
            <w:tcW w:w="756" w:type="dxa"/>
          </w:tcPr>
          <w:p w:rsidR="009A5496" w:rsidRPr="00FA7C33" w:rsidRDefault="009A5496" w:rsidP="0082578A">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1.127</w:t>
            </w:r>
          </w:p>
          <w:p w:rsidR="009A5496" w:rsidRPr="00FA7C33" w:rsidRDefault="009A5496" w:rsidP="0082578A">
            <w:pPr>
              <w:pStyle w:val="Default"/>
              <w:jc w:val="center"/>
              <w:rPr>
                <w:rFonts w:asciiTheme="majorBidi" w:hAnsiTheme="majorBidi" w:cstheme="majorBidi"/>
                <w:color w:val="000000" w:themeColor="text1"/>
              </w:rPr>
            </w:pPr>
          </w:p>
        </w:tc>
        <w:tc>
          <w:tcPr>
            <w:tcW w:w="816" w:type="dxa"/>
          </w:tcPr>
          <w:p w:rsidR="009A5496" w:rsidRPr="00FA7C33" w:rsidRDefault="009A5496" w:rsidP="0082578A">
            <w:pPr>
              <w:pStyle w:val="Default"/>
              <w:jc w:val="center"/>
              <w:rPr>
                <w:rFonts w:asciiTheme="majorBidi" w:hAnsiTheme="majorBidi" w:cstheme="majorBidi"/>
                <w:color w:val="000000" w:themeColor="text1"/>
              </w:rPr>
            </w:pPr>
            <w:r w:rsidRPr="00FA7C33">
              <w:rPr>
                <w:rFonts w:asciiTheme="majorBidi" w:hAnsiTheme="majorBidi" w:cstheme="majorBidi"/>
                <w:color w:val="000000" w:themeColor="text1"/>
              </w:rPr>
              <w:t>.262</w:t>
            </w:r>
          </w:p>
        </w:tc>
        <w:tc>
          <w:tcPr>
            <w:tcW w:w="1551" w:type="dxa"/>
          </w:tcPr>
          <w:p w:rsidR="009A5496" w:rsidRPr="00FA7C33" w:rsidRDefault="009A5496" w:rsidP="0082578A">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8.58±1.21</w:t>
            </w:r>
          </w:p>
        </w:tc>
        <w:tc>
          <w:tcPr>
            <w:tcW w:w="1428" w:type="dxa"/>
          </w:tcPr>
          <w:p w:rsidR="009A5496" w:rsidRPr="00FA7C33" w:rsidRDefault="009A5496" w:rsidP="0082578A">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3.80±1.32</w:t>
            </w:r>
          </w:p>
        </w:tc>
        <w:tc>
          <w:tcPr>
            <w:tcW w:w="786" w:type="dxa"/>
          </w:tcPr>
          <w:p w:rsidR="009A5496" w:rsidRPr="00FA7C33" w:rsidRDefault="009A5496" w:rsidP="0082578A">
            <w:pPr>
              <w:pStyle w:val="Default"/>
              <w:jc w:val="center"/>
              <w:rPr>
                <w:rFonts w:asciiTheme="majorBidi" w:hAnsiTheme="majorBidi" w:cstheme="majorBidi"/>
                <w:color w:val="000000" w:themeColor="text1"/>
              </w:rPr>
            </w:pPr>
            <w:r w:rsidRPr="00FA7C33">
              <w:rPr>
                <w:rFonts w:asciiTheme="majorBidi" w:hAnsiTheme="majorBidi" w:cstheme="majorBidi"/>
                <w:color w:val="000000" w:themeColor="text1"/>
              </w:rPr>
              <w:t>20.63</w:t>
            </w:r>
          </w:p>
          <w:p w:rsidR="009A5496" w:rsidRPr="00FA7C33" w:rsidRDefault="009A5496" w:rsidP="0082578A">
            <w:pPr>
              <w:pStyle w:val="Default"/>
              <w:jc w:val="center"/>
              <w:rPr>
                <w:rFonts w:asciiTheme="majorBidi" w:hAnsiTheme="majorBidi" w:cstheme="majorBidi"/>
                <w:color w:val="000000" w:themeColor="text1"/>
              </w:rPr>
            </w:pPr>
          </w:p>
        </w:tc>
        <w:tc>
          <w:tcPr>
            <w:tcW w:w="996" w:type="dxa"/>
          </w:tcPr>
          <w:p w:rsidR="009A5496" w:rsidRPr="00FA7C33" w:rsidRDefault="00603AAB" w:rsidP="0082578A">
            <w:pPr>
              <w:pStyle w:val="Default"/>
              <w:jc w:val="center"/>
              <w:rPr>
                <w:rFonts w:asciiTheme="majorBidi" w:hAnsiTheme="majorBidi" w:cstheme="majorBidi"/>
                <w:color w:val="000000" w:themeColor="text1"/>
              </w:rPr>
            </w:pPr>
            <w:r w:rsidRPr="00FA7C33">
              <w:rPr>
                <w:rFonts w:asciiTheme="majorBidi" w:hAnsiTheme="majorBidi" w:cstheme="majorBidi"/>
                <w:color w:val="000000" w:themeColor="text1"/>
              </w:rPr>
              <w:t>0.001**</w:t>
            </w:r>
          </w:p>
        </w:tc>
      </w:tr>
      <w:tr w:rsidR="004033C1" w:rsidRPr="00FA7C33" w:rsidTr="00D760CC">
        <w:tc>
          <w:tcPr>
            <w:tcW w:w="1684" w:type="dxa"/>
          </w:tcPr>
          <w:p w:rsidR="00603AAB" w:rsidRPr="00FA7C33" w:rsidRDefault="00603AAB" w:rsidP="00603AAB">
            <w:pPr>
              <w:ind w:left="34"/>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Symptoms </w:t>
            </w:r>
          </w:p>
        </w:tc>
        <w:tc>
          <w:tcPr>
            <w:tcW w:w="153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1.40±.494</w:t>
            </w:r>
          </w:p>
        </w:tc>
        <w:tc>
          <w:tcPr>
            <w:tcW w:w="138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1.26±.445</w:t>
            </w:r>
          </w:p>
        </w:tc>
        <w:tc>
          <w:tcPr>
            <w:tcW w:w="75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1.552</w:t>
            </w:r>
          </w:p>
          <w:p w:rsidR="00603AAB" w:rsidRPr="00FA7C33" w:rsidRDefault="00603AAB" w:rsidP="00603AAB">
            <w:pPr>
              <w:pStyle w:val="Default"/>
              <w:jc w:val="center"/>
              <w:rPr>
                <w:rFonts w:asciiTheme="majorBidi" w:hAnsiTheme="majorBidi" w:cstheme="majorBidi"/>
                <w:color w:val="000000" w:themeColor="text1"/>
              </w:rPr>
            </w:pPr>
          </w:p>
        </w:tc>
        <w:tc>
          <w:tcPr>
            <w:tcW w:w="816" w:type="dxa"/>
          </w:tcPr>
          <w:p w:rsidR="00603AAB" w:rsidRPr="00FA7C33" w:rsidRDefault="00603AAB" w:rsidP="00603AAB">
            <w:pPr>
              <w:pStyle w:val="Default"/>
              <w:jc w:val="center"/>
              <w:rPr>
                <w:rFonts w:asciiTheme="majorBidi" w:hAnsiTheme="majorBidi" w:cstheme="majorBidi"/>
                <w:color w:val="000000" w:themeColor="text1"/>
              </w:rPr>
            </w:pPr>
            <w:r w:rsidRPr="00FA7C33">
              <w:rPr>
                <w:rFonts w:asciiTheme="majorBidi" w:hAnsiTheme="majorBidi" w:cstheme="majorBidi"/>
                <w:color w:val="000000" w:themeColor="text1"/>
              </w:rPr>
              <w:t>.123</w:t>
            </w:r>
          </w:p>
          <w:p w:rsidR="00603AAB" w:rsidRPr="00FA7C33" w:rsidRDefault="00603AAB" w:rsidP="00603AAB">
            <w:pPr>
              <w:pStyle w:val="Default"/>
              <w:jc w:val="center"/>
              <w:rPr>
                <w:rFonts w:asciiTheme="majorBidi" w:hAnsiTheme="majorBidi" w:cstheme="majorBidi"/>
                <w:color w:val="000000" w:themeColor="text1"/>
              </w:rPr>
            </w:pPr>
          </w:p>
        </w:tc>
        <w:tc>
          <w:tcPr>
            <w:tcW w:w="155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3.20±.731</w:t>
            </w:r>
          </w:p>
        </w:tc>
        <w:tc>
          <w:tcPr>
            <w:tcW w:w="142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1.28±.454</w:t>
            </w:r>
          </w:p>
        </w:tc>
        <w:tc>
          <w:tcPr>
            <w:tcW w:w="78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17.23</w:t>
            </w:r>
          </w:p>
          <w:p w:rsidR="00603AAB" w:rsidRPr="00FA7C33" w:rsidRDefault="00603AAB" w:rsidP="00603AAB">
            <w:pPr>
              <w:pStyle w:val="Default"/>
              <w:jc w:val="center"/>
              <w:rPr>
                <w:rFonts w:asciiTheme="majorBidi" w:hAnsiTheme="majorBidi" w:cstheme="majorBidi"/>
                <w:color w:val="000000" w:themeColor="text1"/>
              </w:rPr>
            </w:pPr>
          </w:p>
        </w:tc>
        <w:tc>
          <w:tcPr>
            <w:tcW w:w="996" w:type="dxa"/>
          </w:tcPr>
          <w:p w:rsidR="00603AAB" w:rsidRPr="00FA7C33" w:rsidRDefault="00603AAB" w:rsidP="00603AAB">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p>
        </w:tc>
      </w:tr>
      <w:tr w:rsidR="004033C1" w:rsidRPr="00FA7C33" w:rsidTr="00D760CC">
        <w:tc>
          <w:tcPr>
            <w:tcW w:w="1684" w:type="dxa"/>
          </w:tcPr>
          <w:p w:rsidR="00603AAB" w:rsidRPr="00FA7C33" w:rsidRDefault="00603AAB" w:rsidP="00603AAB">
            <w:pPr>
              <w:ind w:left="34"/>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Methods of diagnosis </w:t>
            </w:r>
          </w:p>
        </w:tc>
        <w:tc>
          <w:tcPr>
            <w:tcW w:w="153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2.73±1.006</w:t>
            </w:r>
          </w:p>
        </w:tc>
        <w:tc>
          <w:tcPr>
            <w:tcW w:w="138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2.50±1.295</w:t>
            </w:r>
          </w:p>
        </w:tc>
        <w:tc>
          <w:tcPr>
            <w:tcW w:w="75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1.102</w:t>
            </w:r>
          </w:p>
          <w:p w:rsidR="00603AAB" w:rsidRPr="00FA7C33" w:rsidRDefault="00603AAB" w:rsidP="00603AAB">
            <w:pPr>
              <w:pStyle w:val="Default"/>
              <w:jc w:val="center"/>
              <w:rPr>
                <w:rFonts w:asciiTheme="majorBidi" w:hAnsiTheme="majorBidi" w:cstheme="majorBidi"/>
                <w:color w:val="000000" w:themeColor="text1"/>
              </w:rPr>
            </w:pPr>
          </w:p>
        </w:tc>
        <w:tc>
          <w:tcPr>
            <w:tcW w:w="816" w:type="dxa"/>
          </w:tcPr>
          <w:p w:rsidR="00603AAB" w:rsidRPr="00FA7C33" w:rsidRDefault="00603AAB" w:rsidP="00603AAB">
            <w:pPr>
              <w:pStyle w:val="Default"/>
              <w:jc w:val="center"/>
              <w:rPr>
                <w:rFonts w:asciiTheme="majorBidi" w:hAnsiTheme="majorBidi" w:cstheme="majorBidi"/>
                <w:color w:val="000000" w:themeColor="text1"/>
              </w:rPr>
            </w:pPr>
            <w:r w:rsidRPr="00FA7C33">
              <w:rPr>
                <w:rFonts w:asciiTheme="majorBidi" w:hAnsiTheme="majorBidi" w:cstheme="majorBidi"/>
                <w:color w:val="000000" w:themeColor="text1"/>
              </w:rPr>
              <w:t>.273</w:t>
            </w:r>
          </w:p>
        </w:tc>
        <w:tc>
          <w:tcPr>
            <w:tcW w:w="155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5.21±.865</w:t>
            </w:r>
          </w:p>
        </w:tc>
        <w:tc>
          <w:tcPr>
            <w:tcW w:w="142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2.56±1.079</w:t>
            </w:r>
          </w:p>
        </w:tc>
        <w:tc>
          <w:tcPr>
            <w:tcW w:w="78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14.83</w:t>
            </w:r>
          </w:p>
          <w:p w:rsidR="00603AAB" w:rsidRPr="00FA7C33" w:rsidRDefault="00603AAB" w:rsidP="00603AAB">
            <w:pPr>
              <w:pStyle w:val="Default"/>
              <w:jc w:val="center"/>
              <w:rPr>
                <w:rFonts w:asciiTheme="majorBidi" w:hAnsiTheme="majorBidi" w:cstheme="majorBidi"/>
                <w:color w:val="000000" w:themeColor="text1"/>
              </w:rPr>
            </w:pPr>
          </w:p>
        </w:tc>
        <w:tc>
          <w:tcPr>
            <w:tcW w:w="996" w:type="dxa"/>
          </w:tcPr>
          <w:p w:rsidR="00603AAB" w:rsidRPr="00FA7C33" w:rsidRDefault="00603AAB" w:rsidP="00603AAB">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p>
        </w:tc>
      </w:tr>
      <w:tr w:rsidR="004033C1" w:rsidRPr="00FA7C33" w:rsidTr="00D760CC">
        <w:tc>
          <w:tcPr>
            <w:tcW w:w="1684" w:type="dxa"/>
          </w:tcPr>
          <w:p w:rsidR="00603AAB" w:rsidRPr="00FA7C33" w:rsidRDefault="00603AAB" w:rsidP="00603AAB">
            <w:pPr>
              <w:ind w:left="34"/>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Prevention </w:t>
            </w:r>
          </w:p>
        </w:tc>
        <w:tc>
          <w:tcPr>
            <w:tcW w:w="153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4.66±.950</w:t>
            </w:r>
          </w:p>
        </w:tc>
        <w:tc>
          <w:tcPr>
            <w:tcW w:w="138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4.46±1.096</w:t>
            </w:r>
          </w:p>
        </w:tc>
        <w:tc>
          <w:tcPr>
            <w:tcW w:w="75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1.067</w:t>
            </w:r>
          </w:p>
          <w:p w:rsidR="00603AAB" w:rsidRPr="00FA7C33" w:rsidRDefault="00603AAB" w:rsidP="00603AAB">
            <w:pPr>
              <w:pStyle w:val="Default"/>
              <w:jc w:val="center"/>
              <w:rPr>
                <w:rFonts w:asciiTheme="majorBidi" w:hAnsiTheme="majorBidi" w:cstheme="majorBidi"/>
                <w:color w:val="000000" w:themeColor="text1"/>
              </w:rPr>
            </w:pPr>
          </w:p>
        </w:tc>
        <w:tc>
          <w:tcPr>
            <w:tcW w:w="816" w:type="dxa"/>
          </w:tcPr>
          <w:p w:rsidR="00603AAB" w:rsidRPr="00FA7C33" w:rsidRDefault="00603AAB" w:rsidP="00603AAB">
            <w:pPr>
              <w:pStyle w:val="Default"/>
              <w:jc w:val="center"/>
              <w:rPr>
                <w:rFonts w:asciiTheme="majorBidi" w:hAnsiTheme="majorBidi" w:cstheme="majorBidi"/>
                <w:color w:val="000000" w:themeColor="text1"/>
              </w:rPr>
            </w:pPr>
            <w:r w:rsidRPr="00FA7C33">
              <w:rPr>
                <w:rFonts w:asciiTheme="majorBidi" w:hAnsiTheme="majorBidi" w:cstheme="majorBidi"/>
                <w:color w:val="000000" w:themeColor="text1"/>
              </w:rPr>
              <w:t>.288</w:t>
            </w:r>
          </w:p>
        </w:tc>
        <w:tc>
          <w:tcPr>
            <w:tcW w:w="155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10.85±1.44</w:t>
            </w:r>
          </w:p>
        </w:tc>
        <w:tc>
          <w:tcPr>
            <w:tcW w:w="142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4.53±1.32</w:t>
            </w:r>
          </w:p>
        </w:tc>
        <w:tc>
          <w:tcPr>
            <w:tcW w:w="78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24.96</w:t>
            </w:r>
          </w:p>
          <w:p w:rsidR="00603AAB" w:rsidRPr="00FA7C33" w:rsidRDefault="00603AAB" w:rsidP="00603AAB">
            <w:pPr>
              <w:pStyle w:val="Default"/>
              <w:jc w:val="center"/>
              <w:rPr>
                <w:rFonts w:asciiTheme="majorBidi" w:hAnsiTheme="majorBidi" w:cstheme="majorBidi"/>
                <w:color w:val="000000" w:themeColor="text1"/>
              </w:rPr>
            </w:pPr>
          </w:p>
        </w:tc>
        <w:tc>
          <w:tcPr>
            <w:tcW w:w="996" w:type="dxa"/>
          </w:tcPr>
          <w:p w:rsidR="00603AAB" w:rsidRPr="00FA7C33" w:rsidRDefault="00603AAB" w:rsidP="00603AAB">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p>
        </w:tc>
      </w:tr>
      <w:tr w:rsidR="004033C1" w:rsidRPr="00FA7C33" w:rsidTr="00D760CC">
        <w:tc>
          <w:tcPr>
            <w:tcW w:w="1684" w:type="dxa"/>
          </w:tcPr>
          <w:p w:rsidR="00603AAB" w:rsidRPr="00FA7C33" w:rsidRDefault="00603AAB" w:rsidP="00603AAB">
            <w:pPr>
              <w:ind w:left="34"/>
              <w:rPr>
                <w:rFonts w:asciiTheme="majorBidi" w:hAnsiTheme="majorBidi" w:cstheme="majorBidi"/>
                <w:b/>
                <w:bCs/>
                <w:color w:val="000000" w:themeColor="text1"/>
                <w:sz w:val="24"/>
                <w:szCs w:val="24"/>
              </w:rPr>
            </w:pPr>
            <w:r w:rsidRPr="00FA7C33">
              <w:rPr>
                <w:rFonts w:asciiTheme="majorBidi" w:hAnsiTheme="majorBidi" w:cstheme="majorBidi"/>
                <w:b/>
                <w:color w:val="000000" w:themeColor="text1"/>
                <w:sz w:val="24"/>
                <w:szCs w:val="24"/>
              </w:rPr>
              <w:t>Pap smear and HPV vaccination</w:t>
            </w:r>
          </w:p>
        </w:tc>
        <w:tc>
          <w:tcPr>
            <w:tcW w:w="153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1.28±.555</w:t>
            </w:r>
          </w:p>
        </w:tc>
        <w:tc>
          <w:tcPr>
            <w:tcW w:w="138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1.26±.445</w:t>
            </w:r>
          </w:p>
        </w:tc>
        <w:tc>
          <w:tcPr>
            <w:tcW w:w="75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.181</w:t>
            </w:r>
          </w:p>
          <w:p w:rsidR="00603AAB" w:rsidRPr="00FA7C33" w:rsidRDefault="00603AAB" w:rsidP="00603AAB">
            <w:pPr>
              <w:pStyle w:val="Default"/>
              <w:jc w:val="center"/>
              <w:rPr>
                <w:rFonts w:asciiTheme="majorBidi" w:hAnsiTheme="majorBidi" w:cstheme="majorBidi"/>
                <w:color w:val="000000" w:themeColor="text1"/>
              </w:rPr>
            </w:pPr>
          </w:p>
        </w:tc>
        <w:tc>
          <w:tcPr>
            <w:tcW w:w="816" w:type="dxa"/>
          </w:tcPr>
          <w:p w:rsidR="00603AAB" w:rsidRPr="00FA7C33" w:rsidRDefault="00603AAB" w:rsidP="00603AAB">
            <w:pPr>
              <w:pStyle w:val="Default"/>
              <w:jc w:val="center"/>
              <w:rPr>
                <w:rFonts w:asciiTheme="majorBidi" w:hAnsiTheme="majorBidi" w:cstheme="majorBidi"/>
                <w:color w:val="000000" w:themeColor="text1"/>
              </w:rPr>
            </w:pPr>
            <w:r w:rsidRPr="00FA7C33">
              <w:rPr>
                <w:rFonts w:asciiTheme="majorBidi" w:hAnsiTheme="majorBidi" w:cstheme="majorBidi"/>
                <w:color w:val="000000" w:themeColor="text1"/>
              </w:rPr>
              <w:t>.856</w:t>
            </w:r>
          </w:p>
        </w:tc>
        <w:tc>
          <w:tcPr>
            <w:tcW w:w="155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2.51±.503</w:t>
            </w:r>
          </w:p>
        </w:tc>
        <w:tc>
          <w:tcPr>
            <w:tcW w:w="142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1.283±.490</w:t>
            </w:r>
          </w:p>
        </w:tc>
        <w:tc>
          <w:tcPr>
            <w:tcW w:w="78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13.58</w:t>
            </w:r>
          </w:p>
          <w:p w:rsidR="00603AAB" w:rsidRPr="00FA7C33" w:rsidRDefault="00603AAB" w:rsidP="00603AAB">
            <w:pPr>
              <w:pStyle w:val="Default"/>
              <w:jc w:val="center"/>
              <w:rPr>
                <w:rFonts w:asciiTheme="majorBidi" w:hAnsiTheme="majorBidi" w:cstheme="majorBidi"/>
                <w:color w:val="000000" w:themeColor="text1"/>
              </w:rPr>
            </w:pPr>
          </w:p>
        </w:tc>
        <w:tc>
          <w:tcPr>
            <w:tcW w:w="996" w:type="dxa"/>
          </w:tcPr>
          <w:p w:rsidR="00603AAB" w:rsidRPr="00FA7C33" w:rsidRDefault="00603AAB" w:rsidP="00603AAB">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p>
        </w:tc>
      </w:tr>
      <w:tr w:rsidR="004033C1" w:rsidRPr="00FA7C33" w:rsidTr="00D760CC">
        <w:tc>
          <w:tcPr>
            <w:tcW w:w="1684" w:type="dxa"/>
          </w:tcPr>
          <w:p w:rsidR="00603AAB" w:rsidRPr="00FA7C33" w:rsidRDefault="00603AAB" w:rsidP="00603AAB">
            <w:pPr>
              <w:ind w:left="34"/>
              <w:rPr>
                <w:rFonts w:asciiTheme="majorBidi" w:hAnsiTheme="majorBidi" w:cstheme="majorBidi"/>
                <w:b/>
                <w:color w:val="000000" w:themeColor="text1"/>
                <w:sz w:val="24"/>
                <w:szCs w:val="24"/>
              </w:rPr>
            </w:pPr>
            <w:r w:rsidRPr="00FA7C33">
              <w:rPr>
                <w:rFonts w:asciiTheme="majorBidi" w:hAnsiTheme="majorBidi" w:cstheme="majorBidi"/>
                <w:b/>
                <w:color w:val="000000" w:themeColor="text1"/>
                <w:sz w:val="24"/>
                <w:szCs w:val="24"/>
              </w:rPr>
              <w:t xml:space="preserve">Total </w:t>
            </w:r>
          </w:p>
        </w:tc>
        <w:tc>
          <w:tcPr>
            <w:tcW w:w="153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13.98±.2.317</w:t>
            </w:r>
          </w:p>
        </w:tc>
        <w:tc>
          <w:tcPr>
            <w:tcW w:w="138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13.09±.2.42</w:t>
            </w:r>
          </w:p>
        </w:tc>
        <w:tc>
          <w:tcPr>
            <w:tcW w:w="75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1.615</w:t>
            </w:r>
          </w:p>
          <w:p w:rsidR="00603AAB" w:rsidRPr="00FA7C33" w:rsidRDefault="00603AAB" w:rsidP="00603AAB">
            <w:pPr>
              <w:pStyle w:val="Default"/>
              <w:jc w:val="center"/>
              <w:rPr>
                <w:rFonts w:asciiTheme="majorBidi" w:hAnsiTheme="majorBidi" w:cstheme="majorBidi"/>
                <w:color w:val="000000" w:themeColor="text1"/>
              </w:rPr>
            </w:pPr>
          </w:p>
        </w:tc>
        <w:tc>
          <w:tcPr>
            <w:tcW w:w="816" w:type="dxa"/>
          </w:tcPr>
          <w:p w:rsidR="00603AAB" w:rsidRPr="00FA7C33" w:rsidRDefault="00603AAB" w:rsidP="00603AAB">
            <w:pPr>
              <w:pStyle w:val="Default"/>
              <w:jc w:val="center"/>
              <w:rPr>
                <w:rFonts w:asciiTheme="majorBidi" w:hAnsiTheme="majorBidi" w:cstheme="majorBidi"/>
                <w:color w:val="000000" w:themeColor="text1"/>
              </w:rPr>
            </w:pPr>
            <w:r w:rsidRPr="00FA7C33">
              <w:rPr>
                <w:rFonts w:asciiTheme="majorBidi" w:hAnsiTheme="majorBidi" w:cstheme="majorBidi"/>
                <w:color w:val="000000" w:themeColor="text1"/>
              </w:rPr>
              <w:t>.109</w:t>
            </w:r>
          </w:p>
        </w:tc>
        <w:tc>
          <w:tcPr>
            <w:tcW w:w="1551"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30.36±2.635</w:t>
            </w:r>
          </w:p>
        </w:tc>
        <w:tc>
          <w:tcPr>
            <w:tcW w:w="1428" w:type="dxa"/>
          </w:tcPr>
          <w:p w:rsidR="00603AAB" w:rsidRPr="00FA7C33" w:rsidRDefault="00603AAB" w:rsidP="00603AAB">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13.46±2.197</w:t>
            </w:r>
          </w:p>
        </w:tc>
        <w:tc>
          <w:tcPr>
            <w:tcW w:w="786" w:type="dxa"/>
          </w:tcPr>
          <w:p w:rsidR="00603AAB" w:rsidRPr="00FA7C33" w:rsidRDefault="00603AAB" w:rsidP="00603AAB">
            <w:pPr>
              <w:pStyle w:val="Pa6"/>
              <w:spacing w:line="240" w:lineRule="auto"/>
              <w:jc w:val="center"/>
              <w:rPr>
                <w:rFonts w:asciiTheme="majorBidi" w:hAnsiTheme="majorBidi" w:cstheme="majorBidi"/>
                <w:color w:val="000000" w:themeColor="text1"/>
              </w:rPr>
            </w:pPr>
            <w:r w:rsidRPr="00FA7C33">
              <w:rPr>
                <w:rFonts w:asciiTheme="majorBidi" w:hAnsiTheme="majorBidi" w:cstheme="majorBidi"/>
                <w:color w:val="000000" w:themeColor="text1"/>
              </w:rPr>
              <w:t>38.14</w:t>
            </w:r>
          </w:p>
          <w:p w:rsidR="00603AAB" w:rsidRPr="00FA7C33" w:rsidRDefault="00603AAB" w:rsidP="00603AAB">
            <w:pPr>
              <w:pStyle w:val="Default"/>
              <w:jc w:val="center"/>
              <w:rPr>
                <w:rFonts w:asciiTheme="majorBidi" w:hAnsiTheme="majorBidi" w:cstheme="majorBidi"/>
                <w:color w:val="000000" w:themeColor="text1"/>
              </w:rPr>
            </w:pPr>
          </w:p>
        </w:tc>
        <w:tc>
          <w:tcPr>
            <w:tcW w:w="996" w:type="dxa"/>
          </w:tcPr>
          <w:p w:rsidR="00603AAB" w:rsidRPr="00FA7C33" w:rsidRDefault="00603AAB" w:rsidP="00603AAB">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p>
        </w:tc>
      </w:tr>
    </w:tbl>
    <w:p w:rsidR="00D760CC" w:rsidRPr="00611E51" w:rsidRDefault="00D760CC" w:rsidP="009612B7">
      <w:pPr>
        <w:spacing w:after="240" w:line="240" w:lineRule="auto"/>
        <w:ind w:right="-58"/>
        <w:jc w:val="both"/>
        <w:rPr>
          <w:rFonts w:asciiTheme="majorBidi" w:eastAsia="Times New Roman" w:hAnsiTheme="majorBidi" w:cstheme="majorBidi"/>
          <w:b/>
          <w:bCs/>
          <w:color w:val="000000" w:themeColor="text1"/>
          <w:sz w:val="24"/>
          <w:szCs w:val="24"/>
          <w:lang w:eastAsia="ar-SA"/>
        </w:rPr>
      </w:pPr>
      <w:r w:rsidRPr="00611E51">
        <w:rPr>
          <w:rFonts w:asciiTheme="majorBidi" w:hAnsiTheme="majorBidi" w:cstheme="majorBidi"/>
          <w:b/>
          <w:bCs/>
          <w:sz w:val="24"/>
          <w:szCs w:val="24"/>
          <w:lang w:val="en-US"/>
        </w:rPr>
        <w:t>*Significant, **H Significant</w:t>
      </w:r>
    </w:p>
    <w:p w:rsidR="00CB6E70" w:rsidRPr="00FA7C33" w:rsidRDefault="009612B7" w:rsidP="008C1411">
      <w:pPr>
        <w:spacing w:after="240" w:line="240" w:lineRule="auto"/>
        <w:ind w:right="-58"/>
        <w:jc w:val="both"/>
        <w:rPr>
          <w:rFonts w:asciiTheme="majorBidi" w:eastAsia="Times New Roman" w:hAnsiTheme="majorBidi" w:cstheme="majorBidi"/>
          <w:color w:val="000000" w:themeColor="text1"/>
          <w:sz w:val="24"/>
          <w:szCs w:val="24"/>
          <w:lang w:eastAsia="ar-SA"/>
        </w:rPr>
      </w:pPr>
      <w:r w:rsidRPr="00FA7C33">
        <w:rPr>
          <w:rFonts w:asciiTheme="majorBidi" w:eastAsia="Times New Roman" w:hAnsiTheme="majorBidi" w:cstheme="majorBidi"/>
          <w:color w:val="000000" w:themeColor="text1"/>
          <w:sz w:val="24"/>
          <w:szCs w:val="24"/>
          <w:lang w:eastAsia="ar-SA"/>
        </w:rPr>
        <w:lastRenderedPageBreak/>
        <w:t>As shown in</w:t>
      </w:r>
      <w:r w:rsidR="004105F9" w:rsidRPr="00FA7C33">
        <w:rPr>
          <w:rFonts w:asciiTheme="majorBidi" w:eastAsia="Times New Roman" w:hAnsiTheme="majorBidi" w:cstheme="majorBidi"/>
          <w:b/>
          <w:bCs/>
          <w:color w:val="000000" w:themeColor="text1"/>
          <w:sz w:val="24"/>
          <w:szCs w:val="24"/>
          <w:lang w:eastAsia="ar-SA"/>
        </w:rPr>
        <w:t>Table 3.</w:t>
      </w:r>
      <w:r w:rsidR="00B21C3A" w:rsidRPr="00FA7C33">
        <w:rPr>
          <w:rFonts w:asciiTheme="majorBidi" w:eastAsia="Times New Roman" w:hAnsiTheme="majorBidi" w:cstheme="majorBidi"/>
          <w:color w:val="000000" w:themeColor="text1"/>
          <w:sz w:val="24"/>
          <w:szCs w:val="24"/>
          <w:lang w:eastAsia="ar-SA"/>
        </w:rPr>
        <w:t xml:space="preserve">highly statistically significant difference </w:t>
      </w:r>
      <w:r w:rsidRPr="00FA7C33">
        <w:rPr>
          <w:rFonts w:asciiTheme="majorBidi" w:eastAsia="Times New Roman" w:hAnsiTheme="majorBidi" w:cstheme="majorBidi"/>
          <w:color w:val="000000" w:themeColor="text1"/>
          <w:sz w:val="24"/>
          <w:szCs w:val="24"/>
          <w:lang w:eastAsia="ar-SA"/>
        </w:rPr>
        <w:t xml:space="preserve">was found </w:t>
      </w:r>
      <w:r w:rsidR="00B21C3A" w:rsidRPr="00FA7C33">
        <w:rPr>
          <w:rFonts w:asciiTheme="majorBidi" w:eastAsia="Times New Roman" w:hAnsiTheme="majorBidi" w:cstheme="majorBidi"/>
          <w:color w:val="000000" w:themeColor="text1"/>
          <w:sz w:val="24"/>
          <w:szCs w:val="24"/>
          <w:lang w:eastAsia="ar-SA"/>
        </w:rPr>
        <w:t>between groups (P</w:t>
      </w:r>
      <w:r w:rsidR="00B21C3A" w:rsidRPr="00FA7C33">
        <w:rPr>
          <w:rFonts w:asciiTheme="majorBidi" w:eastAsia="Times New Roman" w:hAnsiTheme="majorBidi" w:cstheme="majorBidi"/>
          <w:color w:val="000000" w:themeColor="text1"/>
          <w:sz w:val="24"/>
          <w:szCs w:val="24"/>
          <w:rtl/>
          <w:lang w:eastAsia="ar-SA" w:bidi="ar-EG"/>
        </w:rPr>
        <w:t>&gt;</w:t>
      </w:r>
      <w:r w:rsidR="00B21C3A" w:rsidRPr="00FA7C33">
        <w:rPr>
          <w:rFonts w:asciiTheme="majorBidi" w:eastAsia="Times New Roman" w:hAnsiTheme="majorBidi" w:cstheme="majorBidi"/>
          <w:color w:val="000000" w:themeColor="text1"/>
          <w:sz w:val="24"/>
          <w:szCs w:val="24"/>
          <w:lang w:eastAsia="ar-SA" w:bidi="ar-EG"/>
        </w:rPr>
        <w:t>0.001)</w:t>
      </w:r>
      <w:r w:rsidR="00B21C3A" w:rsidRPr="00FA7C33">
        <w:rPr>
          <w:rFonts w:asciiTheme="majorBidi" w:eastAsia="Times New Roman" w:hAnsiTheme="majorBidi" w:cstheme="majorBidi"/>
          <w:color w:val="000000" w:themeColor="text1"/>
          <w:sz w:val="24"/>
          <w:szCs w:val="24"/>
          <w:lang w:eastAsia="ar-SA"/>
        </w:rPr>
        <w:t xml:space="preserve"> r</w:t>
      </w:r>
      <w:r w:rsidR="00B21C3A" w:rsidRPr="00FA7C33">
        <w:rPr>
          <w:rFonts w:asciiTheme="majorBidi" w:eastAsia="Times New Roman" w:hAnsiTheme="majorBidi" w:cstheme="majorBidi"/>
          <w:color w:val="000000" w:themeColor="text1"/>
          <w:sz w:val="24"/>
          <w:szCs w:val="24"/>
          <w:lang w:eastAsia="ar-SA"/>
        </w:rPr>
        <w:t>e</w:t>
      </w:r>
      <w:r w:rsidR="00B21C3A" w:rsidRPr="00FA7C33">
        <w:rPr>
          <w:rFonts w:asciiTheme="majorBidi" w:eastAsia="Times New Roman" w:hAnsiTheme="majorBidi" w:cstheme="majorBidi"/>
          <w:color w:val="000000" w:themeColor="text1"/>
          <w:sz w:val="24"/>
          <w:szCs w:val="24"/>
          <w:lang w:eastAsia="ar-SA"/>
        </w:rPr>
        <w:t xml:space="preserve">garding to </w:t>
      </w:r>
      <w:r w:rsidR="00B21C3A" w:rsidRPr="00FA7C33">
        <w:rPr>
          <w:rFonts w:asciiTheme="majorBidi" w:hAnsiTheme="majorBidi" w:cstheme="majorBidi"/>
          <w:color w:val="000000" w:themeColor="text1"/>
          <w:sz w:val="24"/>
          <w:szCs w:val="24"/>
        </w:rPr>
        <w:t xml:space="preserve">mean scores </w:t>
      </w:r>
      <w:r w:rsidRPr="00FA7C33">
        <w:rPr>
          <w:rFonts w:asciiTheme="majorBidi" w:hAnsiTheme="majorBidi" w:cstheme="majorBidi"/>
          <w:color w:val="000000" w:themeColor="text1"/>
          <w:sz w:val="24"/>
          <w:szCs w:val="24"/>
        </w:rPr>
        <w:t xml:space="preserve">knowledge </w:t>
      </w:r>
      <w:r w:rsidR="00B21C3A" w:rsidRPr="00FA7C33">
        <w:rPr>
          <w:rFonts w:asciiTheme="majorBidi" w:hAnsiTheme="majorBidi" w:cstheme="majorBidi"/>
          <w:color w:val="000000" w:themeColor="text1"/>
          <w:sz w:val="24"/>
          <w:szCs w:val="24"/>
        </w:rPr>
        <w:t xml:space="preserve">of </w:t>
      </w:r>
      <w:r w:rsidRPr="00FA7C33">
        <w:rPr>
          <w:rFonts w:asciiTheme="majorBidi" w:hAnsiTheme="majorBidi" w:cstheme="majorBidi"/>
          <w:color w:val="000000" w:themeColor="text1"/>
          <w:sz w:val="24"/>
          <w:szCs w:val="24"/>
        </w:rPr>
        <w:t xml:space="preserve">risk factors, symptoms, methods of diagnosis, pap smear and HPV vaccination </w:t>
      </w:r>
      <w:r w:rsidR="00B21C3A" w:rsidRPr="00FA7C33">
        <w:rPr>
          <w:rFonts w:asciiTheme="majorBidi" w:hAnsiTheme="majorBidi" w:cstheme="majorBidi"/>
          <w:color w:val="000000" w:themeColor="text1"/>
          <w:sz w:val="24"/>
          <w:szCs w:val="24"/>
        </w:rPr>
        <w:t>before and after two months of counselling</w:t>
      </w:r>
      <w:r w:rsidR="00B21C3A" w:rsidRPr="00FA7C33">
        <w:rPr>
          <w:rFonts w:asciiTheme="majorBidi" w:eastAsia="Times New Roman" w:hAnsiTheme="majorBidi" w:cstheme="majorBidi"/>
          <w:color w:val="000000" w:themeColor="text1"/>
          <w:sz w:val="24"/>
          <w:szCs w:val="24"/>
          <w:lang w:eastAsia="ar-SA"/>
        </w:rPr>
        <w:t xml:space="preserve">. </w:t>
      </w:r>
      <w:bookmarkStart w:id="3" w:name="_GoBack"/>
      <w:bookmarkEnd w:id="3"/>
    </w:p>
    <w:p w:rsidR="007E61CF" w:rsidRPr="00FA7C33" w:rsidRDefault="00E91740" w:rsidP="00611E51">
      <w:pPr>
        <w:pStyle w:val="a3"/>
        <w:spacing w:before="137"/>
        <w:ind w:left="107"/>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Figure 1: </w:t>
      </w:r>
      <w:r w:rsidR="002B7BDC" w:rsidRPr="00FA7C33">
        <w:rPr>
          <w:rFonts w:asciiTheme="majorBidi" w:hAnsiTheme="majorBidi" w:cstheme="majorBidi"/>
          <w:b/>
          <w:bCs/>
          <w:color w:val="000000" w:themeColor="text1"/>
          <w:sz w:val="24"/>
          <w:szCs w:val="24"/>
        </w:rPr>
        <w:t xml:space="preserve">Distribution of the women by their knowledge regarding to Pap-smear before </w:t>
      </w:r>
      <w:r w:rsidR="00611E51">
        <w:rPr>
          <w:rFonts w:asciiTheme="majorBidi" w:hAnsiTheme="majorBidi" w:cstheme="majorBidi"/>
          <w:b/>
          <w:bCs/>
          <w:color w:val="000000" w:themeColor="text1"/>
          <w:sz w:val="24"/>
          <w:szCs w:val="24"/>
        </w:rPr>
        <w:t>and a</w:t>
      </w:r>
      <w:r w:rsidR="00611E51">
        <w:rPr>
          <w:rFonts w:asciiTheme="majorBidi" w:hAnsiTheme="majorBidi" w:cstheme="majorBidi"/>
          <w:b/>
          <w:bCs/>
          <w:color w:val="000000" w:themeColor="text1"/>
          <w:sz w:val="24"/>
          <w:szCs w:val="24"/>
        </w:rPr>
        <w:t>f</w:t>
      </w:r>
      <w:r w:rsidR="00611E51">
        <w:rPr>
          <w:rFonts w:asciiTheme="majorBidi" w:hAnsiTheme="majorBidi" w:cstheme="majorBidi"/>
          <w:b/>
          <w:bCs/>
          <w:color w:val="000000" w:themeColor="text1"/>
          <w:sz w:val="24"/>
          <w:szCs w:val="24"/>
        </w:rPr>
        <w:t>ter counseling</w:t>
      </w:r>
    </w:p>
    <w:p w:rsidR="00554924" w:rsidRPr="00FA7C33" w:rsidRDefault="009A5496" w:rsidP="007E61CF">
      <w:pPr>
        <w:pStyle w:val="a3"/>
        <w:spacing w:before="137"/>
        <w:ind w:left="107"/>
        <w:jc w:val="center"/>
        <w:rPr>
          <w:rFonts w:asciiTheme="majorBidi" w:hAnsiTheme="majorBidi" w:cstheme="majorBidi"/>
          <w:b/>
          <w:bCs/>
          <w:color w:val="000000" w:themeColor="text1"/>
          <w:sz w:val="24"/>
          <w:szCs w:val="24"/>
        </w:rPr>
      </w:pPr>
      <w:r w:rsidRPr="00FA7C33">
        <w:rPr>
          <w:rFonts w:asciiTheme="majorBidi" w:hAnsiTheme="majorBidi" w:cstheme="majorBidi"/>
          <w:b/>
          <w:bCs/>
          <w:noProof/>
          <w:color w:val="000000" w:themeColor="text1"/>
          <w:sz w:val="24"/>
          <w:szCs w:val="24"/>
          <w:rtl/>
        </w:rPr>
        <w:drawing>
          <wp:anchor distT="0" distB="0" distL="114300" distR="114300" simplePos="0" relativeHeight="251660288" behindDoc="0" locked="0" layoutInCell="1" allowOverlap="1">
            <wp:simplePos x="0" y="0"/>
            <wp:positionH relativeFrom="margin">
              <wp:posOffset>386080</wp:posOffset>
            </wp:positionH>
            <wp:positionV relativeFrom="paragraph">
              <wp:posOffset>204470</wp:posOffset>
            </wp:positionV>
            <wp:extent cx="4838700" cy="1654810"/>
            <wp:effectExtent l="0" t="0" r="0" b="254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492595" w:rsidRPr="00FA7C33">
        <w:rPr>
          <w:rFonts w:asciiTheme="majorBidi" w:hAnsiTheme="majorBidi" w:cstheme="majorBidi"/>
          <w:b/>
          <w:bCs/>
          <w:color w:val="000000" w:themeColor="text1"/>
          <w:sz w:val="24"/>
          <w:szCs w:val="24"/>
          <w:lang w:val="en-GB"/>
        </w:rPr>
        <w:br w:type="textWrapping" w:clear="all"/>
      </w:r>
    </w:p>
    <w:p w:rsidR="00B21C3A" w:rsidRPr="00FA7C33" w:rsidRDefault="00B21C3A" w:rsidP="00C648BC">
      <w:pPr>
        <w:autoSpaceDE w:val="0"/>
        <w:autoSpaceDN w:val="0"/>
        <w:adjustRightInd w:val="0"/>
        <w:spacing w:after="0" w:line="240" w:lineRule="auto"/>
        <w:jc w:val="both"/>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 xml:space="preserve">Regarding </w:t>
      </w:r>
      <w:r w:rsidR="00B255C4" w:rsidRPr="00FA7C33">
        <w:rPr>
          <w:rFonts w:asciiTheme="majorBidi" w:hAnsiTheme="majorBidi" w:cstheme="majorBidi"/>
          <w:color w:val="000000" w:themeColor="text1"/>
          <w:sz w:val="24"/>
          <w:szCs w:val="24"/>
          <w:lang w:val="en-US"/>
        </w:rPr>
        <w:t>w</w:t>
      </w:r>
      <w:r w:rsidRPr="00FA7C33">
        <w:rPr>
          <w:rFonts w:asciiTheme="majorBidi" w:hAnsiTheme="majorBidi" w:cstheme="majorBidi"/>
          <w:color w:val="000000" w:themeColor="text1"/>
          <w:sz w:val="24"/>
          <w:szCs w:val="24"/>
          <w:lang w:val="en-US"/>
        </w:rPr>
        <w:t>omen’</w:t>
      </w:r>
      <w:r w:rsidR="00B255C4" w:rsidRPr="00FA7C33">
        <w:rPr>
          <w:rFonts w:asciiTheme="majorBidi" w:hAnsiTheme="majorBidi" w:cstheme="majorBidi"/>
          <w:color w:val="000000" w:themeColor="text1"/>
          <w:sz w:val="24"/>
          <w:szCs w:val="24"/>
          <w:lang w:val="en-US"/>
        </w:rPr>
        <w:t>s k</w:t>
      </w:r>
      <w:r w:rsidRPr="00FA7C33">
        <w:rPr>
          <w:rFonts w:asciiTheme="majorBidi" w:hAnsiTheme="majorBidi" w:cstheme="majorBidi"/>
          <w:color w:val="000000" w:themeColor="text1"/>
          <w:sz w:val="24"/>
          <w:szCs w:val="24"/>
          <w:lang w:val="en-US"/>
        </w:rPr>
        <w:t>nowledge about Pap smear</w:t>
      </w:r>
      <w:r w:rsidR="00FF16C7" w:rsidRPr="00FA7C33">
        <w:rPr>
          <w:rFonts w:asciiTheme="majorBidi" w:hAnsiTheme="majorBidi" w:cstheme="majorBidi"/>
          <w:color w:val="000000" w:themeColor="text1"/>
          <w:sz w:val="24"/>
          <w:szCs w:val="24"/>
          <w:lang w:val="en-US"/>
        </w:rPr>
        <w:t xml:space="preserve"> test</w:t>
      </w:r>
      <w:r w:rsidRPr="00FA7C33">
        <w:rPr>
          <w:rFonts w:asciiTheme="majorBidi" w:hAnsiTheme="majorBidi" w:cstheme="majorBidi"/>
          <w:color w:val="000000" w:themeColor="text1"/>
          <w:sz w:val="24"/>
          <w:szCs w:val="24"/>
          <w:lang w:val="en-US"/>
        </w:rPr>
        <w:t xml:space="preserve">. </w:t>
      </w:r>
      <w:r w:rsidRPr="00FA7C33">
        <w:rPr>
          <w:rFonts w:asciiTheme="majorBidi" w:hAnsiTheme="majorBidi" w:cstheme="majorBidi"/>
          <w:b/>
          <w:bCs/>
          <w:color w:val="000000" w:themeColor="text1"/>
          <w:sz w:val="24"/>
          <w:szCs w:val="24"/>
          <w:lang w:val="en-US"/>
        </w:rPr>
        <w:t>Figure 1</w:t>
      </w:r>
      <w:r w:rsidRPr="00FA7C33">
        <w:rPr>
          <w:rFonts w:asciiTheme="majorBidi" w:hAnsiTheme="majorBidi" w:cstheme="majorBidi"/>
          <w:color w:val="000000" w:themeColor="text1"/>
          <w:sz w:val="24"/>
          <w:szCs w:val="24"/>
          <w:lang w:val="en-US"/>
        </w:rPr>
        <w:t xml:space="preserve"> showed that </w:t>
      </w:r>
      <w:r w:rsidR="00B255C4" w:rsidRPr="00FA7C33">
        <w:rPr>
          <w:rFonts w:asciiTheme="majorBidi" w:hAnsiTheme="majorBidi" w:cstheme="majorBidi"/>
          <w:color w:val="000000" w:themeColor="text1"/>
          <w:sz w:val="24"/>
          <w:szCs w:val="24"/>
          <w:lang w:val="en-US"/>
        </w:rPr>
        <w:t>b</w:t>
      </w:r>
      <w:r w:rsidRPr="00FA7C33">
        <w:rPr>
          <w:rFonts w:asciiTheme="majorBidi" w:hAnsiTheme="majorBidi" w:cstheme="majorBidi"/>
          <w:color w:val="000000" w:themeColor="text1"/>
          <w:sz w:val="24"/>
          <w:szCs w:val="24"/>
          <w:lang w:val="en-US"/>
        </w:rPr>
        <w:t>efore counselling just (2</w:t>
      </w:r>
      <w:r w:rsidR="00D53364" w:rsidRPr="00FA7C33">
        <w:rPr>
          <w:rFonts w:asciiTheme="majorBidi" w:hAnsiTheme="majorBidi" w:cstheme="majorBidi"/>
          <w:color w:val="000000" w:themeColor="text1"/>
          <w:sz w:val="24"/>
          <w:szCs w:val="24"/>
          <w:lang w:val="en-US"/>
        </w:rPr>
        <w:t>1</w:t>
      </w:r>
      <w:r w:rsidRPr="00FA7C33">
        <w:rPr>
          <w:rFonts w:asciiTheme="majorBidi" w:hAnsiTheme="majorBidi" w:cstheme="majorBidi"/>
          <w:color w:val="000000" w:themeColor="text1"/>
          <w:sz w:val="24"/>
          <w:szCs w:val="24"/>
          <w:lang w:val="en-US"/>
        </w:rPr>
        <w:t>%) women in intervention group and (2</w:t>
      </w:r>
      <w:r w:rsidR="00D53364" w:rsidRPr="00FA7C33">
        <w:rPr>
          <w:rFonts w:asciiTheme="majorBidi" w:hAnsiTheme="majorBidi" w:cstheme="majorBidi"/>
          <w:color w:val="000000" w:themeColor="text1"/>
          <w:sz w:val="24"/>
          <w:szCs w:val="24"/>
          <w:lang w:val="en-US"/>
        </w:rPr>
        <w:t>4</w:t>
      </w:r>
      <w:r w:rsidRPr="00FA7C33">
        <w:rPr>
          <w:rFonts w:asciiTheme="majorBidi" w:hAnsiTheme="majorBidi" w:cstheme="majorBidi"/>
          <w:color w:val="000000" w:themeColor="text1"/>
          <w:sz w:val="24"/>
          <w:szCs w:val="24"/>
          <w:lang w:val="en-US"/>
        </w:rPr>
        <w:t>%) women in control group had little information about Pap smear test. After the intervention 90% of intervention group women answer to this question “do you have information about pap smear” was changed to yes as compared to 30% of women in control group.</w:t>
      </w:r>
    </w:p>
    <w:p w:rsidR="00936F5F" w:rsidRPr="00FA7C33" w:rsidRDefault="00936F5F" w:rsidP="00E46674">
      <w:pPr>
        <w:pStyle w:val="a3"/>
        <w:ind w:left="127" w:right="-472"/>
        <w:jc w:val="center"/>
        <w:rPr>
          <w:rFonts w:asciiTheme="majorBidi" w:hAnsiTheme="majorBidi" w:cstheme="majorBidi"/>
          <w:b/>
          <w:bCs/>
          <w:color w:val="000000" w:themeColor="text1"/>
          <w:sz w:val="24"/>
          <w:szCs w:val="24"/>
          <w:lang w:val="en-GB"/>
        </w:rPr>
      </w:pPr>
    </w:p>
    <w:p w:rsidR="00AF57BD" w:rsidRPr="00FA7C33" w:rsidRDefault="00E91740" w:rsidP="00A2434E">
      <w:pPr>
        <w:pStyle w:val="a3"/>
        <w:ind w:left="127" w:right="-472"/>
        <w:jc w:val="center"/>
        <w:rPr>
          <w:rFonts w:asciiTheme="majorBidi" w:hAnsiTheme="majorBidi" w:cstheme="majorBidi"/>
          <w:b/>
          <w:color w:val="000000" w:themeColor="text1"/>
          <w:sz w:val="24"/>
          <w:szCs w:val="24"/>
        </w:rPr>
      </w:pPr>
      <w:r w:rsidRPr="00FA7C33">
        <w:rPr>
          <w:rFonts w:asciiTheme="majorBidi" w:hAnsiTheme="majorBidi" w:cstheme="majorBidi"/>
          <w:b/>
          <w:bCs/>
          <w:color w:val="000000" w:themeColor="text1"/>
          <w:sz w:val="24"/>
          <w:szCs w:val="24"/>
        </w:rPr>
        <w:t xml:space="preserve">Figure 2: </w:t>
      </w:r>
      <w:r w:rsidR="00E46674" w:rsidRPr="00FA7C33">
        <w:rPr>
          <w:rFonts w:asciiTheme="majorBidi" w:hAnsiTheme="majorBidi" w:cstheme="majorBidi"/>
          <w:b/>
          <w:bCs/>
          <w:color w:val="000000" w:themeColor="text1"/>
          <w:sz w:val="24"/>
          <w:szCs w:val="24"/>
        </w:rPr>
        <w:t xml:space="preserve">Distribution of the women by their </w:t>
      </w:r>
      <w:r w:rsidR="00D9360F" w:rsidRPr="00FA7C33">
        <w:rPr>
          <w:rFonts w:asciiTheme="majorBidi" w:hAnsiTheme="majorBidi" w:cstheme="majorBidi"/>
          <w:b/>
          <w:bCs/>
          <w:color w:val="000000" w:themeColor="text1"/>
          <w:sz w:val="24"/>
          <w:szCs w:val="24"/>
        </w:rPr>
        <w:t xml:space="preserve">knowledge </w:t>
      </w:r>
      <w:r w:rsidR="00E46674" w:rsidRPr="00FA7C33">
        <w:rPr>
          <w:rFonts w:asciiTheme="majorBidi" w:hAnsiTheme="majorBidi" w:cstheme="majorBidi"/>
          <w:b/>
          <w:color w:val="000000" w:themeColor="text1"/>
          <w:sz w:val="24"/>
          <w:szCs w:val="24"/>
        </w:rPr>
        <w:t>about time for Pap smear after counseling</w:t>
      </w:r>
    </w:p>
    <w:p w:rsidR="00AF57BD" w:rsidRPr="00FA7C33" w:rsidRDefault="00766D7C" w:rsidP="00766D7C">
      <w:pPr>
        <w:pStyle w:val="a3"/>
        <w:ind w:left="127" w:right="95"/>
        <w:jc w:val="center"/>
        <w:rPr>
          <w:rFonts w:asciiTheme="majorBidi" w:hAnsiTheme="majorBidi" w:cstheme="majorBidi"/>
          <w:b/>
          <w:bCs/>
          <w:color w:val="000000" w:themeColor="text1"/>
          <w:sz w:val="24"/>
          <w:szCs w:val="24"/>
          <w:lang w:val="en-GB"/>
        </w:rPr>
      </w:pPr>
      <w:r w:rsidRPr="00FA7C33">
        <w:rPr>
          <w:rFonts w:asciiTheme="majorBidi" w:hAnsiTheme="majorBidi" w:cstheme="majorBidi"/>
          <w:b/>
          <w:bCs/>
          <w:noProof/>
          <w:color w:val="000000" w:themeColor="text1"/>
          <w:sz w:val="24"/>
          <w:szCs w:val="24"/>
          <w:rtl/>
        </w:rPr>
        <w:drawing>
          <wp:inline distT="0" distB="0" distL="0" distR="0">
            <wp:extent cx="4674235" cy="1623975"/>
            <wp:effectExtent l="0" t="0" r="1206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230D" w:rsidRPr="00FA7C33" w:rsidRDefault="00B255C4" w:rsidP="002B567D">
      <w:pPr>
        <w:pStyle w:val="a3"/>
        <w:ind w:right="-472"/>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 xml:space="preserve">Regarding the Time for Pap smear, </w:t>
      </w:r>
      <w:r w:rsidRPr="00FA7C33">
        <w:rPr>
          <w:rFonts w:asciiTheme="majorBidi" w:hAnsiTheme="majorBidi" w:cstheme="majorBidi"/>
          <w:b/>
          <w:bCs/>
          <w:color w:val="000000" w:themeColor="text1"/>
          <w:sz w:val="24"/>
          <w:szCs w:val="24"/>
        </w:rPr>
        <w:t>figure 2</w:t>
      </w:r>
      <w:r w:rsidRPr="00FA7C33">
        <w:rPr>
          <w:rFonts w:asciiTheme="majorBidi" w:hAnsiTheme="majorBidi" w:cstheme="majorBidi"/>
          <w:color w:val="000000" w:themeColor="text1"/>
          <w:sz w:val="24"/>
          <w:szCs w:val="24"/>
        </w:rPr>
        <w:t xml:space="preserve"> showed that, 95% of women said before disease detection, while 5.0% after disease detection in intervention group as compared to 24%, 64% in the control group r</w:t>
      </w:r>
      <w:r w:rsidRPr="00FA7C33">
        <w:rPr>
          <w:rFonts w:asciiTheme="majorBidi" w:hAnsiTheme="majorBidi" w:cstheme="majorBidi"/>
          <w:color w:val="000000" w:themeColor="text1"/>
          <w:sz w:val="24"/>
          <w:szCs w:val="24"/>
        </w:rPr>
        <w:t>e</w:t>
      </w:r>
      <w:r w:rsidRPr="00FA7C33">
        <w:rPr>
          <w:rFonts w:asciiTheme="majorBidi" w:hAnsiTheme="majorBidi" w:cstheme="majorBidi"/>
          <w:color w:val="000000" w:themeColor="text1"/>
          <w:sz w:val="24"/>
          <w:szCs w:val="24"/>
        </w:rPr>
        <w:t xml:space="preserve">spectively.  </w:t>
      </w:r>
    </w:p>
    <w:p w:rsidR="00B255C4" w:rsidRPr="00FA7C33" w:rsidRDefault="00B255C4" w:rsidP="002B567D">
      <w:pPr>
        <w:pStyle w:val="a3"/>
        <w:ind w:right="-472"/>
        <w:rPr>
          <w:rFonts w:asciiTheme="majorBidi" w:hAnsiTheme="majorBidi" w:cstheme="majorBidi"/>
          <w:b/>
          <w:color w:val="000000" w:themeColor="text1"/>
          <w:sz w:val="24"/>
          <w:szCs w:val="24"/>
        </w:rPr>
      </w:pPr>
    </w:p>
    <w:p w:rsidR="00E5230D" w:rsidRPr="00FA7C33" w:rsidRDefault="00E91740" w:rsidP="005147EB">
      <w:pPr>
        <w:pStyle w:val="a3"/>
        <w:ind w:left="127" w:right="-472"/>
        <w:jc w:val="center"/>
        <w:rPr>
          <w:rFonts w:asciiTheme="majorBidi" w:hAnsiTheme="majorBidi" w:cstheme="majorBidi"/>
          <w:b/>
          <w:color w:val="000000" w:themeColor="text1"/>
          <w:sz w:val="24"/>
          <w:szCs w:val="24"/>
        </w:rPr>
      </w:pPr>
      <w:r w:rsidRPr="00FA7C33">
        <w:rPr>
          <w:rFonts w:asciiTheme="majorBidi" w:hAnsiTheme="majorBidi" w:cstheme="majorBidi"/>
          <w:b/>
          <w:bCs/>
          <w:color w:val="000000" w:themeColor="text1"/>
          <w:sz w:val="24"/>
          <w:szCs w:val="24"/>
        </w:rPr>
        <w:t xml:space="preserve">Figure 3: </w:t>
      </w:r>
      <w:r w:rsidR="00E46674" w:rsidRPr="00FA7C33">
        <w:rPr>
          <w:rFonts w:asciiTheme="majorBidi" w:hAnsiTheme="majorBidi" w:cstheme="majorBidi"/>
          <w:b/>
          <w:bCs/>
          <w:color w:val="000000" w:themeColor="text1"/>
          <w:sz w:val="24"/>
          <w:szCs w:val="24"/>
        </w:rPr>
        <w:t xml:space="preserve">Distribution of the women by their knowledge </w:t>
      </w:r>
      <w:r w:rsidR="00E46674" w:rsidRPr="00FA7C33">
        <w:rPr>
          <w:rFonts w:asciiTheme="majorBidi" w:hAnsiTheme="majorBidi" w:cstheme="majorBidi"/>
          <w:b/>
          <w:color w:val="000000" w:themeColor="text1"/>
          <w:sz w:val="24"/>
          <w:szCs w:val="24"/>
        </w:rPr>
        <w:t>about sitting for Pap smear and HPV vacc</w:t>
      </w:r>
      <w:r w:rsidR="00E46674" w:rsidRPr="00FA7C33">
        <w:rPr>
          <w:rFonts w:asciiTheme="majorBidi" w:hAnsiTheme="majorBidi" w:cstheme="majorBidi"/>
          <w:b/>
          <w:color w:val="000000" w:themeColor="text1"/>
          <w:sz w:val="24"/>
          <w:szCs w:val="24"/>
        </w:rPr>
        <w:t>i</w:t>
      </w:r>
      <w:r w:rsidR="00E46674" w:rsidRPr="00FA7C33">
        <w:rPr>
          <w:rFonts w:asciiTheme="majorBidi" w:hAnsiTheme="majorBidi" w:cstheme="majorBidi"/>
          <w:b/>
          <w:color w:val="000000" w:themeColor="text1"/>
          <w:sz w:val="24"/>
          <w:szCs w:val="24"/>
        </w:rPr>
        <w:t>nation after counseling</w:t>
      </w:r>
    </w:p>
    <w:p w:rsidR="004033C1" w:rsidRPr="00FA7C33" w:rsidRDefault="00935C35" w:rsidP="004033C1">
      <w:pPr>
        <w:pStyle w:val="a3"/>
        <w:ind w:left="127" w:right="95"/>
        <w:jc w:val="center"/>
        <w:rPr>
          <w:rFonts w:asciiTheme="majorBidi" w:hAnsiTheme="majorBidi" w:cstheme="majorBidi"/>
          <w:color w:val="000000" w:themeColor="text1"/>
          <w:sz w:val="24"/>
          <w:szCs w:val="24"/>
        </w:rPr>
      </w:pPr>
      <w:r w:rsidRPr="00FA7C33">
        <w:rPr>
          <w:rFonts w:asciiTheme="majorBidi" w:hAnsiTheme="majorBidi" w:cstheme="majorBidi"/>
          <w:b/>
          <w:noProof/>
          <w:color w:val="000000" w:themeColor="text1"/>
          <w:sz w:val="24"/>
          <w:szCs w:val="24"/>
          <w:bdr w:val="single" w:sz="4" w:space="0" w:color="auto"/>
          <w:shd w:val="solid" w:color="auto" w:fill="auto"/>
        </w:rPr>
        <w:drawing>
          <wp:inline distT="0" distB="0" distL="0" distR="0">
            <wp:extent cx="5690870" cy="1571625"/>
            <wp:effectExtent l="0" t="0" r="508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72C2" w:rsidRDefault="005272C2" w:rsidP="004033C1">
      <w:pPr>
        <w:pStyle w:val="a3"/>
        <w:ind w:left="127" w:right="95"/>
        <w:rPr>
          <w:rFonts w:asciiTheme="majorBidi" w:hAnsiTheme="majorBidi" w:cstheme="majorBidi"/>
          <w:color w:val="000000" w:themeColor="text1"/>
          <w:sz w:val="24"/>
          <w:szCs w:val="24"/>
        </w:rPr>
      </w:pPr>
    </w:p>
    <w:p w:rsidR="002B567D" w:rsidRPr="00FA7C33" w:rsidRDefault="00B255C4" w:rsidP="004033C1">
      <w:pPr>
        <w:pStyle w:val="a3"/>
        <w:ind w:left="127" w:right="95"/>
        <w:rPr>
          <w:rFonts w:asciiTheme="majorBidi" w:hAnsiTheme="majorBidi" w:cstheme="majorBidi"/>
          <w:b/>
          <w:color w:val="000000" w:themeColor="text1"/>
          <w:sz w:val="24"/>
          <w:szCs w:val="24"/>
        </w:rPr>
      </w:pPr>
      <w:r w:rsidRPr="00FA7C33">
        <w:rPr>
          <w:rFonts w:asciiTheme="majorBidi" w:hAnsiTheme="majorBidi" w:cstheme="majorBidi"/>
          <w:color w:val="000000" w:themeColor="text1"/>
          <w:sz w:val="24"/>
          <w:szCs w:val="24"/>
        </w:rPr>
        <w:t xml:space="preserve">As regarding the women knowledge about sitting for Pap smear procedure, </w:t>
      </w:r>
      <w:r w:rsidRPr="00FA7C33">
        <w:rPr>
          <w:rFonts w:asciiTheme="majorBidi" w:hAnsiTheme="majorBidi" w:cstheme="majorBidi"/>
          <w:b/>
          <w:bCs/>
          <w:color w:val="000000" w:themeColor="text1"/>
          <w:sz w:val="24"/>
          <w:szCs w:val="24"/>
        </w:rPr>
        <w:t>figure 3</w:t>
      </w:r>
      <w:r w:rsidRPr="00FA7C33">
        <w:rPr>
          <w:rFonts w:asciiTheme="majorBidi" w:hAnsiTheme="majorBidi" w:cstheme="majorBidi"/>
          <w:color w:val="000000" w:themeColor="text1"/>
          <w:sz w:val="24"/>
          <w:szCs w:val="24"/>
        </w:rPr>
        <w:t xml:space="preserve"> showed that, 89.0% of the </w:t>
      </w:r>
      <w:r w:rsidR="00067463" w:rsidRPr="00FA7C33">
        <w:rPr>
          <w:rFonts w:asciiTheme="majorBidi" w:hAnsiTheme="majorBidi" w:cstheme="majorBidi"/>
          <w:color w:val="000000" w:themeColor="text1"/>
          <w:sz w:val="24"/>
          <w:szCs w:val="24"/>
        </w:rPr>
        <w:t xml:space="preserve">women in </w:t>
      </w:r>
      <w:r w:rsidRPr="00FA7C33">
        <w:rPr>
          <w:rFonts w:asciiTheme="majorBidi" w:hAnsiTheme="majorBidi" w:cstheme="majorBidi"/>
          <w:color w:val="000000" w:themeColor="text1"/>
          <w:sz w:val="24"/>
          <w:szCs w:val="24"/>
        </w:rPr>
        <w:t xml:space="preserve">intervention group </w:t>
      </w:r>
      <w:r w:rsidR="00067463" w:rsidRPr="00FA7C33">
        <w:rPr>
          <w:rFonts w:asciiTheme="majorBidi" w:hAnsiTheme="majorBidi" w:cstheme="majorBidi"/>
          <w:color w:val="000000" w:themeColor="text1"/>
          <w:sz w:val="24"/>
          <w:szCs w:val="24"/>
        </w:rPr>
        <w:t xml:space="preserve">said </w:t>
      </w:r>
      <w:r w:rsidRPr="00FA7C33">
        <w:rPr>
          <w:rFonts w:asciiTheme="majorBidi" w:hAnsiTheme="majorBidi" w:cstheme="majorBidi"/>
          <w:color w:val="000000" w:themeColor="text1"/>
          <w:sz w:val="24"/>
          <w:szCs w:val="24"/>
        </w:rPr>
        <w:t xml:space="preserve">in the hospital (Gynecological clinic), only 12.0% had knowledge done in primary health center </w:t>
      </w:r>
      <w:r w:rsidR="000A05EC" w:rsidRPr="00FA7C33">
        <w:rPr>
          <w:rFonts w:asciiTheme="majorBidi" w:hAnsiTheme="majorBidi" w:cstheme="majorBidi"/>
          <w:color w:val="000000" w:themeColor="text1"/>
          <w:sz w:val="24"/>
          <w:szCs w:val="24"/>
        </w:rPr>
        <w:t xml:space="preserve">as </w:t>
      </w:r>
      <w:r w:rsidR="00067463" w:rsidRPr="00FA7C33">
        <w:rPr>
          <w:rFonts w:asciiTheme="majorBidi" w:hAnsiTheme="majorBidi" w:cstheme="majorBidi"/>
          <w:color w:val="000000" w:themeColor="text1"/>
          <w:sz w:val="24"/>
          <w:szCs w:val="24"/>
        </w:rPr>
        <w:t>compared</w:t>
      </w:r>
      <w:r w:rsidR="00067463" w:rsidRPr="00FA7C33">
        <w:rPr>
          <w:rFonts w:asciiTheme="majorBidi" w:hAnsiTheme="majorBidi" w:cstheme="majorBidi"/>
          <w:color w:val="000000" w:themeColor="text1"/>
          <w:sz w:val="24"/>
          <w:szCs w:val="24"/>
          <w:lang w:bidi="ar-EG"/>
        </w:rPr>
        <w:t xml:space="preserve">to </w:t>
      </w:r>
      <w:r w:rsidR="00067463" w:rsidRPr="00FA7C33">
        <w:rPr>
          <w:rFonts w:asciiTheme="majorBidi" w:hAnsiTheme="majorBidi" w:cstheme="majorBidi"/>
          <w:color w:val="000000" w:themeColor="text1"/>
          <w:sz w:val="24"/>
          <w:szCs w:val="24"/>
        </w:rPr>
        <w:t xml:space="preserve">50%, 40%  in </w:t>
      </w:r>
      <w:r w:rsidR="00067463" w:rsidRPr="00FA7C33">
        <w:rPr>
          <w:rFonts w:asciiTheme="majorBidi" w:hAnsiTheme="majorBidi" w:cstheme="majorBidi"/>
          <w:color w:val="000000" w:themeColor="text1"/>
          <w:sz w:val="24"/>
          <w:szCs w:val="24"/>
          <w:lang w:bidi="ar-EG"/>
        </w:rPr>
        <w:t>the</w:t>
      </w:r>
      <w:r w:rsidRPr="00FA7C33">
        <w:rPr>
          <w:rFonts w:asciiTheme="majorBidi" w:hAnsiTheme="majorBidi" w:cstheme="majorBidi"/>
          <w:color w:val="000000" w:themeColor="text1"/>
          <w:sz w:val="24"/>
          <w:szCs w:val="24"/>
        </w:rPr>
        <w:t xml:space="preserve"> control group respe</w:t>
      </w:r>
      <w:r w:rsidRPr="00FA7C33">
        <w:rPr>
          <w:rFonts w:asciiTheme="majorBidi" w:hAnsiTheme="majorBidi" w:cstheme="majorBidi"/>
          <w:color w:val="000000" w:themeColor="text1"/>
          <w:sz w:val="24"/>
          <w:szCs w:val="24"/>
        </w:rPr>
        <w:t>c</w:t>
      </w:r>
      <w:r w:rsidRPr="00FA7C33">
        <w:rPr>
          <w:rFonts w:asciiTheme="majorBidi" w:hAnsiTheme="majorBidi" w:cstheme="majorBidi"/>
          <w:color w:val="000000" w:themeColor="text1"/>
          <w:sz w:val="24"/>
          <w:szCs w:val="24"/>
        </w:rPr>
        <w:t xml:space="preserve">tively.  </w:t>
      </w:r>
    </w:p>
    <w:p w:rsidR="006D1B25" w:rsidRPr="00FA7C33" w:rsidRDefault="00E91740" w:rsidP="00BC1ABD">
      <w:pPr>
        <w:pStyle w:val="a3"/>
        <w:spacing w:before="137"/>
        <w:ind w:left="107"/>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Figure 4: </w:t>
      </w:r>
      <w:r w:rsidR="006D1B25" w:rsidRPr="00FA7C33">
        <w:rPr>
          <w:rFonts w:asciiTheme="majorBidi" w:hAnsiTheme="majorBidi" w:cstheme="majorBidi"/>
          <w:b/>
          <w:bCs/>
          <w:color w:val="000000" w:themeColor="text1"/>
          <w:sz w:val="24"/>
          <w:szCs w:val="24"/>
        </w:rPr>
        <w:t>Percent distribution of the women by their total knowledge regarding to c</w:t>
      </w:r>
      <w:r w:rsidR="00BC1ABD" w:rsidRPr="00FA7C33">
        <w:rPr>
          <w:rFonts w:asciiTheme="majorBidi" w:hAnsiTheme="majorBidi" w:cstheme="majorBidi"/>
          <w:b/>
          <w:bCs/>
          <w:color w:val="000000" w:themeColor="text1"/>
          <w:sz w:val="24"/>
          <w:szCs w:val="24"/>
        </w:rPr>
        <w:t>ervical ca</w:t>
      </w:r>
      <w:r w:rsidR="00BC1ABD" w:rsidRPr="00FA7C33">
        <w:rPr>
          <w:rFonts w:asciiTheme="majorBidi" w:hAnsiTheme="majorBidi" w:cstheme="majorBidi"/>
          <w:b/>
          <w:bCs/>
          <w:color w:val="000000" w:themeColor="text1"/>
          <w:sz w:val="24"/>
          <w:szCs w:val="24"/>
        </w:rPr>
        <w:t>n</w:t>
      </w:r>
      <w:r w:rsidR="00BC1ABD" w:rsidRPr="00FA7C33">
        <w:rPr>
          <w:rFonts w:asciiTheme="majorBidi" w:hAnsiTheme="majorBidi" w:cstheme="majorBidi"/>
          <w:b/>
          <w:bCs/>
          <w:color w:val="000000" w:themeColor="text1"/>
          <w:sz w:val="24"/>
          <w:szCs w:val="24"/>
        </w:rPr>
        <w:t>cer after counseling</w:t>
      </w:r>
    </w:p>
    <w:p w:rsidR="00CC50B1" w:rsidRPr="00FA7C33" w:rsidRDefault="00CC50B1" w:rsidP="004033C1">
      <w:pPr>
        <w:pStyle w:val="a4"/>
        <w:tabs>
          <w:tab w:val="left" w:pos="549"/>
        </w:tabs>
        <w:spacing w:before="19" w:line="271" w:lineRule="auto"/>
        <w:ind w:left="545" w:right="40" w:hanging="403"/>
        <w:jc w:val="center"/>
        <w:rPr>
          <w:rFonts w:asciiTheme="majorBidi" w:eastAsiaTheme="minorHAnsi" w:hAnsiTheme="majorBidi" w:cstheme="majorBidi"/>
          <w:b/>
          <w:bCs/>
          <w:color w:val="000000" w:themeColor="text1"/>
          <w:sz w:val="24"/>
          <w:szCs w:val="24"/>
        </w:rPr>
      </w:pPr>
      <w:r w:rsidRPr="00FA7C33">
        <w:rPr>
          <w:rFonts w:asciiTheme="majorBidi" w:eastAsiaTheme="minorHAnsi" w:hAnsiTheme="majorBidi" w:cstheme="majorBidi"/>
          <w:b/>
          <w:bCs/>
          <w:noProof/>
          <w:color w:val="000000" w:themeColor="text1"/>
          <w:sz w:val="24"/>
          <w:szCs w:val="24"/>
          <w:shd w:val="clear" w:color="auto" w:fill="002060"/>
        </w:rPr>
        <w:drawing>
          <wp:inline distT="0" distB="0" distL="0" distR="0">
            <wp:extent cx="5486400" cy="17430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5C35" w:rsidRPr="00FA7C33" w:rsidRDefault="00CC5C35" w:rsidP="00BC1ABD">
      <w:pPr>
        <w:pStyle w:val="a4"/>
        <w:tabs>
          <w:tab w:val="left" w:pos="549"/>
        </w:tabs>
        <w:spacing w:before="19" w:line="271" w:lineRule="auto"/>
        <w:ind w:left="545" w:right="40" w:hanging="403"/>
        <w:jc w:val="left"/>
        <w:rPr>
          <w:rFonts w:asciiTheme="majorBidi" w:eastAsiaTheme="minorHAnsi" w:hAnsiTheme="majorBidi" w:cstheme="majorBidi"/>
          <w:b/>
          <w:bCs/>
          <w:color w:val="000000" w:themeColor="text1"/>
          <w:sz w:val="24"/>
          <w:szCs w:val="24"/>
        </w:rPr>
      </w:pPr>
    </w:p>
    <w:p w:rsidR="000A05EC" w:rsidRPr="00FA7C33" w:rsidRDefault="00067463" w:rsidP="004033C1">
      <w:pPr>
        <w:tabs>
          <w:tab w:val="left" w:pos="549"/>
        </w:tabs>
        <w:spacing w:before="19" w:line="271" w:lineRule="auto"/>
        <w:ind w:right="40"/>
        <w:rPr>
          <w:rFonts w:asciiTheme="majorBidi" w:hAnsiTheme="majorBidi" w:cstheme="majorBidi"/>
          <w:color w:val="000000" w:themeColor="text1"/>
          <w:sz w:val="24"/>
          <w:szCs w:val="24"/>
          <w:lang w:val="en-US"/>
        </w:rPr>
      </w:pPr>
      <w:r w:rsidRPr="00FA7C33">
        <w:rPr>
          <w:rFonts w:asciiTheme="majorBidi" w:hAnsiTheme="majorBidi" w:cstheme="majorBidi"/>
          <w:color w:val="000000" w:themeColor="text1"/>
          <w:sz w:val="24"/>
          <w:szCs w:val="24"/>
          <w:lang w:val="en-US"/>
        </w:rPr>
        <w:t>Regarding the l</w:t>
      </w:r>
      <w:r w:rsidR="009D023D" w:rsidRPr="00FA7C33">
        <w:rPr>
          <w:rFonts w:asciiTheme="majorBidi" w:hAnsiTheme="majorBidi" w:cstheme="majorBidi"/>
          <w:color w:val="000000" w:themeColor="text1"/>
          <w:sz w:val="24"/>
          <w:szCs w:val="24"/>
          <w:lang w:val="en-US"/>
        </w:rPr>
        <w:t xml:space="preserve">evel of total knowledge after counseling, </w:t>
      </w:r>
      <w:r w:rsidR="000A05EC" w:rsidRPr="00FA7C33">
        <w:rPr>
          <w:rFonts w:asciiTheme="majorBidi" w:hAnsiTheme="majorBidi" w:cstheme="majorBidi"/>
          <w:b/>
          <w:bCs/>
          <w:color w:val="000000" w:themeColor="text1"/>
          <w:sz w:val="24"/>
          <w:szCs w:val="24"/>
          <w:lang w:val="en-US"/>
        </w:rPr>
        <w:t>f</w:t>
      </w:r>
      <w:r w:rsidR="009D023D" w:rsidRPr="00FA7C33">
        <w:rPr>
          <w:rFonts w:asciiTheme="majorBidi" w:hAnsiTheme="majorBidi" w:cstheme="majorBidi"/>
          <w:b/>
          <w:bCs/>
          <w:color w:val="000000" w:themeColor="text1"/>
          <w:sz w:val="24"/>
          <w:szCs w:val="24"/>
          <w:lang w:val="en-US"/>
        </w:rPr>
        <w:t xml:space="preserve">igure </w:t>
      </w:r>
      <w:r w:rsidR="000A05EC" w:rsidRPr="00FA7C33">
        <w:rPr>
          <w:rFonts w:asciiTheme="majorBidi" w:hAnsiTheme="majorBidi" w:cstheme="majorBidi"/>
          <w:b/>
          <w:bCs/>
          <w:color w:val="000000" w:themeColor="text1"/>
          <w:sz w:val="24"/>
          <w:szCs w:val="24"/>
          <w:lang w:val="en-US"/>
        </w:rPr>
        <w:t>(</w:t>
      </w:r>
      <w:r w:rsidR="009D023D" w:rsidRPr="00FA7C33">
        <w:rPr>
          <w:rFonts w:asciiTheme="majorBidi" w:hAnsiTheme="majorBidi" w:cstheme="majorBidi"/>
          <w:b/>
          <w:bCs/>
          <w:color w:val="000000" w:themeColor="text1"/>
          <w:sz w:val="24"/>
          <w:szCs w:val="24"/>
          <w:lang w:val="en-US"/>
        </w:rPr>
        <w:t>4</w:t>
      </w:r>
      <w:r w:rsidR="000A05EC" w:rsidRPr="00FA7C33">
        <w:rPr>
          <w:rFonts w:asciiTheme="majorBidi" w:hAnsiTheme="majorBidi" w:cstheme="majorBidi"/>
          <w:color w:val="000000" w:themeColor="text1"/>
          <w:sz w:val="24"/>
          <w:szCs w:val="24"/>
          <w:lang w:val="en-US"/>
        </w:rPr>
        <w:t xml:space="preserve">) </w:t>
      </w:r>
      <w:r w:rsidRPr="00FA7C33">
        <w:rPr>
          <w:rFonts w:asciiTheme="majorBidi" w:hAnsiTheme="majorBidi" w:cstheme="majorBidi"/>
          <w:color w:val="000000" w:themeColor="text1"/>
          <w:sz w:val="24"/>
          <w:szCs w:val="24"/>
          <w:lang w:val="en-US"/>
        </w:rPr>
        <w:t xml:space="preserve">showed that </w:t>
      </w:r>
      <w:r w:rsidR="009D023D" w:rsidRPr="00FA7C33">
        <w:rPr>
          <w:rFonts w:asciiTheme="majorBidi" w:hAnsiTheme="majorBidi" w:cstheme="majorBidi"/>
          <w:color w:val="000000" w:themeColor="text1"/>
          <w:sz w:val="24"/>
          <w:szCs w:val="24"/>
          <w:lang w:val="en-US"/>
        </w:rPr>
        <w:t>86%</w:t>
      </w:r>
      <w:r w:rsidRPr="00FA7C33">
        <w:rPr>
          <w:rFonts w:asciiTheme="majorBidi" w:hAnsiTheme="majorBidi" w:cstheme="majorBidi"/>
          <w:color w:val="000000" w:themeColor="text1"/>
          <w:sz w:val="24"/>
          <w:szCs w:val="24"/>
          <w:lang w:val="en-US"/>
        </w:rPr>
        <w:t xml:space="preserve"> of the women in the </w:t>
      </w:r>
      <w:r w:rsidR="009D023D" w:rsidRPr="00FA7C33">
        <w:rPr>
          <w:rFonts w:asciiTheme="majorBidi" w:hAnsiTheme="majorBidi" w:cstheme="majorBidi"/>
          <w:color w:val="000000" w:themeColor="text1"/>
          <w:sz w:val="24"/>
          <w:szCs w:val="24"/>
          <w:lang w:val="en-US"/>
        </w:rPr>
        <w:t>intervention</w:t>
      </w:r>
      <w:r w:rsidRPr="00FA7C33">
        <w:rPr>
          <w:rFonts w:asciiTheme="majorBidi" w:hAnsiTheme="majorBidi" w:cstheme="majorBidi"/>
          <w:color w:val="000000" w:themeColor="text1"/>
          <w:sz w:val="24"/>
          <w:szCs w:val="24"/>
          <w:lang w:val="en-US"/>
        </w:rPr>
        <w:t xml:space="preserve"> group had good </w:t>
      </w:r>
      <w:r w:rsidR="009D023D" w:rsidRPr="00FA7C33">
        <w:rPr>
          <w:rFonts w:asciiTheme="majorBidi" w:hAnsiTheme="majorBidi" w:cstheme="majorBidi"/>
          <w:color w:val="000000" w:themeColor="text1"/>
          <w:sz w:val="24"/>
          <w:szCs w:val="24"/>
          <w:lang w:val="en-US"/>
        </w:rPr>
        <w:t>knowledge</w:t>
      </w:r>
      <w:r w:rsidRPr="00FA7C33">
        <w:rPr>
          <w:rFonts w:asciiTheme="majorBidi" w:hAnsiTheme="majorBidi" w:cstheme="majorBidi"/>
          <w:color w:val="000000" w:themeColor="text1"/>
          <w:sz w:val="24"/>
          <w:szCs w:val="24"/>
          <w:lang w:val="en-US"/>
        </w:rPr>
        <w:t xml:space="preserve"> compared to only 17</w:t>
      </w:r>
      <w:r w:rsidR="009D023D" w:rsidRPr="00FA7C33">
        <w:rPr>
          <w:rFonts w:asciiTheme="majorBidi" w:hAnsiTheme="majorBidi" w:cstheme="majorBidi"/>
          <w:color w:val="000000" w:themeColor="text1"/>
          <w:sz w:val="24"/>
          <w:szCs w:val="24"/>
          <w:lang w:val="en-US"/>
        </w:rPr>
        <w:t>%</w:t>
      </w:r>
      <w:r w:rsidRPr="00FA7C33">
        <w:rPr>
          <w:rFonts w:asciiTheme="majorBidi" w:hAnsiTheme="majorBidi" w:cstheme="majorBidi"/>
          <w:color w:val="000000" w:themeColor="text1"/>
          <w:sz w:val="24"/>
          <w:szCs w:val="24"/>
          <w:lang w:val="en-US"/>
        </w:rPr>
        <w:t xml:space="preserve"> of the </w:t>
      </w:r>
      <w:r w:rsidR="009D023D" w:rsidRPr="00FA7C33">
        <w:rPr>
          <w:rFonts w:asciiTheme="majorBidi" w:hAnsiTheme="majorBidi" w:cstheme="majorBidi"/>
          <w:color w:val="000000" w:themeColor="text1"/>
          <w:sz w:val="24"/>
          <w:szCs w:val="24"/>
          <w:lang w:val="en-US"/>
        </w:rPr>
        <w:t xml:space="preserve">control </w:t>
      </w:r>
      <w:r w:rsidRPr="00FA7C33">
        <w:rPr>
          <w:rFonts w:asciiTheme="majorBidi" w:hAnsiTheme="majorBidi" w:cstheme="majorBidi"/>
          <w:color w:val="000000" w:themeColor="text1"/>
          <w:sz w:val="24"/>
          <w:szCs w:val="24"/>
          <w:lang w:val="en-US"/>
        </w:rPr>
        <w:t>group</w:t>
      </w:r>
      <w:r w:rsidR="009D023D" w:rsidRPr="00FA7C33">
        <w:rPr>
          <w:rFonts w:asciiTheme="majorBidi" w:hAnsiTheme="majorBidi" w:cstheme="majorBidi"/>
          <w:color w:val="000000" w:themeColor="text1"/>
          <w:sz w:val="24"/>
          <w:szCs w:val="24"/>
          <w:lang w:val="en-US"/>
        </w:rPr>
        <w:t xml:space="preserve">, while more than two third (65%) in the control group had poor knowledge compared to only 5% of the </w:t>
      </w:r>
      <w:r w:rsidR="000A05EC" w:rsidRPr="00FA7C33">
        <w:rPr>
          <w:rFonts w:asciiTheme="majorBidi" w:hAnsiTheme="majorBidi" w:cstheme="majorBidi"/>
          <w:color w:val="000000" w:themeColor="text1"/>
          <w:sz w:val="24"/>
          <w:szCs w:val="24"/>
          <w:lang w:val="en-US"/>
        </w:rPr>
        <w:t>intervention</w:t>
      </w:r>
      <w:r w:rsidR="009D023D" w:rsidRPr="00FA7C33">
        <w:rPr>
          <w:rFonts w:asciiTheme="majorBidi" w:hAnsiTheme="majorBidi" w:cstheme="majorBidi"/>
          <w:color w:val="000000" w:themeColor="text1"/>
          <w:sz w:val="24"/>
          <w:szCs w:val="24"/>
          <w:lang w:val="en-US"/>
        </w:rPr>
        <w:t xml:space="preserve"> group.</w:t>
      </w:r>
    </w:p>
    <w:p w:rsidR="00BB501F" w:rsidRPr="00FA7C33" w:rsidRDefault="00E91740" w:rsidP="0003504A">
      <w:pPr>
        <w:tabs>
          <w:tab w:val="left" w:pos="549"/>
        </w:tabs>
        <w:spacing w:before="19" w:line="271" w:lineRule="auto"/>
        <w:ind w:right="4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Table (4): </w:t>
      </w:r>
      <w:r w:rsidR="0003504A" w:rsidRPr="00FA7C33">
        <w:rPr>
          <w:rFonts w:asciiTheme="majorBidi" w:hAnsiTheme="majorBidi" w:cstheme="majorBidi"/>
          <w:b/>
          <w:bCs/>
          <w:color w:val="000000" w:themeColor="text1"/>
          <w:sz w:val="24"/>
          <w:szCs w:val="24"/>
        </w:rPr>
        <w:t>Comparison of</w:t>
      </w:r>
      <w:r w:rsidR="00F20A7E" w:rsidRPr="00FA7C33">
        <w:rPr>
          <w:rFonts w:asciiTheme="majorBidi" w:hAnsiTheme="majorBidi" w:cstheme="majorBidi"/>
          <w:b/>
          <w:bCs/>
          <w:color w:val="000000" w:themeColor="text1"/>
          <w:sz w:val="24"/>
          <w:szCs w:val="24"/>
        </w:rPr>
        <w:t xml:space="preserve"> Health Belief Model</w:t>
      </w:r>
      <w:r w:rsidR="0003504A" w:rsidRPr="00FA7C33">
        <w:rPr>
          <w:rFonts w:asciiTheme="majorBidi" w:hAnsiTheme="majorBidi" w:cstheme="majorBidi"/>
          <w:b/>
          <w:bCs/>
          <w:color w:val="000000" w:themeColor="text1"/>
          <w:sz w:val="24"/>
          <w:szCs w:val="24"/>
        </w:rPr>
        <w:t xml:space="preserve"> Constructs</w:t>
      </w:r>
      <w:r w:rsidR="00F20A7E" w:rsidRPr="00FA7C33">
        <w:rPr>
          <w:rFonts w:asciiTheme="majorBidi" w:hAnsiTheme="majorBidi" w:cstheme="majorBidi"/>
          <w:b/>
          <w:bCs/>
          <w:color w:val="000000" w:themeColor="text1"/>
          <w:sz w:val="24"/>
          <w:szCs w:val="24"/>
        </w:rPr>
        <w:t xml:space="preserve"> in the intervention and control groups before and after two months of </w:t>
      </w:r>
      <w:r w:rsidR="00DB0BED" w:rsidRPr="00FA7C33">
        <w:rPr>
          <w:rFonts w:asciiTheme="majorBidi" w:hAnsiTheme="majorBidi" w:cstheme="majorBidi"/>
          <w:b/>
          <w:bCs/>
          <w:color w:val="000000" w:themeColor="text1"/>
          <w:sz w:val="24"/>
          <w:szCs w:val="24"/>
        </w:rPr>
        <w:t>counselling</w:t>
      </w:r>
    </w:p>
    <w:tbl>
      <w:tblPr>
        <w:tblStyle w:val="a5"/>
        <w:tblW w:w="10264" w:type="dxa"/>
        <w:tblInd w:w="-289" w:type="dxa"/>
        <w:tblLook w:val="04A0"/>
      </w:tblPr>
      <w:tblGrid>
        <w:gridCol w:w="1721"/>
        <w:gridCol w:w="1668"/>
        <w:gridCol w:w="1668"/>
        <w:gridCol w:w="797"/>
        <w:gridCol w:w="1668"/>
        <w:gridCol w:w="1668"/>
        <w:gridCol w:w="1074"/>
      </w:tblGrid>
      <w:tr w:rsidR="004033C1" w:rsidRPr="00FA7C33" w:rsidTr="0003504A">
        <w:tc>
          <w:tcPr>
            <w:tcW w:w="2104" w:type="dxa"/>
            <w:vMerge w:val="restart"/>
          </w:tcPr>
          <w:p w:rsidR="000C2800" w:rsidRPr="00FA7C33" w:rsidRDefault="000C2800" w:rsidP="00862B23">
            <w:pPr>
              <w:pStyle w:val="Pa6"/>
              <w:jc w:val="center"/>
              <w:rPr>
                <w:rFonts w:asciiTheme="majorBidi" w:eastAsia="Times New Roman" w:hAnsiTheme="majorBidi" w:cstheme="majorBidi"/>
                <w:b/>
                <w:bCs/>
                <w:color w:val="000000" w:themeColor="text1"/>
              </w:rPr>
            </w:pPr>
          </w:p>
          <w:p w:rsidR="00862B23" w:rsidRPr="00FA7C33" w:rsidRDefault="00862B23" w:rsidP="00862B23">
            <w:pPr>
              <w:pStyle w:val="Pa6"/>
              <w:jc w:val="center"/>
              <w:rPr>
                <w:rFonts w:asciiTheme="majorBidi" w:eastAsia="Times New Roman" w:hAnsiTheme="majorBidi" w:cstheme="majorBidi"/>
                <w:b/>
                <w:bCs/>
                <w:color w:val="000000" w:themeColor="text1"/>
              </w:rPr>
            </w:pPr>
            <w:r w:rsidRPr="00FA7C33">
              <w:rPr>
                <w:rFonts w:asciiTheme="majorBidi" w:eastAsia="Times New Roman" w:hAnsiTheme="majorBidi" w:cstheme="majorBidi"/>
                <w:b/>
                <w:bCs/>
                <w:color w:val="000000" w:themeColor="text1"/>
              </w:rPr>
              <w:t xml:space="preserve">Variables </w:t>
            </w:r>
          </w:p>
          <w:p w:rsidR="00862B23" w:rsidRPr="00FA7C33" w:rsidRDefault="00862B23" w:rsidP="00862B23">
            <w:pPr>
              <w:pStyle w:val="a4"/>
              <w:tabs>
                <w:tab w:val="left" w:pos="549"/>
              </w:tabs>
              <w:spacing w:before="19" w:line="271" w:lineRule="auto"/>
              <w:ind w:left="0" w:right="40"/>
              <w:jc w:val="center"/>
              <w:rPr>
                <w:rFonts w:asciiTheme="majorBidi" w:hAnsiTheme="majorBidi" w:cstheme="majorBidi"/>
                <w:b/>
                <w:bCs/>
                <w:color w:val="000000" w:themeColor="text1"/>
                <w:sz w:val="24"/>
                <w:szCs w:val="24"/>
              </w:rPr>
            </w:pPr>
          </w:p>
        </w:tc>
        <w:tc>
          <w:tcPr>
            <w:tcW w:w="3116" w:type="dxa"/>
            <w:gridSpan w:val="2"/>
          </w:tcPr>
          <w:p w:rsidR="00862B23" w:rsidRPr="00FA7C33" w:rsidRDefault="00DE7FB0" w:rsidP="00862B23">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Before </w:t>
            </w:r>
            <w:r w:rsidR="00862B23" w:rsidRPr="00FA7C33">
              <w:rPr>
                <w:rFonts w:asciiTheme="majorBidi" w:hAnsiTheme="majorBidi" w:cstheme="majorBidi"/>
                <w:b/>
                <w:bCs/>
                <w:color w:val="000000" w:themeColor="text1"/>
                <w:sz w:val="24"/>
                <w:szCs w:val="24"/>
              </w:rPr>
              <w:t>counseling</w:t>
            </w:r>
          </w:p>
        </w:tc>
        <w:tc>
          <w:tcPr>
            <w:tcW w:w="901" w:type="dxa"/>
            <w:vMerge w:val="restart"/>
          </w:tcPr>
          <w:p w:rsidR="00862B23" w:rsidRPr="00FA7C33" w:rsidRDefault="00862B23" w:rsidP="00862B23">
            <w:pPr>
              <w:rPr>
                <w:rFonts w:asciiTheme="majorBidi" w:hAnsiTheme="majorBidi" w:cstheme="majorBidi"/>
                <w:b/>
                <w:bCs/>
                <w:color w:val="000000" w:themeColor="text1"/>
                <w:sz w:val="24"/>
                <w:szCs w:val="24"/>
              </w:rPr>
            </w:pPr>
          </w:p>
          <w:p w:rsidR="00603AAB" w:rsidRPr="00FA7C33" w:rsidRDefault="00862B23" w:rsidP="00603AAB">
            <w:pPr>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P.</w:t>
            </w:r>
          </w:p>
          <w:p w:rsidR="00862B23" w:rsidRPr="00FA7C33" w:rsidRDefault="00862B23" w:rsidP="00603AAB">
            <w:pPr>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value</w:t>
            </w:r>
          </w:p>
        </w:tc>
        <w:tc>
          <w:tcPr>
            <w:tcW w:w="3124" w:type="dxa"/>
            <w:gridSpan w:val="2"/>
          </w:tcPr>
          <w:p w:rsidR="00862B23" w:rsidRPr="00FA7C33" w:rsidRDefault="00DE7FB0" w:rsidP="00862B23">
            <w:pPr>
              <w:jc w:val="center"/>
              <w:rPr>
                <w:rFonts w:asciiTheme="majorBidi" w:eastAsia="Times New Roman" w:hAnsiTheme="majorBidi" w:cstheme="majorBidi"/>
                <w:b/>
                <w:bCs/>
                <w:color w:val="000000" w:themeColor="text1"/>
                <w:sz w:val="24"/>
                <w:szCs w:val="24"/>
              </w:rPr>
            </w:pPr>
            <w:r w:rsidRPr="00FA7C33">
              <w:rPr>
                <w:rFonts w:asciiTheme="majorBidi" w:eastAsia="Times New Roman" w:hAnsiTheme="majorBidi" w:cstheme="majorBidi"/>
                <w:b/>
                <w:bCs/>
                <w:color w:val="000000" w:themeColor="text1"/>
                <w:sz w:val="24"/>
                <w:szCs w:val="24"/>
              </w:rPr>
              <w:t>after</w:t>
            </w:r>
            <w:r w:rsidR="00862B23" w:rsidRPr="00FA7C33">
              <w:rPr>
                <w:rFonts w:asciiTheme="majorBidi" w:eastAsia="Times New Roman" w:hAnsiTheme="majorBidi" w:cstheme="majorBidi"/>
                <w:b/>
                <w:bCs/>
                <w:color w:val="000000" w:themeColor="text1"/>
                <w:sz w:val="24"/>
                <w:szCs w:val="24"/>
              </w:rPr>
              <w:t xml:space="preserve"> counseling</w:t>
            </w:r>
          </w:p>
        </w:tc>
        <w:tc>
          <w:tcPr>
            <w:tcW w:w="1019" w:type="dxa"/>
            <w:vMerge w:val="restart"/>
          </w:tcPr>
          <w:p w:rsidR="00862B23" w:rsidRPr="00FA7C33" w:rsidRDefault="00862B23" w:rsidP="00862B23">
            <w:pPr>
              <w:pStyle w:val="a4"/>
              <w:tabs>
                <w:tab w:val="left" w:pos="549"/>
              </w:tabs>
              <w:spacing w:before="19" w:line="271" w:lineRule="auto"/>
              <w:ind w:left="0" w:right="40" w:firstLine="5"/>
              <w:jc w:val="left"/>
              <w:rPr>
                <w:rFonts w:asciiTheme="majorBidi" w:hAnsiTheme="majorBidi" w:cstheme="majorBidi"/>
                <w:b/>
                <w:bCs/>
                <w:color w:val="000000" w:themeColor="text1"/>
                <w:sz w:val="24"/>
                <w:szCs w:val="24"/>
              </w:rPr>
            </w:pPr>
          </w:p>
          <w:p w:rsidR="00862B23" w:rsidRPr="00FA7C33" w:rsidRDefault="00862B23" w:rsidP="00914153">
            <w:pPr>
              <w:pStyle w:val="a4"/>
              <w:tabs>
                <w:tab w:val="left" w:pos="549"/>
              </w:tabs>
              <w:spacing w:before="19" w:line="271" w:lineRule="auto"/>
              <w:ind w:left="0" w:right="40" w:firstLine="5"/>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P. va</w:t>
            </w:r>
            <w:r w:rsidRPr="00FA7C33">
              <w:rPr>
                <w:rFonts w:asciiTheme="majorBidi" w:hAnsiTheme="majorBidi" w:cstheme="majorBidi"/>
                <w:b/>
                <w:bCs/>
                <w:color w:val="000000" w:themeColor="text1"/>
                <w:sz w:val="24"/>
                <w:szCs w:val="24"/>
              </w:rPr>
              <w:t>l</w:t>
            </w:r>
            <w:r w:rsidRPr="00FA7C33">
              <w:rPr>
                <w:rFonts w:asciiTheme="majorBidi" w:hAnsiTheme="majorBidi" w:cstheme="majorBidi"/>
                <w:b/>
                <w:bCs/>
                <w:color w:val="000000" w:themeColor="text1"/>
                <w:sz w:val="24"/>
                <w:szCs w:val="24"/>
              </w:rPr>
              <w:t>ue</w:t>
            </w:r>
          </w:p>
        </w:tc>
      </w:tr>
      <w:tr w:rsidR="004033C1" w:rsidRPr="00FA7C33" w:rsidTr="0003504A">
        <w:tc>
          <w:tcPr>
            <w:tcW w:w="2104" w:type="dxa"/>
            <w:vMerge/>
          </w:tcPr>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p>
        </w:tc>
        <w:tc>
          <w:tcPr>
            <w:tcW w:w="1558" w:type="dxa"/>
          </w:tcPr>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Intervention </w:t>
            </w:r>
          </w:p>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N=60  </w:t>
            </w:r>
          </w:p>
        </w:tc>
        <w:tc>
          <w:tcPr>
            <w:tcW w:w="1558" w:type="dxa"/>
          </w:tcPr>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Control </w:t>
            </w:r>
          </w:p>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N=60</w:t>
            </w:r>
          </w:p>
        </w:tc>
        <w:tc>
          <w:tcPr>
            <w:tcW w:w="901" w:type="dxa"/>
            <w:vMerge/>
          </w:tcPr>
          <w:p w:rsidR="00EF63DD" w:rsidRPr="00FA7C33" w:rsidRDefault="00EF63DD" w:rsidP="00EF63DD">
            <w:pPr>
              <w:rPr>
                <w:rFonts w:asciiTheme="majorBidi" w:hAnsiTheme="majorBidi" w:cstheme="majorBidi"/>
                <w:b/>
                <w:bCs/>
                <w:color w:val="000000" w:themeColor="text1"/>
                <w:sz w:val="24"/>
                <w:szCs w:val="24"/>
              </w:rPr>
            </w:pPr>
          </w:p>
        </w:tc>
        <w:tc>
          <w:tcPr>
            <w:tcW w:w="1566" w:type="dxa"/>
          </w:tcPr>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Intervention </w:t>
            </w:r>
          </w:p>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N=60  </w:t>
            </w:r>
          </w:p>
        </w:tc>
        <w:tc>
          <w:tcPr>
            <w:tcW w:w="1558" w:type="dxa"/>
          </w:tcPr>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Control </w:t>
            </w:r>
          </w:p>
          <w:p w:rsidR="00EF63DD" w:rsidRPr="00FA7C33" w:rsidRDefault="00EF63DD" w:rsidP="00EF63D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N=60</w:t>
            </w:r>
          </w:p>
        </w:tc>
        <w:tc>
          <w:tcPr>
            <w:tcW w:w="1019" w:type="dxa"/>
            <w:vMerge/>
          </w:tcPr>
          <w:p w:rsidR="00EF63DD" w:rsidRPr="00FA7C33" w:rsidRDefault="00EF63DD" w:rsidP="00EF63DD">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p>
        </w:tc>
      </w:tr>
      <w:tr w:rsidR="004033C1" w:rsidRPr="00FA7C33" w:rsidTr="0003504A">
        <w:tc>
          <w:tcPr>
            <w:tcW w:w="2104" w:type="dxa"/>
            <w:vMerge/>
          </w:tcPr>
          <w:p w:rsidR="00862B23" w:rsidRPr="00FA7C33" w:rsidRDefault="00862B23" w:rsidP="00862B23">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p>
        </w:tc>
        <w:tc>
          <w:tcPr>
            <w:tcW w:w="1558" w:type="dxa"/>
          </w:tcPr>
          <w:p w:rsidR="00862B23" w:rsidRPr="00FA7C33" w:rsidRDefault="00862B23" w:rsidP="00862B23">
            <w:pP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mean ±SD</w:t>
            </w:r>
          </w:p>
        </w:tc>
        <w:tc>
          <w:tcPr>
            <w:tcW w:w="1558" w:type="dxa"/>
          </w:tcPr>
          <w:p w:rsidR="00862B23" w:rsidRPr="00FA7C33" w:rsidRDefault="00862B23" w:rsidP="00862B23">
            <w:pP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mean ±SD</w:t>
            </w:r>
          </w:p>
        </w:tc>
        <w:tc>
          <w:tcPr>
            <w:tcW w:w="901" w:type="dxa"/>
            <w:vMerge/>
          </w:tcPr>
          <w:p w:rsidR="00862B23" w:rsidRPr="00FA7C33" w:rsidRDefault="00862B23" w:rsidP="00862B23">
            <w:pPr>
              <w:rPr>
                <w:rFonts w:asciiTheme="majorBidi" w:hAnsiTheme="majorBidi" w:cstheme="majorBidi"/>
                <w:b/>
                <w:bCs/>
                <w:color w:val="000000" w:themeColor="text1"/>
                <w:sz w:val="24"/>
                <w:szCs w:val="24"/>
              </w:rPr>
            </w:pPr>
          </w:p>
        </w:tc>
        <w:tc>
          <w:tcPr>
            <w:tcW w:w="1566" w:type="dxa"/>
          </w:tcPr>
          <w:p w:rsidR="00862B23" w:rsidRPr="00FA7C33" w:rsidRDefault="00862B23" w:rsidP="00862B23">
            <w:pPr>
              <w:jc w:val="center"/>
              <w:rPr>
                <w:rFonts w:asciiTheme="majorBidi" w:eastAsia="Times New Roman" w:hAnsiTheme="majorBidi" w:cstheme="majorBidi"/>
                <w:b/>
                <w:bCs/>
                <w:color w:val="000000" w:themeColor="text1"/>
                <w:sz w:val="24"/>
                <w:szCs w:val="24"/>
              </w:rPr>
            </w:pPr>
            <w:r w:rsidRPr="00FA7C33">
              <w:rPr>
                <w:rFonts w:asciiTheme="majorBidi" w:eastAsia="Times New Roman" w:hAnsiTheme="majorBidi" w:cstheme="majorBidi"/>
                <w:b/>
                <w:bCs/>
                <w:color w:val="000000" w:themeColor="text1"/>
                <w:sz w:val="24"/>
                <w:szCs w:val="24"/>
              </w:rPr>
              <w:t>mean ±SD</w:t>
            </w:r>
          </w:p>
        </w:tc>
        <w:tc>
          <w:tcPr>
            <w:tcW w:w="1558" w:type="dxa"/>
          </w:tcPr>
          <w:p w:rsidR="00862B23" w:rsidRPr="00FA7C33" w:rsidRDefault="00862B23" w:rsidP="00F20A7E">
            <w:pPr>
              <w:rPr>
                <w:rFonts w:asciiTheme="majorBidi" w:eastAsia="Times New Roman" w:hAnsiTheme="majorBidi" w:cstheme="majorBidi"/>
                <w:b/>
                <w:bCs/>
                <w:color w:val="000000" w:themeColor="text1"/>
                <w:sz w:val="24"/>
                <w:szCs w:val="24"/>
              </w:rPr>
            </w:pPr>
            <w:r w:rsidRPr="00FA7C33">
              <w:rPr>
                <w:rFonts w:asciiTheme="majorBidi" w:eastAsia="Times New Roman" w:hAnsiTheme="majorBidi" w:cstheme="majorBidi"/>
                <w:b/>
                <w:bCs/>
                <w:color w:val="000000" w:themeColor="text1"/>
                <w:sz w:val="24"/>
                <w:szCs w:val="24"/>
              </w:rPr>
              <w:t>mean ±SD</w:t>
            </w:r>
          </w:p>
        </w:tc>
        <w:tc>
          <w:tcPr>
            <w:tcW w:w="1019" w:type="dxa"/>
            <w:vMerge/>
          </w:tcPr>
          <w:p w:rsidR="00862B23" w:rsidRPr="00FA7C33" w:rsidRDefault="00862B23" w:rsidP="00862B23">
            <w:pPr>
              <w:pStyle w:val="a4"/>
              <w:tabs>
                <w:tab w:val="left" w:pos="549"/>
              </w:tabs>
              <w:spacing w:before="19" w:line="271" w:lineRule="auto"/>
              <w:ind w:left="0" w:right="40" w:firstLine="0"/>
              <w:jc w:val="left"/>
              <w:rPr>
                <w:rFonts w:asciiTheme="majorBidi" w:hAnsiTheme="majorBidi" w:cstheme="majorBidi"/>
                <w:color w:val="000000" w:themeColor="text1"/>
                <w:sz w:val="24"/>
                <w:szCs w:val="24"/>
              </w:rPr>
            </w:pPr>
          </w:p>
        </w:tc>
      </w:tr>
      <w:tr w:rsidR="004033C1" w:rsidRPr="00FA7C33" w:rsidTr="0003504A">
        <w:tc>
          <w:tcPr>
            <w:tcW w:w="2104" w:type="dxa"/>
          </w:tcPr>
          <w:p w:rsidR="008B0492" w:rsidRPr="00FA7C33" w:rsidRDefault="008B0492" w:rsidP="00FA224A">
            <w:pPr>
              <w:ind w:left="33"/>
              <w:rPr>
                <w:rFonts w:asciiTheme="majorBidi" w:eastAsiaTheme="minorHAnsi" w:hAnsiTheme="majorBidi" w:cstheme="majorBidi"/>
                <w:b/>
                <w:bCs/>
                <w:color w:val="000000" w:themeColor="text1"/>
                <w:sz w:val="24"/>
                <w:szCs w:val="24"/>
                <w:lang w:val="en-GB"/>
              </w:rPr>
            </w:pPr>
            <w:r w:rsidRPr="00FA7C33">
              <w:rPr>
                <w:rFonts w:asciiTheme="majorBidi" w:eastAsiaTheme="minorHAnsi" w:hAnsiTheme="majorBidi" w:cstheme="majorBidi"/>
                <w:b/>
                <w:bCs/>
                <w:color w:val="000000" w:themeColor="text1"/>
                <w:sz w:val="24"/>
                <w:szCs w:val="24"/>
                <w:lang w:val="en-GB"/>
              </w:rPr>
              <w:t>Perceived susceptibility to cervical cancer</w:t>
            </w:r>
          </w:p>
        </w:tc>
        <w:tc>
          <w:tcPr>
            <w:tcW w:w="1558" w:type="dxa"/>
          </w:tcPr>
          <w:p w:rsidR="008B0492" w:rsidRPr="00FA7C33" w:rsidRDefault="008B0492" w:rsidP="008B0492">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14.516±1.610</w:t>
            </w:r>
          </w:p>
        </w:tc>
        <w:tc>
          <w:tcPr>
            <w:tcW w:w="1558" w:type="dxa"/>
          </w:tcPr>
          <w:p w:rsidR="008B0492" w:rsidRPr="00FA7C33" w:rsidRDefault="008B0492" w:rsidP="008B0492">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14.266±1.830</w:t>
            </w:r>
          </w:p>
          <w:p w:rsidR="008B0492" w:rsidRPr="00FA7C33" w:rsidRDefault="008B0492" w:rsidP="008B0492">
            <w:pPr>
              <w:rPr>
                <w:rFonts w:asciiTheme="majorBidi" w:hAnsiTheme="majorBidi" w:cstheme="majorBidi"/>
                <w:color w:val="000000" w:themeColor="text1"/>
                <w:sz w:val="24"/>
                <w:szCs w:val="24"/>
              </w:rPr>
            </w:pPr>
          </w:p>
        </w:tc>
        <w:tc>
          <w:tcPr>
            <w:tcW w:w="901" w:type="dxa"/>
          </w:tcPr>
          <w:p w:rsidR="008B0492" w:rsidRPr="00FA7C33" w:rsidRDefault="008B0492" w:rsidP="008B0492">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0.315</w:t>
            </w:r>
          </w:p>
        </w:tc>
        <w:tc>
          <w:tcPr>
            <w:tcW w:w="1566" w:type="dxa"/>
          </w:tcPr>
          <w:p w:rsidR="008B0492" w:rsidRPr="00FA7C33" w:rsidRDefault="008B0492" w:rsidP="008B0492">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22,833±29.720</w:t>
            </w:r>
          </w:p>
        </w:tc>
        <w:tc>
          <w:tcPr>
            <w:tcW w:w="1558" w:type="dxa"/>
          </w:tcPr>
          <w:p w:rsidR="008B0492" w:rsidRPr="00FA7C33" w:rsidRDefault="008B0492" w:rsidP="008B0492">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15.733±12.828</w:t>
            </w:r>
          </w:p>
          <w:p w:rsidR="008B0492" w:rsidRPr="00FA7C33" w:rsidRDefault="008B0492" w:rsidP="008B0492">
            <w:pPr>
              <w:rPr>
                <w:rFonts w:asciiTheme="majorBidi" w:hAnsiTheme="majorBidi" w:cstheme="majorBidi"/>
                <w:color w:val="000000" w:themeColor="text1"/>
                <w:sz w:val="24"/>
                <w:szCs w:val="24"/>
              </w:rPr>
            </w:pPr>
          </w:p>
        </w:tc>
        <w:tc>
          <w:tcPr>
            <w:tcW w:w="1019" w:type="dxa"/>
          </w:tcPr>
          <w:p w:rsidR="008B0492" w:rsidRPr="00FA7C33" w:rsidRDefault="008B0492" w:rsidP="008B0492">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0.04*</w:t>
            </w:r>
          </w:p>
        </w:tc>
      </w:tr>
      <w:tr w:rsidR="004033C1" w:rsidRPr="00FA7C33" w:rsidTr="0003504A">
        <w:tc>
          <w:tcPr>
            <w:tcW w:w="2104" w:type="dxa"/>
          </w:tcPr>
          <w:p w:rsidR="00C94FBA" w:rsidRPr="00FA7C33" w:rsidRDefault="00C94FBA" w:rsidP="00FA224A">
            <w:pPr>
              <w:ind w:left="33"/>
              <w:rPr>
                <w:rFonts w:asciiTheme="majorBidi" w:eastAsiaTheme="minorHAnsi" w:hAnsiTheme="majorBidi" w:cstheme="majorBidi"/>
                <w:b/>
                <w:bCs/>
                <w:color w:val="000000" w:themeColor="text1"/>
                <w:sz w:val="24"/>
                <w:szCs w:val="24"/>
                <w:lang w:val="en-GB"/>
              </w:rPr>
            </w:pPr>
            <w:r w:rsidRPr="00FA7C33">
              <w:rPr>
                <w:rFonts w:asciiTheme="majorBidi" w:eastAsiaTheme="minorHAnsi" w:hAnsiTheme="majorBidi" w:cstheme="majorBidi"/>
                <w:b/>
                <w:bCs/>
                <w:color w:val="000000" w:themeColor="text1"/>
                <w:sz w:val="24"/>
                <w:szCs w:val="24"/>
                <w:lang w:val="en-GB"/>
              </w:rPr>
              <w:t>Perceived s</w:t>
            </w:r>
            <w:r w:rsidRPr="00FA7C33">
              <w:rPr>
                <w:rFonts w:asciiTheme="majorBidi" w:eastAsiaTheme="minorHAnsi" w:hAnsiTheme="majorBidi" w:cstheme="majorBidi"/>
                <w:b/>
                <w:bCs/>
                <w:color w:val="000000" w:themeColor="text1"/>
                <w:sz w:val="24"/>
                <w:szCs w:val="24"/>
                <w:lang w:val="en-GB"/>
              </w:rPr>
              <w:t>e</w:t>
            </w:r>
            <w:r w:rsidRPr="00FA7C33">
              <w:rPr>
                <w:rFonts w:asciiTheme="majorBidi" w:eastAsiaTheme="minorHAnsi" w:hAnsiTheme="majorBidi" w:cstheme="majorBidi"/>
                <w:b/>
                <w:bCs/>
                <w:color w:val="000000" w:themeColor="text1"/>
                <w:sz w:val="24"/>
                <w:szCs w:val="24"/>
                <w:lang w:val="en-GB"/>
              </w:rPr>
              <w:t>verity of ce</w:t>
            </w:r>
            <w:r w:rsidRPr="00FA7C33">
              <w:rPr>
                <w:rFonts w:asciiTheme="majorBidi" w:eastAsiaTheme="minorHAnsi" w:hAnsiTheme="majorBidi" w:cstheme="majorBidi"/>
                <w:b/>
                <w:bCs/>
                <w:color w:val="000000" w:themeColor="text1"/>
                <w:sz w:val="24"/>
                <w:szCs w:val="24"/>
                <w:lang w:val="en-GB"/>
              </w:rPr>
              <w:t>r</w:t>
            </w:r>
            <w:r w:rsidRPr="00FA7C33">
              <w:rPr>
                <w:rFonts w:asciiTheme="majorBidi" w:eastAsiaTheme="minorHAnsi" w:hAnsiTheme="majorBidi" w:cstheme="majorBidi"/>
                <w:b/>
                <w:bCs/>
                <w:color w:val="000000" w:themeColor="text1"/>
                <w:sz w:val="24"/>
                <w:szCs w:val="24"/>
                <w:lang w:val="en-GB"/>
              </w:rPr>
              <w:t xml:space="preserve">vical cancer </w:t>
            </w:r>
          </w:p>
        </w:tc>
        <w:tc>
          <w:tcPr>
            <w:tcW w:w="1558" w:type="dxa"/>
          </w:tcPr>
          <w:p w:rsidR="00C94FBA" w:rsidRPr="00FA7C33" w:rsidRDefault="00C94FBA" w:rsidP="00C94FBA">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14.75±1.998</w:t>
            </w:r>
          </w:p>
        </w:tc>
        <w:tc>
          <w:tcPr>
            <w:tcW w:w="1558" w:type="dxa"/>
          </w:tcPr>
          <w:p w:rsidR="00C94FBA" w:rsidRPr="00FA7C33" w:rsidRDefault="00C94FBA" w:rsidP="00C94FBA">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14.333±1.704</w:t>
            </w:r>
          </w:p>
        </w:tc>
        <w:tc>
          <w:tcPr>
            <w:tcW w:w="901" w:type="dxa"/>
          </w:tcPr>
          <w:p w:rsidR="00C94FBA" w:rsidRPr="00FA7C33" w:rsidRDefault="00C94FBA" w:rsidP="00C94FBA">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0.108</w:t>
            </w:r>
          </w:p>
        </w:tc>
        <w:tc>
          <w:tcPr>
            <w:tcW w:w="1566" w:type="dxa"/>
          </w:tcPr>
          <w:p w:rsidR="00C94FBA" w:rsidRPr="00FA7C33" w:rsidRDefault="00C94FBA" w:rsidP="00C94FBA">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17.916±5.672</w:t>
            </w:r>
          </w:p>
        </w:tc>
        <w:tc>
          <w:tcPr>
            <w:tcW w:w="1558" w:type="dxa"/>
          </w:tcPr>
          <w:p w:rsidR="00C94FBA" w:rsidRPr="00FA7C33" w:rsidRDefault="00C94FBA" w:rsidP="00C94FBA">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14.883±11.271</w:t>
            </w:r>
          </w:p>
        </w:tc>
        <w:tc>
          <w:tcPr>
            <w:tcW w:w="1019" w:type="dxa"/>
          </w:tcPr>
          <w:p w:rsidR="00C94FBA" w:rsidRPr="00FA7C33" w:rsidRDefault="00C94FBA" w:rsidP="00C94FBA">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0.05*</w:t>
            </w:r>
          </w:p>
        </w:tc>
      </w:tr>
      <w:tr w:rsidR="004033C1" w:rsidRPr="00FA7C33" w:rsidTr="0003504A">
        <w:tc>
          <w:tcPr>
            <w:tcW w:w="2104" w:type="dxa"/>
          </w:tcPr>
          <w:p w:rsidR="006B193F" w:rsidRPr="00FA7C33" w:rsidRDefault="006B193F" w:rsidP="00FA224A">
            <w:pPr>
              <w:ind w:left="33"/>
              <w:rPr>
                <w:rFonts w:asciiTheme="majorBidi" w:eastAsiaTheme="minorHAnsi" w:hAnsiTheme="majorBidi" w:cstheme="majorBidi"/>
                <w:b/>
                <w:bCs/>
                <w:color w:val="000000" w:themeColor="text1"/>
                <w:sz w:val="24"/>
                <w:szCs w:val="24"/>
                <w:lang w:val="en-GB"/>
              </w:rPr>
            </w:pPr>
            <w:r w:rsidRPr="00FA7C33">
              <w:rPr>
                <w:rFonts w:asciiTheme="majorBidi" w:eastAsiaTheme="minorHAnsi" w:hAnsiTheme="majorBidi" w:cstheme="majorBidi"/>
                <w:b/>
                <w:bCs/>
                <w:color w:val="000000" w:themeColor="text1"/>
                <w:sz w:val="24"/>
                <w:szCs w:val="24"/>
                <w:lang w:val="en-GB"/>
              </w:rPr>
              <w:t xml:space="preserve">Perceived benefits of Pap test </w:t>
            </w:r>
          </w:p>
        </w:tc>
        <w:tc>
          <w:tcPr>
            <w:tcW w:w="1558" w:type="dxa"/>
          </w:tcPr>
          <w:p w:rsidR="006B193F" w:rsidRPr="00FA7C33" w:rsidRDefault="006B193F" w:rsidP="006B193F">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15.033±2.469</w:t>
            </w:r>
          </w:p>
        </w:tc>
        <w:tc>
          <w:tcPr>
            <w:tcW w:w="1558" w:type="dxa"/>
          </w:tcPr>
          <w:p w:rsidR="006B193F" w:rsidRPr="00FA7C33" w:rsidRDefault="006B193F" w:rsidP="006B193F">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14.766±2.102</w:t>
            </w:r>
          </w:p>
        </w:tc>
        <w:tc>
          <w:tcPr>
            <w:tcW w:w="901" w:type="dxa"/>
          </w:tcPr>
          <w:p w:rsidR="006B193F" w:rsidRPr="00FA7C33" w:rsidRDefault="006B193F" w:rsidP="006B193F">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0.159</w:t>
            </w:r>
          </w:p>
        </w:tc>
        <w:tc>
          <w:tcPr>
            <w:tcW w:w="1566" w:type="dxa"/>
          </w:tcPr>
          <w:p w:rsidR="006B193F" w:rsidRPr="00FA7C33" w:rsidRDefault="006B193F" w:rsidP="00B81039">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w:t>
            </w:r>
            <w:r w:rsidR="00B81039" w:rsidRPr="00FA7C33">
              <w:rPr>
                <w:rFonts w:asciiTheme="majorBidi" w:hAnsiTheme="majorBidi" w:cstheme="majorBidi"/>
                <w:color w:val="000000" w:themeColor="text1"/>
                <w:sz w:val="24"/>
                <w:szCs w:val="24"/>
              </w:rPr>
              <w:t>8</w:t>
            </w:r>
            <w:r w:rsidRPr="00FA7C33">
              <w:rPr>
                <w:rFonts w:asciiTheme="majorBidi" w:hAnsiTheme="majorBidi" w:cstheme="majorBidi"/>
                <w:color w:val="000000" w:themeColor="text1"/>
                <w:sz w:val="24"/>
                <w:szCs w:val="24"/>
              </w:rPr>
              <w:t>.</w:t>
            </w:r>
            <w:r w:rsidR="00B81039" w:rsidRPr="00FA7C33">
              <w:rPr>
                <w:rFonts w:asciiTheme="majorBidi" w:hAnsiTheme="majorBidi" w:cstheme="majorBidi"/>
                <w:color w:val="000000" w:themeColor="text1"/>
                <w:sz w:val="24"/>
                <w:szCs w:val="24"/>
              </w:rPr>
              <w:t>483</w:t>
            </w:r>
            <w:r w:rsidRPr="00FA7C33">
              <w:rPr>
                <w:rFonts w:asciiTheme="majorBidi" w:hAnsiTheme="majorBidi" w:cstheme="majorBidi"/>
                <w:color w:val="000000" w:themeColor="text1"/>
                <w:sz w:val="24"/>
                <w:szCs w:val="24"/>
              </w:rPr>
              <w:t>±</w:t>
            </w:r>
            <w:r w:rsidR="00B81039" w:rsidRPr="00FA7C33">
              <w:rPr>
                <w:rFonts w:asciiTheme="majorBidi" w:hAnsiTheme="majorBidi" w:cstheme="majorBidi"/>
                <w:color w:val="000000" w:themeColor="text1"/>
                <w:sz w:val="24"/>
                <w:szCs w:val="24"/>
              </w:rPr>
              <w:t>11</w:t>
            </w:r>
            <w:r w:rsidRPr="00FA7C33">
              <w:rPr>
                <w:rFonts w:asciiTheme="majorBidi" w:hAnsiTheme="majorBidi" w:cstheme="majorBidi"/>
                <w:color w:val="000000" w:themeColor="text1"/>
                <w:sz w:val="24"/>
                <w:szCs w:val="24"/>
              </w:rPr>
              <w:t>.7</w:t>
            </w:r>
            <w:r w:rsidR="00B81039" w:rsidRPr="00FA7C33">
              <w:rPr>
                <w:rFonts w:asciiTheme="majorBidi" w:hAnsiTheme="majorBidi" w:cstheme="majorBidi"/>
                <w:color w:val="000000" w:themeColor="text1"/>
                <w:sz w:val="24"/>
                <w:szCs w:val="24"/>
              </w:rPr>
              <w:t>85</w:t>
            </w:r>
          </w:p>
        </w:tc>
        <w:tc>
          <w:tcPr>
            <w:tcW w:w="1558" w:type="dxa"/>
          </w:tcPr>
          <w:p w:rsidR="006B193F" w:rsidRPr="00FA7C33" w:rsidRDefault="006B193F" w:rsidP="006B193F">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15.383±3.570</w:t>
            </w:r>
          </w:p>
        </w:tc>
        <w:tc>
          <w:tcPr>
            <w:tcW w:w="1019" w:type="dxa"/>
          </w:tcPr>
          <w:p w:rsidR="006B193F" w:rsidRPr="00FA7C33" w:rsidRDefault="006B193F" w:rsidP="00B81039">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w:t>
            </w:r>
            <w:r w:rsidR="00B81039" w:rsidRPr="00FA7C33">
              <w:rPr>
                <w:rFonts w:asciiTheme="majorBidi" w:hAnsiTheme="majorBidi" w:cstheme="majorBidi"/>
                <w:color w:val="000000" w:themeColor="text1"/>
                <w:sz w:val="24"/>
                <w:szCs w:val="24"/>
              </w:rPr>
              <w:t>04</w:t>
            </w:r>
            <w:r w:rsidRPr="00FA7C33">
              <w:rPr>
                <w:rFonts w:asciiTheme="majorBidi" w:hAnsiTheme="majorBidi" w:cstheme="majorBidi"/>
                <w:color w:val="000000" w:themeColor="text1"/>
                <w:sz w:val="24"/>
                <w:szCs w:val="24"/>
              </w:rPr>
              <w:t>*</w:t>
            </w:r>
          </w:p>
        </w:tc>
      </w:tr>
      <w:tr w:rsidR="004033C1" w:rsidRPr="00FA7C33" w:rsidTr="0003504A">
        <w:tc>
          <w:tcPr>
            <w:tcW w:w="2104" w:type="dxa"/>
          </w:tcPr>
          <w:p w:rsidR="005068D8" w:rsidRPr="00FA7C33" w:rsidRDefault="005068D8" w:rsidP="00FA224A">
            <w:pPr>
              <w:ind w:left="33"/>
              <w:rPr>
                <w:rFonts w:asciiTheme="majorBidi" w:eastAsiaTheme="minorHAnsi" w:hAnsiTheme="majorBidi" w:cstheme="majorBidi"/>
                <w:b/>
                <w:bCs/>
                <w:color w:val="000000" w:themeColor="text1"/>
                <w:sz w:val="24"/>
                <w:szCs w:val="24"/>
                <w:lang w:val="en-GB"/>
              </w:rPr>
            </w:pPr>
            <w:r w:rsidRPr="00FA7C33">
              <w:rPr>
                <w:rFonts w:asciiTheme="majorBidi" w:eastAsiaTheme="minorHAnsi" w:hAnsiTheme="majorBidi" w:cstheme="majorBidi"/>
                <w:b/>
                <w:bCs/>
                <w:color w:val="000000" w:themeColor="text1"/>
                <w:sz w:val="24"/>
                <w:szCs w:val="24"/>
                <w:lang w:val="en-GB"/>
              </w:rPr>
              <w:t xml:space="preserve">Perceived barriers of Pap test </w:t>
            </w:r>
          </w:p>
        </w:tc>
        <w:tc>
          <w:tcPr>
            <w:tcW w:w="1558" w:type="dxa"/>
          </w:tcPr>
          <w:p w:rsidR="005068D8" w:rsidRPr="00FA7C33" w:rsidRDefault="005068D8" w:rsidP="005068D8">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43.466±41.861</w:t>
            </w:r>
          </w:p>
        </w:tc>
        <w:tc>
          <w:tcPr>
            <w:tcW w:w="1558" w:type="dxa"/>
          </w:tcPr>
          <w:p w:rsidR="005068D8" w:rsidRPr="00FA7C33" w:rsidRDefault="005068D8" w:rsidP="005068D8">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38.333±39.006</w:t>
            </w:r>
          </w:p>
        </w:tc>
        <w:tc>
          <w:tcPr>
            <w:tcW w:w="901" w:type="dxa"/>
          </w:tcPr>
          <w:p w:rsidR="005068D8" w:rsidRPr="00FA7C33" w:rsidRDefault="005068D8" w:rsidP="005068D8">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0.296</w:t>
            </w:r>
          </w:p>
        </w:tc>
        <w:tc>
          <w:tcPr>
            <w:tcW w:w="1566" w:type="dxa"/>
          </w:tcPr>
          <w:p w:rsidR="005068D8" w:rsidRPr="00FA7C33" w:rsidRDefault="005068D8" w:rsidP="005068D8">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20.150±30.120</w:t>
            </w:r>
          </w:p>
        </w:tc>
        <w:tc>
          <w:tcPr>
            <w:tcW w:w="1558" w:type="dxa"/>
          </w:tcPr>
          <w:p w:rsidR="005068D8" w:rsidRPr="00FA7C33" w:rsidRDefault="005068D8" w:rsidP="005068D8">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36.88±40.855</w:t>
            </w:r>
          </w:p>
        </w:tc>
        <w:tc>
          <w:tcPr>
            <w:tcW w:w="1019" w:type="dxa"/>
          </w:tcPr>
          <w:p w:rsidR="005068D8" w:rsidRPr="00FA7C33" w:rsidRDefault="005068D8" w:rsidP="005068D8">
            <w:pPr>
              <w:pStyle w:val="a4"/>
              <w:tabs>
                <w:tab w:val="left" w:pos="549"/>
              </w:tabs>
              <w:spacing w:before="19"/>
              <w:ind w:left="0" w:right="40" w:firstLine="0"/>
              <w:jc w:val="center"/>
              <w:rPr>
                <w:rFonts w:asciiTheme="majorBidi" w:eastAsiaTheme="minorEastAsia" w:hAnsiTheme="majorBidi" w:cstheme="majorBidi"/>
                <w:color w:val="000000" w:themeColor="text1"/>
                <w:sz w:val="24"/>
                <w:szCs w:val="24"/>
              </w:rPr>
            </w:pPr>
            <w:r w:rsidRPr="00FA7C33">
              <w:rPr>
                <w:rFonts w:asciiTheme="majorBidi" w:eastAsiaTheme="minorEastAsia" w:hAnsiTheme="majorBidi" w:cstheme="majorBidi"/>
                <w:color w:val="000000" w:themeColor="text1"/>
                <w:sz w:val="24"/>
                <w:szCs w:val="24"/>
              </w:rPr>
              <w:t>0.004**</w:t>
            </w:r>
          </w:p>
        </w:tc>
      </w:tr>
      <w:tr w:rsidR="004033C1" w:rsidRPr="00FA7C33" w:rsidTr="0003504A">
        <w:tc>
          <w:tcPr>
            <w:tcW w:w="2104" w:type="dxa"/>
          </w:tcPr>
          <w:p w:rsidR="004363A5" w:rsidRPr="00FA7C33" w:rsidRDefault="004363A5" w:rsidP="00FA224A">
            <w:pPr>
              <w:ind w:left="33"/>
              <w:rPr>
                <w:rFonts w:asciiTheme="majorBidi" w:eastAsiaTheme="minorHAnsi" w:hAnsiTheme="majorBidi" w:cstheme="majorBidi"/>
                <w:b/>
                <w:bCs/>
                <w:color w:val="000000" w:themeColor="text1"/>
                <w:sz w:val="24"/>
                <w:szCs w:val="24"/>
                <w:lang w:val="en-GB"/>
              </w:rPr>
            </w:pPr>
            <w:r w:rsidRPr="00FA7C33">
              <w:rPr>
                <w:rFonts w:asciiTheme="majorBidi" w:eastAsiaTheme="minorHAnsi" w:hAnsiTheme="majorBidi" w:cstheme="majorBidi"/>
                <w:b/>
                <w:bCs/>
                <w:color w:val="000000" w:themeColor="text1"/>
                <w:sz w:val="24"/>
                <w:szCs w:val="24"/>
                <w:lang w:val="en-GB"/>
              </w:rPr>
              <w:t xml:space="preserve">Self-efficacy </w:t>
            </w:r>
          </w:p>
        </w:tc>
        <w:tc>
          <w:tcPr>
            <w:tcW w:w="1558" w:type="dxa"/>
          </w:tcPr>
          <w:p w:rsidR="004363A5" w:rsidRPr="00FA7C33" w:rsidRDefault="004363A5" w:rsidP="004363A5">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11.450±7.768</w:t>
            </w:r>
          </w:p>
        </w:tc>
        <w:tc>
          <w:tcPr>
            <w:tcW w:w="1558" w:type="dxa"/>
          </w:tcPr>
          <w:p w:rsidR="004363A5" w:rsidRPr="00FA7C33" w:rsidRDefault="004363A5" w:rsidP="004363A5">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12.056±18.154</w:t>
            </w:r>
          </w:p>
        </w:tc>
        <w:tc>
          <w:tcPr>
            <w:tcW w:w="901" w:type="dxa"/>
          </w:tcPr>
          <w:p w:rsidR="004363A5" w:rsidRPr="00FA7C33" w:rsidRDefault="004363A5" w:rsidP="004363A5">
            <w:pPr>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0.824</w:t>
            </w:r>
          </w:p>
        </w:tc>
        <w:tc>
          <w:tcPr>
            <w:tcW w:w="1566" w:type="dxa"/>
          </w:tcPr>
          <w:p w:rsidR="004363A5" w:rsidRPr="00FA7C33" w:rsidRDefault="004363A5" w:rsidP="004363A5">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17.516±30.120</w:t>
            </w:r>
          </w:p>
        </w:tc>
        <w:tc>
          <w:tcPr>
            <w:tcW w:w="1558" w:type="dxa"/>
          </w:tcPr>
          <w:p w:rsidR="004363A5" w:rsidRPr="00FA7C33" w:rsidRDefault="004363A5" w:rsidP="004363A5">
            <w:pP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12.166±9.209</w:t>
            </w:r>
          </w:p>
        </w:tc>
        <w:tc>
          <w:tcPr>
            <w:tcW w:w="1019" w:type="dxa"/>
          </w:tcPr>
          <w:p w:rsidR="004363A5" w:rsidRPr="00FA7C33" w:rsidRDefault="004363A5" w:rsidP="004363A5">
            <w:pPr>
              <w:pStyle w:val="TableParagraph"/>
              <w:spacing w:before="35"/>
              <w:ind w:left="99" w:right="99"/>
              <w:jc w:val="center"/>
              <w:rPr>
                <w:rFonts w:asciiTheme="majorBidi" w:eastAsiaTheme="minorEastAsia" w:hAnsiTheme="majorBidi" w:cstheme="majorBidi"/>
                <w:color w:val="000000" w:themeColor="text1"/>
                <w:sz w:val="24"/>
                <w:szCs w:val="24"/>
              </w:rPr>
            </w:pPr>
            <w:r w:rsidRPr="00FA7C33">
              <w:rPr>
                <w:rFonts w:asciiTheme="majorBidi" w:eastAsiaTheme="minorEastAsia" w:hAnsiTheme="majorBidi" w:cstheme="majorBidi"/>
                <w:color w:val="000000" w:themeColor="text1"/>
                <w:sz w:val="24"/>
                <w:szCs w:val="24"/>
              </w:rPr>
              <w:t>0.012*</w:t>
            </w:r>
          </w:p>
        </w:tc>
      </w:tr>
    </w:tbl>
    <w:p w:rsidR="0003504A" w:rsidRPr="001553CF" w:rsidRDefault="00D760CC" w:rsidP="00FA224A">
      <w:pPr>
        <w:pStyle w:val="a3"/>
        <w:spacing w:line="249" w:lineRule="auto"/>
        <w:ind w:left="148" w:right="1" w:firstLine="283"/>
        <w:jc w:val="both"/>
        <w:rPr>
          <w:rFonts w:asciiTheme="majorBidi" w:hAnsiTheme="majorBidi" w:cstheme="majorBidi"/>
          <w:b/>
          <w:bCs/>
          <w:sz w:val="24"/>
          <w:szCs w:val="24"/>
        </w:rPr>
      </w:pPr>
      <w:r w:rsidRPr="001553CF">
        <w:rPr>
          <w:rFonts w:asciiTheme="majorBidi" w:hAnsiTheme="majorBidi" w:cstheme="majorBidi"/>
          <w:b/>
          <w:bCs/>
          <w:sz w:val="24"/>
          <w:szCs w:val="24"/>
        </w:rPr>
        <w:t>*Significant, **H Significant</w:t>
      </w:r>
    </w:p>
    <w:p w:rsidR="00D760CC" w:rsidRPr="00FA7C33" w:rsidRDefault="00D760CC" w:rsidP="00FA224A">
      <w:pPr>
        <w:pStyle w:val="a3"/>
        <w:spacing w:line="249" w:lineRule="auto"/>
        <w:ind w:left="148" w:right="1" w:firstLine="283"/>
        <w:jc w:val="both"/>
        <w:rPr>
          <w:rFonts w:asciiTheme="majorBidi" w:hAnsiTheme="majorBidi" w:cstheme="majorBidi"/>
          <w:b/>
          <w:bCs/>
          <w:color w:val="000000" w:themeColor="text1"/>
          <w:sz w:val="24"/>
          <w:szCs w:val="24"/>
        </w:rPr>
      </w:pPr>
    </w:p>
    <w:p w:rsidR="001B4CD6" w:rsidRPr="00FA7C33" w:rsidRDefault="008272B8" w:rsidP="00BF55EA">
      <w:pPr>
        <w:pStyle w:val="a3"/>
        <w:spacing w:line="249" w:lineRule="auto"/>
        <w:ind w:left="148" w:right="1" w:firstLine="283"/>
        <w:jc w:val="both"/>
        <w:rPr>
          <w:rFonts w:asciiTheme="majorBidi" w:hAnsiTheme="majorBidi" w:cstheme="majorBidi"/>
          <w:color w:val="FF0000"/>
          <w:sz w:val="24"/>
          <w:szCs w:val="24"/>
        </w:rPr>
      </w:pPr>
      <w:r w:rsidRPr="00FA7C33">
        <w:rPr>
          <w:rFonts w:asciiTheme="majorBidi" w:hAnsiTheme="majorBidi" w:cstheme="majorBidi"/>
          <w:b/>
          <w:bCs/>
          <w:color w:val="000000" w:themeColor="text1"/>
          <w:sz w:val="24"/>
          <w:szCs w:val="24"/>
        </w:rPr>
        <w:t>Table 4</w:t>
      </w:r>
      <w:r w:rsidRPr="00FA7C33">
        <w:rPr>
          <w:rFonts w:asciiTheme="majorBidi" w:hAnsiTheme="majorBidi" w:cstheme="majorBidi"/>
          <w:color w:val="000000" w:themeColor="text1"/>
          <w:sz w:val="24"/>
          <w:szCs w:val="24"/>
        </w:rPr>
        <w:t>,</w:t>
      </w:r>
      <w:r w:rsidR="001B4CD6" w:rsidRPr="00FA7C33">
        <w:rPr>
          <w:rFonts w:asciiTheme="majorBidi" w:hAnsiTheme="majorBidi" w:cstheme="majorBidi"/>
          <w:color w:val="000000" w:themeColor="text1"/>
          <w:sz w:val="24"/>
          <w:szCs w:val="24"/>
        </w:rPr>
        <w:t xml:space="preserve">comparethemeanscoresofHealthBelief Model constructs before and after the </w:t>
      </w:r>
      <w:r w:rsidRPr="00FA7C33">
        <w:rPr>
          <w:rFonts w:asciiTheme="majorBidi" w:hAnsiTheme="majorBidi" w:cstheme="majorBidi"/>
          <w:color w:val="000000" w:themeColor="text1"/>
          <w:sz w:val="24"/>
          <w:szCs w:val="24"/>
        </w:rPr>
        <w:t>counseling</w:t>
      </w:r>
      <w:r w:rsidR="001B4CD6" w:rsidRPr="00FA7C33">
        <w:rPr>
          <w:rFonts w:asciiTheme="majorBidi" w:hAnsiTheme="majorBidi" w:cstheme="majorBidi"/>
          <w:color w:val="000000" w:themeColor="text1"/>
          <w:sz w:val="24"/>
          <w:szCs w:val="24"/>
        </w:rPr>
        <w:t xml:space="preserve"> in </w:t>
      </w:r>
      <w:r w:rsidR="001B4CD6" w:rsidRPr="00FA7C33">
        <w:rPr>
          <w:rFonts w:asciiTheme="majorBidi" w:hAnsiTheme="majorBidi" w:cstheme="majorBidi"/>
          <w:color w:val="000000" w:themeColor="text1"/>
          <w:sz w:val="24"/>
          <w:szCs w:val="24"/>
        </w:rPr>
        <w:lastRenderedPageBreak/>
        <w:t>bothgroups,andtheresultshavebeenshown</w:t>
      </w:r>
      <w:r w:rsidRPr="00FA7C33">
        <w:rPr>
          <w:rFonts w:asciiTheme="majorBidi" w:hAnsiTheme="majorBidi" w:cstheme="majorBidi"/>
          <w:color w:val="000000" w:themeColor="text1"/>
          <w:sz w:val="24"/>
          <w:szCs w:val="24"/>
        </w:rPr>
        <w:t>that a</w:t>
      </w:r>
      <w:r w:rsidR="001B4CD6" w:rsidRPr="00FA7C33">
        <w:rPr>
          <w:rFonts w:asciiTheme="majorBidi" w:hAnsiTheme="majorBidi" w:cstheme="majorBidi"/>
          <w:color w:val="000000" w:themeColor="text1"/>
          <w:sz w:val="24"/>
          <w:szCs w:val="24"/>
        </w:rPr>
        <w:t xml:space="preserve">fter the </w:t>
      </w:r>
      <w:r w:rsidRPr="00FA7C33">
        <w:rPr>
          <w:rFonts w:asciiTheme="majorBidi" w:hAnsiTheme="majorBidi" w:cstheme="majorBidi"/>
          <w:color w:val="000000" w:themeColor="text1"/>
          <w:sz w:val="24"/>
          <w:szCs w:val="24"/>
        </w:rPr>
        <w:t>counseling</w:t>
      </w:r>
      <w:r w:rsidR="001B4CD6" w:rsidRPr="00FA7C33">
        <w:rPr>
          <w:rFonts w:asciiTheme="majorBidi" w:hAnsiTheme="majorBidi" w:cstheme="majorBidi"/>
          <w:color w:val="000000" w:themeColor="text1"/>
          <w:sz w:val="24"/>
          <w:szCs w:val="24"/>
        </w:rPr>
        <w:t>, the mean score of perceived su</w:t>
      </w:r>
      <w:r w:rsidR="001B4CD6" w:rsidRPr="00FA7C33">
        <w:rPr>
          <w:rFonts w:asciiTheme="majorBidi" w:hAnsiTheme="majorBidi" w:cstheme="majorBidi"/>
          <w:color w:val="000000" w:themeColor="text1"/>
          <w:sz w:val="24"/>
          <w:szCs w:val="24"/>
        </w:rPr>
        <w:t>s</w:t>
      </w:r>
      <w:r w:rsidR="001B4CD6" w:rsidRPr="00FA7C33">
        <w:rPr>
          <w:rFonts w:asciiTheme="majorBidi" w:hAnsiTheme="majorBidi" w:cstheme="majorBidi"/>
          <w:color w:val="000000" w:themeColor="text1"/>
          <w:sz w:val="24"/>
          <w:szCs w:val="24"/>
        </w:rPr>
        <w:t>ceptibilityininterventiongroupandcontrolgroup</w:t>
      </w:r>
      <w:r w:rsidR="001B4CD6" w:rsidRPr="00FA7C33">
        <w:rPr>
          <w:rFonts w:asciiTheme="majorBidi" w:hAnsiTheme="majorBidi" w:cstheme="majorBidi"/>
          <w:color w:val="000000" w:themeColor="text1"/>
          <w:spacing w:val="-2"/>
          <w:sz w:val="24"/>
          <w:szCs w:val="24"/>
        </w:rPr>
        <w:t xml:space="preserve">was </w:t>
      </w:r>
      <w:r w:rsidR="001B4CD6" w:rsidRPr="00FA7C33">
        <w:rPr>
          <w:rFonts w:asciiTheme="majorBidi" w:hAnsiTheme="majorBidi" w:cstheme="majorBidi"/>
          <w:color w:val="000000" w:themeColor="text1"/>
          <w:sz w:val="24"/>
          <w:szCs w:val="24"/>
        </w:rPr>
        <w:t>r</w:t>
      </w:r>
      <w:r w:rsidR="001B4CD6" w:rsidRPr="00FA7C33">
        <w:rPr>
          <w:rFonts w:asciiTheme="majorBidi" w:hAnsiTheme="majorBidi" w:cstheme="majorBidi"/>
          <w:color w:val="000000" w:themeColor="text1"/>
          <w:sz w:val="24"/>
          <w:szCs w:val="24"/>
        </w:rPr>
        <w:t>e</w:t>
      </w:r>
      <w:r w:rsidR="001B4CD6" w:rsidRPr="00FA7C33">
        <w:rPr>
          <w:rFonts w:asciiTheme="majorBidi" w:hAnsiTheme="majorBidi" w:cstheme="majorBidi"/>
          <w:color w:val="000000" w:themeColor="text1"/>
          <w:sz w:val="24"/>
          <w:szCs w:val="24"/>
        </w:rPr>
        <w:t>duced(P&lt;0.0</w:t>
      </w:r>
      <w:r w:rsidR="0003504A" w:rsidRPr="00FA7C33">
        <w:rPr>
          <w:rFonts w:asciiTheme="majorBidi" w:hAnsiTheme="majorBidi" w:cstheme="majorBidi"/>
          <w:color w:val="000000" w:themeColor="text1"/>
          <w:sz w:val="24"/>
          <w:szCs w:val="24"/>
        </w:rPr>
        <w:t>4</w:t>
      </w:r>
      <w:r w:rsidR="001B4CD6" w:rsidRPr="00FA7C33">
        <w:rPr>
          <w:rFonts w:asciiTheme="majorBidi" w:hAnsiTheme="majorBidi" w:cstheme="majorBidi"/>
          <w:color w:val="000000" w:themeColor="text1"/>
          <w:sz w:val="24"/>
          <w:szCs w:val="24"/>
        </w:rPr>
        <w:t xml:space="preserve">).Themeanscoreofperceivedseverity </w:t>
      </w:r>
      <w:r w:rsidR="00FA224A" w:rsidRPr="00FA7C33">
        <w:rPr>
          <w:rFonts w:asciiTheme="majorBidi" w:hAnsiTheme="majorBidi" w:cstheme="majorBidi"/>
          <w:color w:val="000000" w:themeColor="text1"/>
          <w:sz w:val="24"/>
          <w:szCs w:val="24"/>
        </w:rPr>
        <w:t xml:space="preserve">and perceived benefits </w:t>
      </w:r>
      <w:r w:rsidR="001B4CD6" w:rsidRPr="00FA7C33">
        <w:rPr>
          <w:rFonts w:asciiTheme="majorBidi" w:hAnsiTheme="majorBidi" w:cstheme="majorBidi"/>
          <w:color w:val="000000" w:themeColor="text1"/>
          <w:sz w:val="24"/>
          <w:szCs w:val="24"/>
        </w:rPr>
        <w:t>in intervention and cont</w:t>
      </w:r>
      <w:r w:rsidRPr="00FA7C33">
        <w:rPr>
          <w:rFonts w:asciiTheme="majorBidi" w:hAnsiTheme="majorBidi" w:cstheme="majorBidi"/>
          <w:color w:val="000000" w:themeColor="text1"/>
          <w:sz w:val="24"/>
          <w:szCs w:val="24"/>
        </w:rPr>
        <w:t>rol groups were also increased</w:t>
      </w:r>
      <w:r w:rsidR="001B4CD6" w:rsidRPr="00FA7C33">
        <w:rPr>
          <w:rFonts w:asciiTheme="majorBidi" w:hAnsiTheme="majorBidi" w:cstheme="majorBidi"/>
          <w:color w:val="000000" w:themeColor="text1"/>
          <w:sz w:val="24"/>
          <w:szCs w:val="24"/>
        </w:rPr>
        <w:t xml:space="preserve">, </w:t>
      </w:r>
      <w:r w:rsidR="0003504A" w:rsidRPr="00FA7C33">
        <w:rPr>
          <w:rFonts w:asciiTheme="majorBidi" w:hAnsiTheme="majorBidi" w:cstheme="majorBidi"/>
          <w:color w:val="000000" w:themeColor="text1"/>
          <w:sz w:val="24"/>
          <w:szCs w:val="24"/>
        </w:rPr>
        <w:t>but the</w:t>
      </w:r>
      <w:r w:rsidR="001B4CD6" w:rsidRPr="00FA7C33">
        <w:rPr>
          <w:rFonts w:asciiTheme="majorBidi" w:hAnsiTheme="majorBidi" w:cstheme="majorBidi"/>
          <w:color w:val="000000" w:themeColor="text1"/>
          <w:sz w:val="24"/>
          <w:szCs w:val="24"/>
        </w:rPr>
        <w:t xml:space="preserve"> increasedmean score in th</w:t>
      </w:r>
      <w:r w:rsidR="0003504A" w:rsidRPr="00FA7C33">
        <w:rPr>
          <w:rFonts w:asciiTheme="majorBidi" w:hAnsiTheme="majorBidi" w:cstheme="majorBidi"/>
          <w:color w:val="000000" w:themeColor="text1"/>
          <w:sz w:val="24"/>
          <w:szCs w:val="24"/>
        </w:rPr>
        <w:t xml:space="preserve">e intervention group was higher. </w:t>
      </w:r>
      <w:r w:rsidR="001B4CD6" w:rsidRPr="00FA7C33">
        <w:rPr>
          <w:rFonts w:asciiTheme="majorBidi" w:hAnsiTheme="majorBidi" w:cstheme="majorBidi"/>
          <w:color w:val="000000" w:themeColor="text1"/>
          <w:sz w:val="24"/>
          <w:szCs w:val="24"/>
        </w:rPr>
        <w:t>Th</w:t>
      </w:r>
      <w:r w:rsidR="001B4CD6" w:rsidRPr="00FA7C33">
        <w:rPr>
          <w:rFonts w:asciiTheme="majorBidi" w:hAnsiTheme="majorBidi" w:cstheme="majorBidi"/>
          <w:color w:val="000000" w:themeColor="text1"/>
          <w:sz w:val="24"/>
          <w:szCs w:val="24"/>
        </w:rPr>
        <w:t>e</w:t>
      </w:r>
      <w:r w:rsidR="001B4CD6" w:rsidRPr="00FA7C33">
        <w:rPr>
          <w:rFonts w:asciiTheme="majorBidi" w:hAnsiTheme="majorBidi" w:cstheme="majorBidi"/>
          <w:color w:val="000000" w:themeColor="text1"/>
          <w:sz w:val="24"/>
          <w:szCs w:val="24"/>
        </w:rPr>
        <w:t>mean</w:t>
      </w:r>
      <w:r w:rsidR="001B4CD6" w:rsidRPr="00FA7C33">
        <w:rPr>
          <w:rFonts w:asciiTheme="majorBidi" w:hAnsiTheme="majorBidi" w:cstheme="majorBidi"/>
          <w:color w:val="000000" w:themeColor="text1"/>
          <w:spacing w:val="-3"/>
          <w:sz w:val="24"/>
          <w:szCs w:val="24"/>
        </w:rPr>
        <w:t>score</w:t>
      </w:r>
      <w:r w:rsidR="001B4CD6" w:rsidRPr="00FA7C33">
        <w:rPr>
          <w:rFonts w:asciiTheme="majorBidi" w:hAnsiTheme="majorBidi" w:cstheme="majorBidi"/>
          <w:color w:val="000000" w:themeColor="text1"/>
          <w:sz w:val="24"/>
          <w:szCs w:val="24"/>
        </w:rPr>
        <w:t>ofperceivedbarriers</w:t>
      </w:r>
      <w:r w:rsidR="001B4CD6" w:rsidRPr="00FA7C33">
        <w:rPr>
          <w:rFonts w:asciiTheme="majorBidi" w:hAnsiTheme="majorBidi" w:cstheme="majorBidi"/>
          <w:color w:val="000000" w:themeColor="text1"/>
          <w:spacing w:val="-3"/>
          <w:sz w:val="24"/>
          <w:szCs w:val="24"/>
        </w:rPr>
        <w:t>were</w:t>
      </w:r>
      <w:r w:rsidR="001B4CD6" w:rsidRPr="00FA7C33">
        <w:rPr>
          <w:rFonts w:asciiTheme="majorBidi" w:hAnsiTheme="majorBidi" w:cstheme="majorBidi"/>
          <w:color w:val="000000" w:themeColor="text1"/>
          <w:sz w:val="24"/>
          <w:szCs w:val="24"/>
        </w:rPr>
        <w:t>reduced in two groups, but the decrease was significantly higher in the intervention group (P&lt;0.0</w:t>
      </w:r>
      <w:r w:rsidR="0003504A" w:rsidRPr="00FA7C33">
        <w:rPr>
          <w:rFonts w:asciiTheme="majorBidi" w:hAnsiTheme="majorBidi" w:cstheme="majorBidi"/>
          <w:color w:val="000000" w:themeColor="text1"/>
          <w:sz w:val="24"/>
          <w:szCs w:val="24"/>
        </w:rPr>
        <w:t>04</w:t>
      </w:r>
      <w:r w:rsidR="001B4CD6" w:rsidRPr="00FA7C33">
        <w:rPr>
          <w:rFonts w:asciiTheme="majorBidi" w:hAnsiTheme="majorBidi" w:cstheme="majorBidi"/>
          <w:color w:val="000000" w:themeColor="text1"/>
          <w:sz w:val="24"/>
          <w:szCs w:val="24"/>
        </w:rPr>
        <w:t xml:space="preserve">). </w:t>
      </w:r>
    </w:p>
    <w:p w:rsidR="00B81B61" w:rsidRPr="00FA7C33" w:rsidRDefault="00B81B61" w:rsidP="000B04DC">
      <w:pPr>
        <w:pStyle w:val="a3"/>
        <w:spacing w:before="137"/>
        <w:ind w:left="107"/>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Figure </w:t>
      </w:r>
      <w:r>
        <w:rPr>
          <w:rFonts w:asciiTheme="majorBidi" w:hAnsiTheme="majorBidi" w:cstheme="majorBidi"/>
          <w:b/>
          <w:bCs/>
          <w:color w:val="000000" w:themeColor="text1"/>
          <w:sz w:val="24"/>
          <w:szCs w:val="24"/>
        </w:rPr>
        <w:t>5</w:t>
      </w:r>
      <w:r w:rsidRPr="00FA7C33">
        <w:rPr>
          <w:rFonts w:asciiTheme="majorBidi" w:hAnsiTheme="majorBidi" w:cstheme="majorBidi"/>
          <w:b/>
          <w:bCs/>
          <w:color w:val="000000" w:themeColor="text1"/>
          <w:sz w:val="24"/>
          <w:szCs w:val="24"/>
        </w:rPr>
        <w:t xml:space="preserve">: </w:t>
      </w:r>
      <w:r w:rsidR="000B04DC">
        <w:rPr>
          <w:rFonts w:asciiTheme="majorBidi" w:hAnsiTheme="majorBidi" w:cstheme="majorBidi"/>
          <w:b/>
          <w:bCs/>
          <w:color w:val="000000" w:themeColor="text1"/>
          <w:sz w:val="24"/>
          <w:szCs w:val="24"/>
        </w:rPr>
        <w:t>D</w:t>
      </w:r>
      <w:r w:rsidRPr="00FA7C33">
        <w:rPr>
          <w:rFonts w:asciiTheme="majorBidi" w:hAnsiTheme="majorBidi" w:cstheme="majorBidi"/>
          <w:b/>
          <w:bCs/>
          <w:color w:val="000000" w:themeColor="text1"/>
          <w:sz w:val="24"/>
          <w:szCs w:val="24"/>
        </w:rPr>
        <w:t>istribut</w:t>
      </w:r>
      <w:r>
        <w:rPr>
          <w:rFonts w:asciiTheme="majorBidi" w:hAnsiTheme="majorBidi" w:cstheme="majorBidi"/>
          <w:b/>
          <w:bCs/>
          <w:color w:val="000000" w:themeColor="text1"/>
          <w:sz w:val="24"/>
          <w:szCs w:val="24"/>
        </w:rPr>
        <w:t xml:space="preserve">ion of the women by their total beliefs </w:t>
      </w:r>
      <w:r w:rsidRPr="00FA7C33">
        <w:rPr>
          <w:rFonts w:asciiTheme="majorBidi" w:hAnsiTheme="majorBidi" w:cstheme="majorBidi"/>
          <w:b/>
          <w:bCs/>
          <w:color w:val="000000" w:themeColor="text1"/>
          <w:sz w:val="24"/>
          <w:szCs w:val="24"/>
        </w:rPr>
        <w:t>regarding cervical cancer after cou</w:t>
      </w:r>
      <w:r w:rsidRPr="00FA7C33">
        <w:rPr>
          <w:rFonts w:asciiTheme="majorBidi" w:hAnsiTheme="majorBidi" w:cstheme="majorBidi"/>
          <w:b/>
          <w:bCs/>
          <w:color w:val="000000" w:themeColor="text1"/>
          <w:sz w:val="24"/>
          <w:szCs w:val="24"/>
        </w:rPr>
        <w:t>n</w:t>
      </w:r>
      <w:r w:rsidRPr="00FA7C33">
        <w:rPr>
          <w:rFonts w:asciiTheme="majorBidi" w:hAnsiTheme="majorBidi" w:cstheme="majorBidi"/>
          <w:b/>
          <w:bCs/>
          <w:color w:val="000000" w:themeColor="text1"/>
          <w:sz w:val="24"/>
          <w:szCs w:val="24"/>
        </w:rPr>
        <w:t>seling</w:t>
      </w:r>
    </w:p>
    <w:p w:rsidR="0086160F" w:rsidRDefault="0086160F" w:rsidP="00766D7C">
      <w:pPr>
        <w:pStyle w:val="a3"/>
        <w:spacing w:before="1"/>
        <w:rPr>
          <w:rFonts w:asciiTheme="majorBidi" w:hAnsiTheme="majorBidi" w:cstheme="majorBidi"/>
          <w:b/>
          <w:bCs/>
          <w:color w:val="000000" w:themeColor="text1"/>
          <w:sz w:val="24"/>
          <w:szCs w:val="24"/>
        </w:rPr>
      </w:pPr>
    </w:p>
    <w:p w:rsidR="00B81B61" w:rsidRDefault="00575103" w:rsidP="00575103">
      <w:pPr>
        <w:pStyle w:val="a3"/>
        <w:spacing w:before="1"/>
        <w:jc w:val="center"/>
        <w:rPr>
          <w:rFonts w:asciiTheme="majorBidi" w:hAnsiTheme="majorBidi" w:cstheme="majorBidi"/>
          <w:b/>
          <w:bCs/>
          <w:color w:val="000000" w:themeColor="text1"/>
          <w:sz w:val="24"/>
          <w:szCs w:val="24"/>
        </w:rPr>
      </w:pPr>
      <w:r>
        <w:rPr>
          <w:rFonts w:asciiTheme="majorBidi" w:hAnsiTheme="majorBidi" w:cstheme="majorBidi"/>
          <w:b/>
          <w:bCs/>
          <w:noProof/>
          <w:color w:val="000000" w:themeColor="text1"/>
          <w:sz w:val="24"/>
          <w:szCs w:val="24"/>
        </w:rPr>
        <w:drawing>
          <wp:inline distT="0" distB="0" distL="0" distR="0">
            <wp:extent cx="5486400" cy="1615440"/>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1B61" w:rsidRPr="000B04DC" w:rsidRDefault="00575103" w:rsidP="000B04DC">
      <w:pPr>
        <w:tabs>
          <w:tab w:val="left" w:pos="549"/>
        </w:tabs>
        <w:spacing w:before="19" w:line="271" w:lineRule="auto"/>
        <w:ind w:right="40"/>
        <w:jc w:val="both"/>
        <w:rPr>
          <w:rFonts w:asciiTheme="majorBidi" w:hAnsiTheme="majorBidi" w:cstheme="majorBidi"/>
          <w:color w:val="000000" w:themeColor="text1"/>
          <w:lang w:val="en-US"/>
        </w:rPr>
      </w:pPr>
      <w:r w:rsidRPr="000B04DC">
        <w:rPr>
          <w:rFonts w:asciiTheme="majorBidi" w:hAnsiTheme="majorBidi" w:cstheme="majorBidi"/>
          <w:color w:val="000000" w:themeColor="text1"/>
          <w:lang w:val="en-US"/>
        </w:rPr>
        <w:t xml:space="preserve">Regarding </w:t>
      </w:r>
      <w:r w:rsidR="000B04DC" w:rsidRPr="000B04DC">
        <w:rPr>
          <w:rFonts w:asciiTheme="majorBidi" w:hAnsiTheme="majorBidi" w:cstheme="majorBidi"/>
          <w:color w:val="000000" w:themeColor="text1"/>
          <w:lang w:val="en-US"/>
        </w:rPr>
        <w:t xml:space="preserve">to </w:t>
      </w:r>
      <w:r w:rsidRPr="000B04DC">
        <w:rPr>
          <w:rFonts w:asciiTheme="majorBidi" w:hAnsiTheme="majorBidi" w:cstheme="majorBidi"/>
          <w:color w:val="000000" w:themeColor="text1"/>
          <w:lang w:val="en-US"/>
        </w:rPr>
        <w:t xml:space="preserve">total beliefs two month after counseling, </w:t>
      </w:r>
      <w:r w:rsidRPr="000B04DC">
        <w:rPr>
          <w:rFonts w:asciiTheme="majorBidi" w:hAnsiTheme="majorBidi" w:cstheme="majorBidi"/>
          <w:b/>
          <w:bCs/>
          <w:color w:val="000000" w:themeColor="text1"/>
          <w:lang w:val="en-US"/>
        </w:rPr>
        <w:t>figure (5</w:t>
      </w:r>
      <w:r w:rsidRPr="000B04DC">
        <w:rPr>
          <w:rFonts w:asciiTheme="majorBidi" w:hAnsiTheme="majorBidi" w:cstheme="majorBidi"/>
          <w:color w:val="000000" w:themeColor="text1"/>
          <w:lang w:val="en-US"/>
        </w:rPr>
        <w:t xml:space="preserve"> ) showed that 88% of the women in the inte</w:t>
      </w:r>
      <w:r w:rsidRPr="000B04DC">
        <w:rPr>
          <w:rFonts w:asciiTheme="majorBidi" w:hAnsiTheme="majorBidi" w:cstheme="majorBidi"/>
          <w:color w:val="000000" w:themeColor="text1"/>
          <w:lang w:val="en-US"/>
        </w:rPr>
        <w:t>r</w:t>
      </w:r>
      <w:r w:rsidRPr="000B04DC">
        <w:rPr>
          <w:rFonts w:asciiTheme="majorBidi" w:hAnsiTheme="majorBidi" w:cstheme="majorBidi"/>
          <w:color w:val="000000" w:themeColor="text1"/>
          <w:lang w:val="en-US"/>
        </w:rPr>
        <w:t xml:space="preserve">vention group had positive beliefs </w:t>
      </w:r>
      <w:r w:rsidR="00AE2CC8" w:rsidRPr="000B04DC">
        <w:rPr>
          <w:rFonts w:asciiTheme="majorBidi" w:hAnsiTheme="majorBidi" w:cstheme="majorBidi"/>
          <w:color w:val="000000" w:themeColor="text1"/>
          <w:lang w:val="en-US"/>
        </w:rPr>
        <w:t>compared to only 52</w:t>
      </w:r>
      <w:r w:rsidRPr="000B04DC">
        <w:rPr>
          <w:rFonts w:asciiTheme="majorBidi" w:hAnsiTheme="majorBidi" w:cstheme="majorBidi"/>
          <w:color w:val="000000" w:themeColor="text1"/>
          <w:lang w:val="en-US"/>
        </w:rPr>
        <w:t xml:space="preserve">% of the control group, while </w:t>
      </w:r>
      <w:r w:rsidR="000B04DC" w:rsidRPr="000B04DC">
        <w:rPr>
          <w:rFonts w:asciiTheme="majorBidi" w:hAnsiTheme="majorBidi" w:cstheme="majorBidi"/>
          <w:color w:val="000000" w:themeColor="text1"/>
          <w:lang w:val="en-US"/>
        </w:rPr>
        <w:t>less than</w:t>
      </w:r>
      <w:r w:rsidR="00AE2CC8" w:rsidRPr="000B04DC">
        <w:rPr>
          <w:rFonts w:asciiTheme="majorBidi" w:hAnsiTheme="majorBidi" w:cstheme="majorBidi"/>
          <w:color w:val="000000" w:themeColor="text1"/>
          <w:lang w:val="en-US"/>
        </w:rPr>
        <w:t xml:space="preserve"> half</w:t>
      </w:r>
      <w:r w:rsidRPr="000B04DC">
        <w:rPr>
          <w:rFonts w:asciiTheme="majorBidi" w:hAnsiTheme="majorBidi" w:cstheme="majorBidi"/>
          <w:color w:val="000000" w:themeColor="text1"/>
          <w:lang w:val="en-US"/>
        </w:rPr>
        <w:t xml:space="preserve"> (</w:t>
      </w:r>
      <w:r w:rsidR="000B04DC" w:rsidRPr="000B04DC">
        <w:rPr>
          <w:rFonts w:asciiTheme="majorBidi" w:hAnsiTheme="majorBidi" w:cstheme="majorBidi"/>
          <w:color w:val="000000" w:themeColor="text1"/>
          <w:lang w:val="en-US"/>
        </w:rPr>
        <w:t>48</w:t>
      </w:r>
      <w:r w:rsidRPr="000B04DC">
        <w:rPr>
          <w:rFonts w:asciiTheme="majorBidi" w:hAnsiTheme="majorBidi" w:cstheme="majorBidi"/>
          <w:color w:val="000000" w:themeColor="text1"/>
          <w:lang w:val="en-US"/>
        </w:rPr>
        <w:t xml:space="preserve">%) </w:t>
      </w:r>
      <w:r w:rsidR="00AE2CC8" w:rsidRPr="000B04DC">
        <w:rPr>
          <w:rFonts w:asciiTheme="majorBidi" w:hAnsiTheme="majorBidi" w:cstheme="majorBidi"/>
          <w:color w:val="000000" w:themeColor="text1"/>
          <w:lang w:val="en-US"/>
        </w:rPr>
        <w:t xml:space="preserve">of the women </w:t>
      </w:r>
      <w:r w:rsidRPr="000B04DC">
        <w:rPr>
          <w:rFonts w:asciiTheme="majorBidi" w:hAnsiTheme="majorBidi" w:cstheme="majorBidi"/>
          <w:color w:val="000000" w:themeColor="text1"/>
          <w:lang w:val="en-US"/>
        </w:rPr>
        <w:t xml:space="preserve">in the control group had </w:t>
      </w:r>
      <w:r w:rsidR="00AE2CC8" w:rsidRPr="000B04DC">
        <w:rPr>
          <w:rFonts w:asciiTheme="majorBidi" w:hAnsiTheme="majorBidi" w:cstheme="majorBidi"/>
          <w:color w:val="000000" w:themeColor="text1"/>
          <w:lang w:val="en-US"/>
        </w:rPr>
        <w:t>negative</w:t>
      </w:r>
      <w:r w:rsidR="000B04DC" w:rsidRPr="000B04DC">
        <w:rPr>
          <w:rFonts w:asciiTheme="majorBidi" w:hAnsiTheme="majorBidi" w:cstheme="majorBidi"/>
          <w:color w:val="000000" w:themeColor="text1"/>
          <w:lang w:val="en-US"/>
        </w:rPr>
        <w:t xml:space="preserve">beliefs </w:t>
      </w:r>
      <w:r w:rsidRPr="000B04DC">
        <w:rPr>
          <w:rFonts w:asciiTheme="majorBidi" w:hAnsiTheme="majorBidi" w:cstheme="majorBidi"/>
          <w:color w:val="000000" w:themeColor="text1"/>
          <w:lang w:val="en-US"/>
        </w:rPr>
        <w:t xml:space="preserve">compared to only </w:t>
      </w:r>
      <w:r w:rsidR="000B04DC" w:rsidRPr="000B04DC">
        <w:rPr>
          <w:rFonts w:asciiTheme="majorBidi" w:hAnsiTheme="majorBidi" w:cstheme="majorBidi"/>
          <w:color w:val="000000" w:themeColor="text1"/>
          <w:lang w:val="en-US"/>
        </w:rPr>
        <w:t>12</w:t>
      </w:r>
      <w:r w:rsidRPr="000B04DC">
        <w:rPr>
          <w:rFonts w:asciiTheme="majorBidi" w:hAnsiTheme="majorBidi" w:cstheme="majorBidi"/>
          <w:color w:val="000000" w:themeColor="text1"/>
          <w:lang w:val="en-US"/>
        </w:rPr>
        <w:t>% of the intervention group.</w:t>
      </w:r>
    </w:p>
    <w:p w:rsidR="009421D2" w:rsidRPr="000B04DC" w:rsidRDefault="009421D2" w:rsidP="000B04DC">
      <w:pPr>
        <w:pStyle w:val="a4"/>
        <w:tabs>
          <w:tab w:val="left" w:pos="549"/>
        </w:tabs>
        <w:spacing w:before="19" w:line="271" w:lineRule="auto"/>
        <w:ind w:left="545"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Table (5): Percent distribution of the women</w:t>
      </w:r>
      <w:r>
        <w:rPr>
          <w:rFonts w:asciiTheme="majorBidi" w:hAnsiTheme="majorBidi" w:cstheme="majorBidi"/>
          <w:b/>
          <w:bCs/>
          <w:color w:val="000000" w:themeColor="text1"/>
          <w:sz w:val="24"/>
          <w:szCs w:val="24"/>
        </w:rPr>
        <w:t>’s beliefs about f</w:t>
      </w:r>
      <w:r w:rsidRPr="009421D2">
        <w:rPr>
          <w:rFonts w:asciiTheme="majorBidi" w:hAnsiTheme="majorBidi" w:cstheme="majorBidi"/>
          <w:b/>
          <w:bCs/>
          <w:color w:val="000000" w:themeColor="text1"/>
          <w:sz w:val="24"/>
          <w:szCs w:val="24"/>
        </w:rPr>
        <w:t>actors help early diagnosis of cervical cancer</w:t>
      </w:r>
      <w:r>
        <w:rPr>
          <w:rFonts w:asciiTheme="majorBidi" w:hAnsiTheme="majorBidi" w:cstheme="majorBidi"/>
          <w:b/>
          <w:bCs/>
          <w:color w:val="000000" w:themeColor="text1"/>
          <w:sz w:val="24"/>
          <w:szCs w:val="24"/>
        </w:rPr>
        <w:t xml:space="preserve"> after</w:t>
      </w:r>
      <w:r w:rsidRPr="009421D2">
        <w:rPr>
          <w:rFonts w:asciiTheme="majorBidi" w:hAnsiTheme="majorBidi" w:cstheme="majorBidi"/>
          <w:b/>
          <w:bCs/>
          <w:color w:val="000000" w:themeColor="text1"/>
          <w:sz w:val="24"/>
          <w:szCs w:val="24"/>
        </w:rPr>
        <w:t xml:space="preserve"> counseling</w:t>
      </w:r>
    </w:p>
    <w:tbl>
      <w:tblPr>
        <w:tblStyle w:val="a5"/>
        <w:tblW w:w="8931" w:type="dxa"/>
        <w:tblInd w:w="432" w:type="dxa"/>
        <w:tblLayout w:type="fixed"/>
        <w:tblLook w:val="04A0"/>
      </w:tblPr>
      <w:tblGrid>
        <w:gridCol w:w="5954"/>
        <w:gridCol w:w="1559"/>
        <w:gridCol w:w="1418"/>
      </w:tblGrid>
      <w:tr w:rsidR="00F453BE" w:rsidRPr="00FA7C33" w:rsidTr="008E2F32">
        <w:tc>
          <w:tcPr>
            <w:tcW w:w="5954" w:type="dxa"/>
            <w:vMerge w:val="restart"/>
            <w:shd w:val="clear" w:color="auto" w:fill="F2F2F2" w:themeFill="background1" w:themeFillShade="F2"/>
          </w:tcPr>
          <w:p w:rsidR="00F453BE" w:rsidRPr="00FA7C33" w:rsidRDefault="00F453BE" w:rsidP="008E710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Items </w:t>
            </w:r>
          </w:p>
        </w:tc>
        <w:tc>
          <w:tcPr>
            <w:tcW w:w="2977" w:type="dxa"/>
            <w:gridSpan w:val="2"/>
            <w:shd w:val="clear" w:color="auto" w:fill="F2F2F2" w:themeFill="background1" w:themeFillShade="F2"/>
          </w:tcPr>
          <w:p w:rsidR="00F453BE" w:rsidRPr="00FA7C33" w:rsidRDefault="00F453BE" w:rsidP="008E710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Intervention </w:t>
            </w:r>
            <w:r>
              <w:rPr>
                <w:rFonts w:asciiTheme="majorBidi" w:hAnsiTheme="majorBidi" w:cstheme="majorBidi"/>
                <w:b/>
                <w:bCs/>
                <w:color w:val="000000" w:themeColor="text1"/>
                <w:sz w:val="24"/>
                <w:szCs w:val="24"/>
              </w:rPr>
              <w:t>(N=60)</w:t>
            </w:r>
          </w:p>
        </w:tc>
      </w:tr>
      <w:tr w:rsidR="00F453BE" w:rsidRPr="00FA7C33" w:rsidTr="008E2F32">
        <w:tc>
          <w:tcPr>
            <w:tcW w:w="5954" w:type="dxa"/>
            <w:vMerge/>
          </w:tcPr>
          <w:p w:rsidR="00F453BE" w:rsidRPr="00FA7C33" w:rsidRDefault="00F453BE" w:rsidP="008E710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p>
        </w:tc>
        <w:tc>
          <w:tcPr>
            <w:tcW w:w="1559" w:type="dxa"/>
          </w:tcPr>
          <w:p w:rsidR="00F453BE" w:rsidRPr="00FA7C33" w:rsidRDefault="00F453BE" w:rsidP="00F453BE">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No </w:t>
            </w:r>
          </w:p>
        </w:tc>
        <w:tc>
          <w:tcPr>
            <w:tcW w:w="1418" w:type="dxa"/>
          </w:tcPr>
          <w:p w:rsidR="00F453BE" w:rsidRPr="00FA7C33" w:rsidRDefault="00F453BE" w:rsidP="008E710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 (%)</w:t>
            </w:r>
          </w:p>
        </w:tc>
      </w:tr>
      <w:tr w:rsidR="00F453BE" w:rsidRPr="00FA7C33" w:rsidTr="008E2F32">
        <w:tc>
          <w:tcPr>
            <w:tcW w:w="5954" w:type="dxa"/>
          </w:tcPr>
          <w:p w:rsidR="00F453BE" w:rsidRPr="00FA7C33" w:rsidRDefault="00F453BE" w:rsidP="008E710A">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9421D2">
              <w:rPr>
                <w:rFonts w:asciiTheme="majorBidi" w:hAnsiTheme="majorBidi" w:cstheme="majorBidi"/>
                <w:b/>
                <w:bCs/>
                <w:color w:val="000000" w:themeColor="text1"/>
                <w:sz w:val="24"/>
                <w:szCs w:val="24"/>
              </w:rPr>
              <w:t>Higher educational level for women</w:t>
            </w:r>
          </w:p>
        </w:tc>
        <w:tc>
          <w:tcPr>
            <w:tcW w:w="1559" w:type="dxa"/>
          </w:tcPr>
          <w:p w:rsidR="00F453BE" w:rsidRPr="008E2F32" w:rsidRDefault="00F453BE" w:rsidP="008E2F32">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52</w:t>
            </w:r>
          </w:p>
        </w:tc>
        <w:tc>
          <w:tcPr>
            <w:tcW w:w="1418" w:type="dxa"/>
          </w:tcPr>
          <w:p w:rsidR="00F453BE" w:rsidRPr="008E2F32" w:rsidRDefault="008E2F32" w:rsidP="008E2F32">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87%</w:t>
            </w:r>
          </w:p>
        </w:tc>
      </w:tr>
      <w:tr w:rsidR="00F453BE" w:rsidRPr="00FA7C33" w:rsidTr="008E2F32">
        <w:tc>
          <w:tcPr>
            <w:tcW w:w="5954" w:type="dxa"/>
          </w:tcPr>
          <w:p w:rsidR="00F453BE" w:rsidRPr="00FA7C33" w:rsidRDefault="00F453BE" w:rsidP="00F453BE">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Family history of the disease </w:t>
            </w:r>
          </w:p>
        </w:tc>
        <w:tc>
          <w:tcPr>
            <w:tcW w:w="1559" w:type="dxa"/>
          </w:tcPr>
          <w:p w:rsidR="00F453BE" w:rsidRPr="008E2F32" w:rsidRDefault="00F453BE" w:rsidP="008E2F32">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 xml:space="preserve">31 </w:t>
            </w:r>
          </w:p>
        </w:tc>
        <w:tc>
          <w:tcPr>
            <w:tcW w:w="1418" w:type="dxa"/>
          </w:tcPr>
          <w:p w:rsidR="00F453BE" w:rsidRPr="008E2F32" w:rsidRDefault="008E2F32" w:rsidP="008E2F32">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52%</w:t>
            </w:r>
          </w:p>
        </w:tc>
      </w:tr>
      <w:tr w:rsidR="00F453BE" w:rsidRPr="00FA7C33" w:rsidTr="008E2F32">
        <w:tc>
          <w:tcPr>
            <w:tcW w:w="5954" w:type="dxa"/>
          </w:tcPr>
          <w:p w:rsidR="00F453BE" w:rsidRPr="00FA7C33" w:rsidRDefault="00F453BE" w:rsidP="008E2F32">
            <w:pPr>
              <w:pStyle w:val="a4"/>
              <w:tabs>
                <w:tab w:val="left" w:pos="549"/>
              </w:tabs>
              <w:spacing w:line="271" w:lineRule="auto"/>
              <w:ind w:left="0" w:right="40" w:firstLine="0"/>
              <w:jc w:val="left"/>
              <w:rPr>
                <w:rFonts w:asciiTheme="majorBidi" w:hAnsiTheme="majorBidi" w:cstheme="majorBidi"/>
                <w:b/>
                <w:bCs/>
                <w:color w:val="000000" w:themeColor="text1"/>
                <w:sz w:val="24"/>
                <w:szCs w:val="24"/>
              </w:rPr>
            </w:pPr>
            <w:r w:rsidRPr="009421D2">
              <w:rPr>
                <w:rFonts w:asciiTheme="majorBidi" w:hAnsiTheme="majorBidi" w:cstheme="majorBidi"/>
                <w:b/>
                <w:bCs/>
                <w:color w:val="000000" w:themeColor="text1"/>
                <w:sz w:val="24"/>
                <w:szCs w:val="24"/>
              </w:rPr>
              <w:t>Priorities of health of the women</w:t>
            </w:r>
          </w:p>
        </w:tc>
        <w:tc>
          <w:tcPr>
            <w:tcW w:w="1559" w:type="dxa"/>
          </w:tcPr>
          <w:p w:rsidR="00F453BE" w:rsidRPr="008E2F32" w:rsidRDefault="00F453BE" w:rsidP="008E2F32">
            <w:pPr>
              <w:pStyle w:val="a4"/>
              <w:tabs>
                <w:tab w:val="left" w:pos="549"/>
              </w:tabs>
              <w:spacing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45</w:t>
            </w:r>
          </w:p>
        </w:tc>
        <w:tc>
          <w:tcPr>
            <w:tcW w:w="1418" w:type="dxa"/>
          </w:tcPr>
          <w:p w:rsidR="00F453BE" w:rsidRPr="008E2F32" w:rsidRDefault="008E2F32" w:rsidP="000B04DC">
            <w:pPr>
              <w:pStyle w:val="a4"/>
              <w:tabs>
                <w:tab w:val="left" w:pos="549"/>
              </w:tabs>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75%</w:t>
            </w:r>
          </w:p>
        </w:tc>
      </w:tr>
      <w:tr w:rsidR="00F453BE" w:rsidRPr="00FA7C33" w:rsidTr="008E2F32">
        <w:tc>
          <w:tcPr>
            <w:tcW w:w="5954" w:type="dxa"/>
          </w:tcPr>
          <w:p w:rsidR="00F453BE" w:rsidRPr="00FA7C33" w:rsidRDefault="00F453BE" w:rsidP="008E710A">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9421D2">
              <w:rPr>
                <w:rFonts w:asciiTheme="majorBidi" w:hAnsiTheme="majorBidi" w:cstheme="majorBidi"/>
                <w:b/>
                <w:bCs/>
                <w:color w:val="000000" w:themeColor="text1"/>
                <w:sz w:val="24"/>
                <w:szCs w:val="24"/>
              </w:rPr>
              <w:t>Awareness for early detection of disease</w:t>
            </w:r>
          </w:p>
        </w:tc>
        <w:tc>
          <w:tcPr>
            <w:tcW w:w="1559" w:type="dxa"/>
          </w:tcPr>
          <w:p w:rsidR="00F453BE" w:rsidRPr="008E2F32" w:rsidRDefault="00F453BE" w:rsidP="008E2F32">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40</w:t>
            </w:r>
          </w:p>
        </w:tc>
        <w:tc>
          <w:tcPr>
            <w:tcW w:w="1418" w:type="dxa"/>
          </w:tcPr>
          <w:p w:rsidR="00F453BE" w:rsidRPr="008E2F32" w:rsidRDefault="008E2F32" w:rsidP="008E2F32">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67%</w:t>
            </w:r>
          </w:p>
        </w:tc>
      </w:tr>
      <w:tr w:rsidR="00F453BE" w:rsidRPr="00FA7C33" w:rsidTr="008E2F32">
        <w:tc>
          <w:tcPr>
            <w:tcW w:w="5954" w:type="dxa"/>
          </w:tcPr>
          <w:p w:rsidR="00F453BE" w:rsidRPr="00FA7C33" w:rsidRDefault="00F453BE" w:rsidP="008E710A">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9421D2">
              <w:rPr>
                <w:rFonts w:asciiTheme="majorBidi" w:hAnsiTheme="majorBidi" w:cstheme="majorBidi"/>
                <w:b/>
                <w:bCs/>
                <w:color w:val="000000" w:themeColor="text1"/>
                <w:sz w:val="24"/>
                <w:szCs w:val="24"/>
              </w:rPr>
              <w:t>Mass media</w:t>
            </w:r>
          </w:p>
        </w:tc>
        <w:tc>
          <w:tcPr>
            <w:tcW w:w="1559" w:type="dxa"/>
          </w:tcPr>
          <w:p w:rsidR="00F453BE" w:rsidRPr="008E2F32" w:rsidRDefault="00F453BE" w:rsidP="008E2F32">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20</w:t>
            </w:r>
          </w:p>
        </w:tc>
        <w:tc>
          <w:tcPr>
            <w:tcW w:w="1418" w:type="dxa"/>
          </w:tcPr>
          <w:p w:rsidR="00F453BE" w:rsidRPr="008E2F32" w:rsidRDefault="008E2F32" w:rsidP="008E2F32">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8E2F32">
              <w:rPr>
                <w:rFonts w:asciiTheme="majorBidi" w:hAnsiTheme="majorBidi" w:cstheme="majorBidi"/>
                <w:b/>
                <w:bCs/>
                <w:color w:val="000000" w:themeColor="text1"/>
                <w:sz w:val="24"/>
                <w:szCs w:val="24"/>
              </w:rPr>
              <w:t>33%</w:t>
            </w:r>
          </w:p>
        </w:tc>
      </w:tr>
    </w:tbl>
    <w:p w:rsidR="009421D2" w:rsidRPr="008E2F32" w:rsidRDefault="008E2F32" w:rsidP="00F453BE">
      <w:pPr>
        <w:tabs>
          <w:tab w:val="left" w:pos="549"/>
        </w:tabs>
        <w:spacing w:before="19" w:line="271" w:lineRule="auto"/>
        <w:ind w:right="40"/>
        <w:rPr>
          <w:rFonts w:asciiTheme="majorBidi" w:hAnsiTheme="majorBidi" w:cstheme="majorBidi"/>
          <w:b/>
          <w:bCs/>
          <w:color w:val="000000" w:themeColor="text1"/>
          <w:sz w:val="20"/>
          <w:szCs w:val="20"/>
        </w:rPr>
      </w:pPr>
      <w:r w:rsidRPr="008E2F32">
        <w:rPr>
          <w:rFonts w:asciiTheme="majorBidi" w:hAnsiTheme="majorBidi" w:cstheme="majorBidi"/>
          <w:b/>
          <w:bCs/>
          <w:color w:val="000000" w:themeColor="text1"/>
          <w:sz w:val="20"/>
          <w:szCs w:val="20"/>
        </w:rPr>
        <w:t xml:space="preserve">Mutual response </w:t>
      </w:r>
    </w:p>
    <w:p w:rsidR="008E2F32" w:rsidRDefault="008E2F32" w:rsidP="00CB15CE">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val="en-US"/>
        </w:rPr>
      </w:pPr>
      <w:r w:rsidRPr="008E2F32">
        <w:rPr>
          <w:rFonts w:asciiTheme="majorBidi" w:eastAsia="Times New Roman" w:hAnsiTheme="majorBidi" w:cstheme="majorBidi"/>
          <w:b/>
          <w:bCs/>
          <w:color w:val="000000" w:themeColor="text1"/>
          <w:sz w:val="24"/>
          <w:szCs w:val="24"/>
          <w:lang w:val="en-US"/>
        </w:rPr>
        <w:t>Table 5</w:t>
      </w:r>
      <w:r w:rsidR="000B04DC">
        <w:rPr>
          <w:rFonts w:asciiTheme="majorBidi" w:eastAsia="Times New Roman" w:hAnsiTheme="majorBidi" w:cstheme="majorBidi"/>
          <w:b/>
          <w:bCs/>
          <w:color w:val="000000" w:themeColor="text1"/>
          <w:sz w:val="24"/>
          <w:szCs w:val="24"/>
          <w:lang w:val="en-US"/>
        </w:rPr>
        <w:t>:</w:t>
      </w:r>
      <w:r w:rsidR="000B04DC">
        <w:rPr>
          <w:rFonts w:asciiTheme="majorBidi" w:eastAsia="Times New Roman" w:hAnsiTheme="majorBidi" w:cstheme="majorBidi"/>
          <w:color w:val="000000" w:themeColor="text1"/>
          <w:sz w:val="24"/>
          <w:szCs w:val="24"/>
          <w:lang w:val="en-US"/>
        </w:rPr>
        <w:t xml:space="preserve"> R</w:t>
      </w:r>
      <w:r>
        <w:rPr>
          <w:rFonts w:asciiTheme="majorBidi" w:eastAsia="Times New Roman" w:hAnsiTheme="majorBidi" w:cstheme="majorBidi"/>
          <w:color w:val="000000" w:themeColor="text1"/>
          <w:sz w:val="24"/>
          <w:szCs w:val="24"/>
          <w:lang w:val="en-US"/>
        </w:rPr>
        <w:t>epresents the w</w:t>
      </w:r>
      <w:r w:rsidRPr="008E2F32">
        <w:rPr>
          <w:rFonts w:asciiTheme="majorBidi" w:eastAsia="Times New Roman" w:hAnsiTheme="majorBidi" w:cstheme="majorBidi"/>
          <w:color w:val="000000" w:themeColor="text1"/>
          <w:sz w:val="24"/>
          <w:szCs w:val="24"/>
          <w:lang w:val="en-US"/>
        </w:rPr>
        <w:t>omen’</w:t>
      </w:r>
      <w:r>
        <w:rPr>
          <w:rFonts w:asciiTheme="majorBidi" w:eastAsia="Times New Roman" w:hAnsiTheme="majorBidi" w:cstheme="majorBidi"/>
          <w:color w:val="000000" w:themeColor="text1"/>
          <w:sz w:val="24"/>
          <w:szCs w:val="24"/>
          <w:lang w:val="en-US"/>
        </w:rPr>
        <w:t>s beliefs about f</w:t>
      </w:r>
      <w:r w:rsidRPr="008E2F32">
        <w:rPr>
          <w:rFonts w:asciiTheme="majorBidi" w:eastAsia="Times New Roman" w:hAnsiTheme="majorBidi" w:cstheme="majorBidi"/>
          <w:color w:val="000000" w:themeColor="text1"/>
          <w:sz w:val="24"/>
          <w:szCs w:val="24"/>
          <w:lang w:val="en-US"/>
        </w:rPr>
        <w:t xml:space="preserve">actors help early diagnosis of cervical cancer </w:t>
      </w:r>
      <w:r>
        <w:rPr>
          <w:rFonts w:asciiTheme="majorBidi" w:eastAsia="Times New Roman" w:hAnsiTheme="majorBidi" w:cstheme="majorBidi"/>
          <w:color w:val="000000" w:themeColor="text1"/>
          <w:sz w:val="24"/>
          <w:szCs w:val="24"/>
          <w:lang w:val="en-US"/>
        </w:rPr>
        <w:t>after</w:t>
      </w:r>
      <w:r w:rsidRPr="008E2F32">
        <w:rPr>
          <w:rFonts w:asciiTheme="majorBidi" w:eastAsia="Times New Roman" w:hAnsiTheme="majorBidi" w:cstheme="majorBidi"/>
          <w:color w:val="000000" w:themeColor="text1"/>
          <w:sz w:val="24"/>
          <w:szCs w:val="24"/>
          <w:lang w:val="en-US"/>
        </w:rPr>
        <w:t xml:space="preserve"> counseling. Results of the study revealed that </w:t>
      </w:r>
      <w:r>
        <w:rPr>
          <w:rFonts w:asciiTheme="majorBidi" w:eastAsia="Times New Roman" w:hAnsiTheme="majorBidi" w:cstheme="majorBidi"/>
          <w:color w:val="000000" w:themeColor="text1"/>
          <w:sz w:val="24"/>
          <w:szCs w:val="24"/>
          <w:lang w:val="en-US"/>
        </w:rPr>
        <w:t xml:space="preserve">87% </w:t>
      </w:r>
      <w:r w:rsidRPr="008E2F32">
        <w:rPr>
          <w:rFonts w:asciiTheme="majorBidi" w:eastAsia="Times New Roman" w:hAnsiTheme="majorBidi" w:cstheme="majorBidi"/>
          <w:color w:val="000000" w:themeColor="text1"/>
          <w:sz w:val="24"/>
          <w:szCs w:val="24"/>
          <w:lang w:val="en-US"/>
        </w:rPr>
        <w:t xml:space="preserve">from the study sample </w:t>
      </w:r>
      <w:r w:rsidR="000B04DC" w:rsidRPr="000B04DC">
        <w:rPr>
          <w:rFonts w:asciiTheme="majorBidi" w:eastAsia="Times New Roman" w:hAnsiTheme="majorBidi" w:cstheme="majorBidi"/>
          <w:color w:val="000000" w:themeColor="text1"/>
          <w:sz w:val="24"/>
          <w:szCs w:val="24"/>
          <w:lang w:val="en-US"/>
        </w:rPr>
        <w:t>higher</w:t>
      </w:r>
      <w:r w:rsidRPr="000B04DC">
        <w:rPr>
          <w:rFonts w:asciiTheme="majorBidi" w:eastAsia="Times New Roman" w:hAnsiTheme="majorBidi" w:cstheme="majorBidi"/>
          <w:color w:val="000000" w:themeColor="text1"/>
          <w:sz w:val="24"/>
          <w:szCs w:val="24"/>
          <w:lang w:val="en-US"/>
        </w:rPr>
        <w:t xml:space="preserve"> educational level for women</w:t>
      </w:r>
      <w:r>
        <w:rPr>
          <w:rFonts w:asciiTheme="majorBidi" w:eastAsia="Times New Roman" w:hAnsiTheme="majorBidi" w:cstheme="majorBidi"/>
          <w:color w:val="000000" w:themeColor="text1"/>
          <w:sz w:val="24"/>
          <w:szCs w:val="24"/>
          <w:lang w:val="en-US"/>
        </w:rPr>
        <w:t xml:space="preserve"> and </w:t>
      </w:r>
      <w:r w:rsidRPr="008E2F32">
        <w:rPr>
          <w:rFonts w:asciiTheme="majorBidi" w:eastAsia="Times New Roman" w:hAnsiTheme="majorBidi" w:cstheme="majorBidi"/>
          <w:color w:val="000000" w:themeColor="text1"/>
          <w:sz w:val="24"/>
          <w:szCs w:val="24"/>
          <w:lang w:val="en-US"/>
        </w:rPr>
        <w:t xml:space="preserve">history of the disease in the family. </w:t>
      </w:r>
      <w:r>
        <w:rPr>
          <w:rFonts w:asciiTheme="majorBidi" w:eastAsia="Times New Roman" w:hAnsiTheme="majorBidi" w:cstheme="majorBidi"/>
          <w:color w:val="000000" w:themeColor="text1"/>
          <w:sz w:val="24"/>
          <w:szCs w:val="24"/>
          <w:lang w:val="en-US"/>
        </w:rPr>
        <w:t xml:space="preserve">While only 20%of the woman </w:t>
      </w:r>
      <w:r w:rsidRPr="008E2F32">
        <w:rPr>
          <w:rFonts w:asciiTheme="majorBidi" w:eastAsia="Times New Roman" w:hAnsiTheme="majorBidi" w:cstheme="majorBidi"/>
          <w:color w:val="000000" w:themeColor="text1"/>
          <w:sz w:val="24"/>
          <w:szCs w:val="24"/>
          <w:lang w:val="en-US"/>
        </w:rPr>
        <w:t>the mass media for early detection of the cervical cancer.</w:t>
      </w:r>
    </w:p>
    <w:p w:rsidR="008E2F32" w:rsidRPr="008E2F32" w:rsidRDefault="008E2F32" w:rsidP="008E2F32">
      <w:pPr>
        <w:autoSpaceDE w:val="0"/>
        <w:autoSpaceDN w:val="0"/>
        <w:adjustRightInd w:val="0"/>
        <w:spacing w:after="0" w:line="240" w:lineRule="auto"/>
        <w:rPr>
          <w:rFonts w:asciiTheme="majorBidi" w:eastAsia="Times New Roman" w:hAnsiTheme="majorBidi" w:cstheme="majorBidi"/>
          <w:color w:val="000000" w:themeColor="text1"/>
          <w:sz w:val="24"/>
          <w:szCs w:val="24"/>
          <w:lang w:val="en-US"/>
        </w:rPr>
      </w:pPr>
    </w:p>
    <w:p w:rsidR="006A08D4" w:rsidRPr="00FA7C33" w:rsidRDefault="00E91740" w:rsidP="00187649">
      <w:pPr>
        <w:pStyle w:val="a4"/>
        <w:tabs>
          <w:tab w:val="left" w:pos="549"/>
        </w:tabs>
        <w:spacing w:before="19" w:line="271" w:lineRule="auto"/>
        <w:ind w:left="545"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Table (</w:t>
      </w:r>
      <w:r w:rsidR="00187649">
        <w:rPr>
          <w:rFonts w:asciiTheme="majorBidi" w:hAnsiTheme="majorBidi" w:cstheme="majorBidi"/>
          <w:b/>
          <w:bCs/>
          <w:color w:val="000000" w:themeColor="text1"/>
          <w:sz w:val="24"/>
          <w:szCs w:val="24"/>
        </w:rPr>
        <w:t>6</w:t>
      </w:r>
      <w:r w:rsidRPr="00FA7C33">
        <w:rPr>
          <w:rFonts w:asciiTheme="majorBidi" w:hAnsiTheme="majorBidi" w:cstheme="majorBidi"/>
          <w:b/>
          <w:bCs/>
          <w:color w:val="000000" w:themeColor="text1"/>
          <w:sz w:val="24"/>
          <w:szCs w:val="24"/>
        </w:rPr>
        <w:t xml:space="preserve">): </w:t>
      </w:r>
      <w:r w:rsidR="00047C5D" w:rsidRPr="00FA7C33">
        <w:rPr>
          <w:rFonts w:asciiTheme="majorBidi" w:hAnsiTheme="majorBidi" w:cstheme="majorBidi"/>
          <w:b/>
          <w:bCs/>
          <w:color w:val="000000" w:themeColor="text1"/>
          <w:sz w:val="24"/>
          <w:szCs w:val="24"/>
        </w:rPr>
        <w:t>Percent distribution of the w</w:t>
      </w:r>
      <w:r w:rsidR="00FA12F0" w:rsidRPr="00FA7C33">
        <w:rPr>
          <w:rFonts w:asciiTheme="majorBidi" w:hAnsiTheme="majorBidi" w:cstheme="majorBidi"/>
          <w:b/>
          <w:bCs/>
          <w:color w:val="000000" w:themeColor="text1"/>
          <w:sz w:val="24"/>
          <w:szCs w:val="24"/>
        </w:rPr>
        <w:t>omen</w:t>
      </w:r>
      <w:r w:rsidR="001553CF">
        <w:rPr>
          <w:rFonts w:asciiTheme="majorBidi" w:hAnsiTheme="majorBidi" w:cstheme="majorBidi"/>
          <w:b/>
          <w:bCs/>
          <w:color w:val="000000" w:themeColor="text1"/>
          <w:sz w:val="24"/>
          <w:szCs w:val="24"/>
        </w:rPr>
        <w:t>’s</w:t>
      </w:r>
      <w:r w:rsidR="00FA12F0" w:rsidRPr="00FA7C33">
        <w:rPr>
          <w:rFonts w:asciiTheme="majorBidi" w:hAnsiTheme="majorBidi" w:cstheme="majorBidi"/>
          <w:b/>
          <w:bCs/>
          <w:color w:val="000000" w:themeColor="text1"/>
          <w:sz w:val="24"/>
          <w:szCs w:val="24"/>
        </w:rPr>
        <w:t xml:space="preserve"> by their</w:t>
      </w:r>
      <w:r w:rsidR="001553CF" w:rsidRPr="00FA7C33">
        <w:rPr>
          <w:rFonts w:asciiTheme="majorBidi" w:hAnsiTheme="majorBidi" w:cstheme="majorBidi"/>
          <w:b/>
          <w:bCs/>
          <w:color w:val="000000" w:themeColor="text1"/>
          <w:sz w:val="24"/>
          <w:szCs w:val="24"/>
        </w:rPr>
        <w:t xml:space="preserve">protective practices </w:t>
      </w:r>
      <w:r w:rsidR="001553CF">
        <w:rPr>
          <w:rFonts w:asciiTheme="majorBidi" w:hAnsiTheme="majorBidi" w:cstheme="majorBidi"/>
          <w:b/>
          <w:bCs/>
          <w:color w:val="000000" w:themeColor="text1"/>
          <w:sz w:val="24"/>
          <w:szCs w:val="24"/>
        </w:rPr>
        <w:t xml:space="preserve">from </w:t>
      </w:r>
      <w:r w:rsidR="007F5F00" w:rsidRPr="00FA7C33">
        <w:rPr>
          <w:rFonts w:asciiTheme="majorBidi" w:hAnsiTheme="majorBidi" w:cstheme="majorBidi"/>
          <w:b/>
          <w:bCs/>
          <w:color w:val="000000" w:themeColor="text1"/>
          <w:sz w:val="24"/>
          <w:szCs w:val="24"/>
        </w:rPr>
        <w:t>cervical cancer</w:t>
      </w:r>
      <w:r w:rsidR="00F64726">
        <w:rPr>
          <w:rFonts w:asciiTheme="majorBidi" w:hAnsiTheme="majorBidi" w:cstheme="majorBidi"/>
          <w:b/>
          <w:bCs/>
          <w:color w:val="000000" w:themeColor="text1"/>
          <w:sz w:val="24"/>
          <w:szCs w:val="24"/>
        </w:rPr>
        <w:t>after</w:t>
      </w:r>
      <w:r w:rsidR="00533F91" w:rsidRPr="00FA7C33">
        <w:rPr>
          <w:rFonts w:asciiTheme="majorBidi" w:hAnsiTheme="majorBidi" w:cstheme="majorBidi"/>
          <w:b/>
          <w:bCs/>
          <w:color w:val="000000" w:themeColor="text1"/>
          <w:sz w:val="24"/>
          <w:szCs w:val="24"/>
        </w:rPr>
        <w:t xml:space="preserve"> counseling</w:t>
      </w:r>
    </w:p>
    <w:tbl>
      <w:tblPr>
        <w:tblStyle w:val="a5"/>
        <w:tblW w:w="10633" w:type="dxa"/>
        <w:tblInd w:w="-431" w:type="dxa"/>
        <w:tblLayout w:type="fixed"/>
        <w:tblLook w:val="04A0"/>
      </w:tblPr>
      <w:tblGrid>
        <w:gridCol w:w="3687"/>
        <w:gridCol w:w="1134"/>
        <w:gridCol w:w="1276"/>
        <w:gridCol w:w="1134"/>
        <w:gridCol w:w="1275"/>
        <w:gridCol w:w="993"/>
        <w:gridCol w:w="1134"/>
      </w:tblGrid>
      <w:tr w:rsidR="00BF55EA" w:rsidRPr="00FA7C33" w:rsidTr="000B04DC">
        <w:tc>
          <w:tcPr>
            <w:tcW w:w="3687" w:type="dxa"/>
            <w:vMerge w:val="restart"/>
            <w:shd w:val="clear" w:color="auto" w:fill="F2F2F2" w:themeFill="background1" w:themeFillShade="F2"/>
          </w:tcPr>
          <w:p w:rsidR="00BF55EA" w:rsidRPr="00FA7C33" w:rsidRDefault="00BF55EA" w:rsidP="00FA12F0">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Practice</w:t>
            </w:r>
          </w:p>
        </w:tc>
        <w:tc>
          <w:tcPr>
            <w:tcW w:w="2410" w:type="dxa"/>
            <w:gridSpan w:val="2"/>
            <w:shd w:val="clear" w:color="auto" w:fill="F2F2F2" w:themeFill="background1" w:themeFillShade="F2"/>
          </w:tcPr>
          <w:p w:rsidR="00BF55EA" w:rsidRPr="00FA7C33" w:rsidRDefault="00BF55EA" w:rsidP="00FA12F0">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Intervention </w:t>
            </w:r>
          </w:p>
        </w:tc>
        <w:tc>
          <w:tcPr>
            <w:tcW w:w="2409" w:type="dxa"/>
            <w:gridSpan w:val="2"/>
            <w:shd w:val="clear" w:color="auto" w:fill="F2F2F2" w:themeFill="background1" w:themeFillShade="F2"/>
          </w:tcPr>
          <w:p w:rsidR="00BF55EA" w:rsidRPr="00FA7C33" w:rsidRDefault="00BF55EA" w:rsidP="00FA12F0">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Control </w:t>
            </w:r>
          </w:p>
        </w:tc>
        <w:tc>
          <w:tcPr>
            <w:tcW w:w="993" w:type="dxa"/>
            <w:vMerge w:val="restart"/>
            <w:shd w:val="clear" w:color="auto" w:fill="F2F2F2" w:themeFill="background1" w:themeFillShade="F2"/>
          </w:tcPr>
          <w:p w:rsidR="00BF55EA" w:rsidRPr="00FA7C33" w:rsidRDefault="00BF55E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p>
          <w:p w:rsidR="00BF55EA" w:rsidRPr="00FA7C33" w:rsidRDefault="00BF55EA" w:rsidP="00C60E97">
            <w:pPr>
              <w:pStyle w:val="a4"/>
              <w:tabs>
                <w:tab w:val="left" w:pos="737"/>
              </w:tabs>
              <w:spacing w:before="19" w:line="271" w:lineRule="auto"/>
              <w:ind w:left="0" w:right="40" w:hanging="108"/>
              <w:jc w:val="center"/>
              <w:rPr>
                <w:rFonts w:asciiTheme="majorBidi" w:hAnsiTheme="majorBidi" w:cstheme="majorBidi"/>
                <w:color w:val="000000" w:themeColor="text1"/>
                <w:sz w:val="24"/>
                <w:szCs w:val="24"/>
              </w:rPr>
            </w:pPr>
            <w:r w:rsidRPr="00FA7C33">
              <w:rPr>
                <w:rFonts w:asciiTheme="majorBidi" w:hAnsiTheme="majorBidi" w:cstheme="majorBidi"/>
                <w:b/>
                <w:bCs/>
                <w:color w:val="000000" w:themeColor="text1"/>
                <w:sz w:val="24"/>
                <w:szCs w:val="24"/>
              </w:rPr>
              <w:t>X</w:t>
            </w:r>
            <w:r w:rsidRPr="00FA7C33">
              <w:rPr>
                <w:rFonts w:asciiTheme="majorBidi" w:hAnsiTheme="majorBidi" w:cstheme="majorBidi"/>
                <w:b/>
                <w:bCs/>
                <w:color w:val="000000" w:themeColor="text1"/>
                <w:sz w:val="24"/>
                <w:szCs w:val="24"/>
                <w:vertAlign w:val="superscript"/>
              </w:rPr>
              <w:t>2</w:t>
            </w:r>
          </w:p>
        </w:tc>
        <w:tc>
          <w:tcPr>
            <w:tcW w:w="1134" w:type="dxa"/>
            <w:vMerge w:val="restart"/>
            <w:shd w:val="clear" w:color="auto" w:fill="F2F2F2" w:themeFill="background1" w:themeFillShade="F2"/>
          </w:tcPr>
          <w:p w:rsidR="00BF55EA" w:rsidRPr="00FA7C33" w:rsidRDefault="00BF55EA" w:rsidP="003F37F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P.</w:t>
            </w:r>
          </w:p>
          <w:p w:rsidR="00BF55EA" w:rsidRPr="00FA7C33" w:rsidRDefault="00BF55EA" w:rsidP="003F37FD">
            <w:pPr>
              <w:pStyle w:val="a4"/>
              <w:tabs>
                <w:tab w:val="left" w:pos="549"/>
              </w:tabs>
              <w:spacing w:before="19" w:line="271" w:lineRule="auto"/>
              <w:ind w:left="0" w:right="40"/>
              <w:jc w:val="center"/>
              <w:rPr>
                <w:rFonts w:asciiTheme="majorBidi" w:hAnsiTheme="majorBidi" w:cstheme="majorBidi"/>
                <w:color w:val="000000" w:themeColor="text1"/>
                <w:sz w:val="24"/>
                <w:szCs w:val="24"/>
              </w:rPr>
            </w:pPr>
            <w:r w:rsidRPr="00FA7C33">
              <w:rPr>
                <w:rFonts w:asciiTheme="majorBidi" w:hAnsiTheme="majorBidi" w:cstheme="majorBidi"/>
                <w:b/>
                <w:bCs/>
                <w:color w:val="000000" w:themeColor="text1"/>
                <w:sz w:val="24"/>
                <w:szCs w:val="24"/>
              </w:rPr>
              <w:t>value</w:t>
            </w:r>
          </w:p>
        </w:tc>
      </w:tr>
      <w:tr w:rsidR="00BF55EA" w:rsidRPr="00FA7C33" w:rsidTr="000B04DC">
        <w:tc>
          <w:tcPr>
            <w:tcW w:w="3687" w:type="dxa"/>
            <w:vMerge/>
          </w:tcPr>
          <w:p w:rsidR="00BF55EA" w:rsidRPr="00FA7C33" w:rsidRDefault="00BF55EA" w:rsidP="00047C5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p>
        </w:tc>
        <w:tc>
          <w:tcPr>
            <w:tcW w:w="1134" w:type="dxa"/>
          </w:tcPr>
          <w:p w:rsidR="00BF55EA" w:rsidRPr="00FA7C33" w:rsidRDefault="00BF55EA" w:rsidP="00BF55E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Done</w:t>
            </w:r>
          </w:p>
          <w:p w:rsidR="00BF55EA" w:rsidRPr="00FA7C33" w:rsidRDefault="00BF55EA" w:rsidP="00BF55E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No (%)</w:t>
            </w:r>
          </w:p>
        </w:tc>
        <w:tc>
          <w:tcPr>
            <w:tcW w:w="1276" w:type="dxa"/>
          </w:tcPr>
          <w:p w:rsidR="00BF55EA" w:rsidRPr="00FA7C33" w:rsidRDefault="00BF55EA" w:rsidP="00BF55E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Not done</w:t>
            </w:r>
          </w:p>
          <w:p w:rsidR="00BF55EA" w:rsidRPr="00FA7C33" w:rsidRDefault="00BF55EA" w:rsidP="00BF55E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No (%)</w:t>
            </w:r>
          </w:p>
        </w:tc>
        <w:tc>
          <w:tcPr>
            <w:tcW w:w="1134" w:type="dxa"/>
          </w:tcPr>
          <w:p w:rsidR="00BF55EA" w:rsidRPr="00FA7C33" w:rsidRDefault="00BF55EA" w:rsidP="00BF55E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Done</w:t>
            </w:r>
          </w:p>
          <w:p w:rsidR="00BF55EA" w:rsidRPr="00FA7C33" w:rsidRDefault="00BF55EA" w:rsidP="00BF55E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No (%)</w:t>
            </w:r>
          </w:p>
        </w:tc>
        <w:tc>
          <w:tcPr>
            <w:tcW w:w="1275" w:type="dxa"/>
          </w:tcPr>
          <w:p w:rsidR="00BF55EA" w:rsidRPr="00FA7C33" w:rsidRDefault="00BF55EA" w:rsidP="00BF55E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Not done</w:t>
            </w:r>
          </w:p>
          <w:p w:rsidR="00BF55EA" w:rsidRPr="00FA7C33" w:rsidRDefault="00BF55EA" w:rsidP="00BF55EA">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No (%)</w:t>
            </w:r>
          </w:p>
        </w:tc>
        <w:tc>
          <w:tcPr>
            <w:tcW w:w="993" w:type="dxa"/>
            <w:vMerge/>
          </w:tcPr>
          <w:p w:rsidR="00BF55EA" w:rsidRPr="00FA7C33" w:rsidRDefault="00BF55EA" w:rsidP="003F37FD">
            <w:pPr>
              <w:pStyle w:val="a4"/>
              <w:tabs>
                <w:tab w:val="left" w:pos="549"/>
              </w:tabs>
              <w:spacing w:before="19" w:line="271" w:lineRule="auto"/>
              <w:ind w:left="0" w:right="40" w:firstLine="0"/>
              <w:jc w:val="center"/>
              <w:rPr>
                <w:rFonts w:asciiTheme="majorBidi" w:hAnsiTheme="majorBidi" w:cstheme="majorBidi"/>
                <w:b/>
                <w:bCs/>
                <w:color w:val="000000" w:themeColor="text1"/>
                <w:sz w:val="24"/>
                <w:szCs w:val="24"/>
              </w:rPr>
            </w:pPr>
          </w:p>
        </w:tc>
        <w:tc>
          <w:tcPr>
            <w:tcW w:w="1134" w:type="dxa"/>
            <w:vMerge/>
          </w:tcPr>
          <w:p w:rsidR="00BF55EA" w:rsidRPr="00FA7C33" w:rsidRDefault="00BF55E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p>
        </w:tc>
      </w:tr>
      <w:tr w:rsidR="00D760CC" w:rsidRPr="00FA7C33" w:rsidTr="000B04DC">
        <w:tc>
          <w:tcPr>
            <w:tcW w:w="3687" w:type="dxa"/>
          </w:tcPr>
          <w:p w:rsidR="00047C5D" w:rsidRPr="00FA7C33" w:rsidRDefault="00047C5D" w:rsidP="00017D06">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Pap smear</w:t>
            </w:r>
          </w:p>
        </w:tc>
        <w:tc>
          <w:tcPr>
            <w:tcW w:w="1134" w:type="dxa"/>
          </w:tcPr>
          <w:p w:rsidR="00047C5D"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24(40)</w:t>
            </w:r>
          </w:p>
        </w:tc>
        <w:tc>
          <w:tcPr>
            <w:tcW w:w="1276" w:type="dxa"/>
          </w:tcPr>
          <w:p w:rsidR="00047C5D"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36(60)</w:t>
            </w:r>
          </w:p>
        </w:tc>
        <w:tc>
          <w:tcPr>
            <w:tcW w:w="1134" w:type="dxa"/>
          </w:tcPr>
          <w:p w:rsidR="00047C5D"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8(13.3)</w:t>
            </w:r>
          </w:p>
        </w:tc>
        <w:tc>
          <w:tcPr>
            <w:tcW w:w="1275" w:type="dxa"/>
          </w:tcPr>
          <w:p w:rsidR="00047C5D"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52(86)</w:t>
            </w:r>
          </w:p>
        </w:tc>
        <w:tc>
          <w:tcPr>
            <w:tcW w:w="993" w:type="dxa"/>
          </w:tcPr>
          <w:p w:rsidR="00047C5D" w:rsidRPr="00FA7C33" w:rsidRDefault="006D7977"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10.818</w:t>
            </w:r>
          </w:p>
        </w:tc>
        <w:tc>
          <w:tcPr>
            <w:tcW w:w="1134" w:type="dxa"/>
          </w:tcPr>
          <w:p w:rsidR="00047C5D" w:rsidRPr="00FA7C33" w:rsidRDefault="007F5F00"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w:t>
            </w:r>
            <w:r w:rsidR="006D7977" w:rsidRPr="00FA7C33">
              <w:rPr>
                <w:rFonts w:asciiTheme="majorBidi" w:hAnsiTheme="majorBidi" w:cstheme="majorBidi"/>
                <w:color w:val="000000" w:themeColor="text1"/>
                <w:sz w:val="24"/>
                <w:szCs w:val="24"/>
              </w:rPr>
              <w:t>.001</w:t>
            </w:r>
            <w:r w:rsidR="003E3BF3" w:rsidRPr="00FA7C33">
              <w:rPr>
                <w:rFonts w:asciiTheme="majorBidi" w:hAnsiTheme="majorBidi" w:cstheme="majorBidi"/>
                <w:color w:val="000000" w:themeColor="text1"/>
                <w:sz w:val="24"/>
                <w:szCs w:val="24"/>
              </w:rPr>
              <w:t>**</w:t>
            </w:r>
          </w:p>
        </w:tc>
      </w:tr>
      <w:tr w:rsidR="00D760CC" w:rsidRPr="00FA7C33" w:rsidTr="000B04DC">
        <w:tc>
          <w:tcPr>
            <w:tcW w:w="3687" w:type="dxa"/>
          </w:tcPr>
          <w:p w:rsidR="00E909FA" w:rsidRPr="00FA7C33" w:rsidRDefault="00E909FA" w:rsidP="00E909FA">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Self-examination for vulva</w:t>
            </w:r>
          </w:p>
        </w:tc>
        <w:tc>
          <w:tcPr>
            <w:tcW w:w="1134" w:type="dxa"/>
          </w:tcPr>
          <w:p w:rsidR="00E909FA"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35(58.3)</w:t>
            </w:r>
          </w:p>
        </w:tc>
        <w:tc>
          <w:tcPr>
            <w:tcW w:w="1276" w:type="dxa"/>
          </w:tcPr>
          <w:p w:rsidR="00E909FA" w:rsidRPr="00FA7C33" w:rsidRDefault="00E909FA" w:rsidP="003F37FD">
            <w:pPr>
              <w:pStyle w:val="a4"/>
              <w:tabs>
                <w:tab w:val="left" w:pos="549"/>
              </w:tabs>
              <w:spacing w:before="19" w:line="271" w:lineRule="auto"/>
              <w:ind w:left="0" w:right="-108"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25(41.7)</w:t>
            </w:r>
          </w:p>
        </w:tc>
        <w:tc>
          <w:tcPr>
            <w:tcW w:w="1134" w:type="dxa"/>
          </w:tcPr>
          <w:p w:rsidR="00E909FA"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8(13.3)</w:t>
            </w:r>
          </w:p>
        </w:tc>
        <w:tc>
          <w:tcPr>
            <w:tcW w:w="1275" w:type="dxa"/>
          </w:tcPr>
          <w:p w:rsidR="00E909FA"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52(86)</w:t>
            </w:r>
          </w:p>
        </w:tc>
        <w:tc>
          <w:tcPr>
            <w:tcW w:w="993" w:type="dxa"/>
          </w:tcPr>
          <w:p w:rsidR="00E909FA"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26.201</w:t>
            </w:r>
          </w:p>
        </w:tc>
        <w:tc>
          <w:tcPr>
            <w:tcW w:w="1134" w:type="dxa"/>
          </w:tcPr>
          <w:p w:rsidR="00E909FA" w:rsidRPr="00FA7C33" w:rsidRDefault="00E909F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r w:rsidR="003E3BF3" w:rsidRPr="00FA7C33">
              <w:rPr>
                <w:rFonts w:asciiTheme="majorBidi" w:hAnsiTheme="majorBidi" w:cstheme="majorBidi"/>
                <w:color w:val="000000" w:themeColor="text1"/>
                <w:sz w:val="24"/>
                <w:szCs w:val="24"/>
              </w:rPr>
              <w:t>**</w:t>
            </w:r>
          </w:p>
        </w:tc>
      </w:tr>
      <w:tr w:rsidR="00D760CC" w:rsidRPr="00FA7C33" w:rsidTr="000B04DC">
        <w:tc>
          <w:tcPr>
            <w:tcW w:w="3687" w:type="dxa"/>
          </w:tcPr>
          <w:p w:rsidR="00047C5D" w:rsidRPr="00FA7C33" w:rsidRDefault="00047C5D" w:rsidP="00017D06">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lastRenderedPageBreak/>
              <w:t>Vaginal hygiene care</w:t>
            </w:r>
          </w:p>
        </w:tc>
        <w:tc>
          <w:tcPr>
            <w:tcW w:w="1134" w:type="dxa"/>
          </w:tcPr>
          <w:p w:rsidR="00047C5D"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47(78.3)</w:t>
            </w:r>
          </w:p>
        </w:tc>
        <w:tc>
          <w:tcPr>
            <w:tcW w:w="1276" w:type="dxa"/>
          </w:tcPr>
          <w:p w:rsidR="00047C5D" w:rsidRPr="00FA7C33" w:rsidRDefault="00260C7A" w:rsidP="003F37FD">
            <w:pPr>
              <w:pStyle w:val="a4"/>
              <w:tabs>
                <w:tab w:val="left" w:pos="549"/>
              </w:tabs>
              <w:spacing w:before="19" w:line="271" w:lineRule="auto"/>
              <w:ind w:left="0" w:right="-108"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13(21.7)</w:t>
            </w:r>
          </w:p>
        </w:tc>
        <w:tc>
          <w:tcPr>
            <w:tcW w:w="1134" w:type="dxa"/>
          </w:tcPr>
          <w:p w:rsidR="00047C5D" w:rsidRPr="00FA7C33" w:rsidRDefault="00260C7A" w:rsidP="003F37FD">
            <w:pPr>
              <w:pStyle w:val="a4"/>
              <w:tabs>
                <w:tab w:val="left" w:pos="549"/>
              </w:tabs>
              <w:spacing w:before="19" w:line="271" w:lineRule="auto"/>
              <w:ind w:left="0" w:right="-108"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11(18.3)</w:t>
            </w:r>
          </w:p>
        </w:tc>
        <w:tc>
          <w:tcPr>
            <w:tcW w:w="1275" w:type="dxa"/>
          </w:tcPr>
          <w:p w:rsidR="00047C5D"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49(81.7)</w:t>
            </w:r>
          </w:p>
        </w:tc>
        <w:tc>
          <w:tcPr>
            <w:tcW w:w="993" w:type="dxa"/>
          </w:tcPr>
          <w:p w:rsidR="00047C5D"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42.88</w:t>
            </w:r>
          </w:p>
        </w:tc>
        <w:tc>
          <w:tcPr>
            <w:tcW w:w="1134" w:type="dxa"/>
          </w:tcPr>
          <w:p w:rsidR="00047C5D"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r w:rsidR="003E3BF3" w:rsidRPr="00FA7C33">
              <w:rPr>
                <w:rFonts w:asciiTheme="majorBidi" w:hAnsiTheme="majorBidi" w:cstheme="majorBidi"/>
                <w:color w:val="000000" w:themeColor="text1"/>
                <w:sz w:val="24"/>
                <w:szCs w:val="24"/>
              </w:rPr>
              <w:t>**</w:t>
            </w:r>
          </w:p>
        </w:tc>
      </w:tr>
      <w:tr w:rsidR="00D760CC" w:rsidRPr="00FA7C33" w:rsidTr="000B04DC">
        <w:tc>
          <w:tcPr>
            <w:tcW w:w="3687" w:type="dxa"/>
          </w:tcPr>
          <w:p w:rsidR="00260C7A" w:rsidRPr="00FA7C33" w:rsidRDefault="00260C7A" w:rsidP="00260C7A">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Treating of genital infections</w:t>
            </w:r>
          </w:p>
        </w:tc>
        <w:tc>
          <w:tcPr>
            <w:tcW w:w="1134" w:type="dxa"/>
          </w:tcPr>
          <w:p w:rsidR="00260C7A"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39(65)</w:t>
            </w:r>
          </w:p>
        </w:tc>
        <w:tc>
          <w:tcPr>
            <w:tcW w:w="1276" w:type="dxa"/>
          </w:tcPr>
          <w:p w:rsidR="00260C7A"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21(35)</w:t>
            </w:r>
          </w:p>
        </w:tc>
        <w:tc>
          <w:tcPr>
            <w:tcW w:w="1134" w:type="dxa"/>
          </w:tcPr>
          <w:p w:rsidR="00260C7A"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12(20)</w:t>
            </w:r>
          </w:p>
        </w:tc>
        <w:tc>
          <w:tcPr>
            <w:tcW w:w="1275" w:type="dxa"/>
          </w:tcPr>
          <w:p w:rsidR="00260C7A"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48(80)</w:t>
            </w:r>
          </w:p>
        </w:tc>
        <w:tc>
          <w:tcPr>
            <w:tcW w:w="993" w:type="dxa"/>
          </w:tcPr>
          <w:p w:rsidR="00260C7A"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24.652</w:t>
            </w:r>
          </w:p>
        </w:tc>
        <w:tc>
          <w:tcPr>
            <w:tcW w:w="1134" w:type="dxa"/>
          </w:tcPr>
          <w:p w:rsidR="00260C7A" w:rsidRPr="00FA7C33" w:rsidRDefault="00260C7A"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r w:rsidR="003E3BF3" w:rsidRPr="00FA7C33">
              <w:rPr>
                <w:rFonts w:asciiTheme="majorBidi" w:hAnsiTheme="majorBidi" w:cstheme="majorBidi"/>
                <w:color w:val="000000" w:themeColor="text1"/>
                <w:sz w:val="24"/>
                <w:szCs w:val="24"/>
              </w:rPr>
              <w:t>**</w:t>
            </w:r>
          </w:p>
        </w:tc>
      </w:tr>
      <w:tr w:rsidR="00D760CC" w:rsidRPr="00FA7C33" w:rsidTr="000B04DC">
        <w:tc>
          <w:tcPr>
            <w:tcW w:w="3687" w:type="dxa"/>
          </w:tcPr>
          <w:p w:rsidR="003E3BF3" w:rsidRPr="00FA7C33" w:rsidRDefault="003E3BF3" w:rsidP="003E3BF3">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Use contraceptive as prescribed </w:t>
            </w:r>
          </w:p>
        </w:tc>
        <w:tc>
          <w:tcPr>
            <w:tcW w:w="1134"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51(85)</w:t>
            </w:r>
          </w:p>
        </w:tc>
        <w:tc>
          <w:tcPr>
            <w:tcW w:w="1276"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9(15)</w:t>
            </w:r>
          </w:p>
        </w:tc>
        <w:tc>
          <w:tcPr>
            <w:tcW w:w="1134"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18(30)</w:t>
            </w:r>
          </w:p>
        </w:tc>
        <w:tc>
          <w:tcPr>
            <w:tcW w:w="1275"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42(70)</w:t>
            </w:r>
          </w:p>
        </w:tc>
        <w:tc>
          <w:tcPr>
            <w:tcW w:w="993"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36.626</w:t>
            </w:r>
          </w:p>
        </w:tc>
        <w:tc>
          <w:tcPr>
            <w:tcW w:w="1134"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p>
        </w:tc>
      </w:tr>
      <w:tr w:rsidR="00D760CC" w:rsidRPr="00FA7C33" w:rsidTr="000B04DC">
        <w:tc>
          <w:tcPr>
            <w:tcW w:w="3687" w:type="dxa"/>
          </w:tcPr>
          <w:p w:rsidR="003E3BF3" w:rsidRPr="00FA7C33" w:rsidRDefault="003E3BF3" w:rsidP="003E3BF3">
            <w:pPr>
              <w:pStyle w:val="a4"/>
              <w:tabs>
                <w:tab w:val="left" w:pos="549"/>
              </w:tabs>
              <w:spacing w:before="19" w:line="271" w:lineRule="auto"/>
              <w:ind w:left="0" w:right="40" w:firstLine="0"/>
              <w:jc w:val="left"/>
              <w:rPr>
                <w:rFonts w:asciiTheme="majorBidi" w:hAnsiTheme="majorBidi" w:cstheme="majorBidi"/>
                <w:b/>
                <w:bCs/>
                <w:color w:val="000000" w:themeColor="text1"/>
                <w:sz w:val="24"/>
                <w:szCs w:val="24"/>
              </w:rPr>
            </w:pPr>
            <w:r w:rsidRPr="00FA7C33">
              <w:rPr>
                <w:rStyle w:val="A20"/>
                <w:rFonts w:asciiTheme="majorBidi" w:hAnsiTheme="majorBidi" w:cstheme="majorBidi"/>
                <w:b/>
                <w:bCs/>
                <w:color w:val="000000" w:themeColor="text1"/>
                <w:sz w:val="24"/>
                <w:szCs w:val="24"/>
              </w:rPr>
              <w:t>diet rich in fresh vegetables and fruits</w:t>
            </w:r>
          </w:p>
        </w:tc>
        <w:tc>
          <w:tcPr>
            <w:tcW w:w="1134"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50(83.3)</w:t>
            </w:r>
          </w:p>
        </w:tc>
        <w:tc>
          <w:tcPr>
            <w:tcW w:w="1276" w:type="dxa"/>
          </w:tcPr>
          <w:p w:rsidR="003E3BF3" w:rsidRPr="00FA7C33" w:rsidRDefault="003E3BF3" w:rsidP="003F37FD">
            <w:pPr>
              <w:pStyle w:val="a4"/>
              <w:tabs>
                <w:tab w:val="left" w:pos="549"/>
              </w:tabs>
              <w:spacing w:before="19" w:line="271" w:lineRule="auto"/>
              <w:ind w:left="0" w:right="-108"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10(16.7)</w:t>
            </w:r>
          </w:p>
        </w:tc>
        <w:tc>
          <w:tcPr>
            <w:tcW w:w="1134"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18(30)</w:t>
            </w:r>
          </w:p>
        </w:tc>
        <w:tc>
          <w:tcPr>
            <w:tcW w:w="1275"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42(70)</w:t>
            </w:r>
          </w:p>
        </w:tc>
        <w:tc>
          <w:tcPr>
            <w:tcW w:w="993"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34.462</w:t>
            </w:r>
          </w:p>
        </w:tc>
        <w:tc>
          <w:tcPr>
            <w:tcW w:w="1134" w:type="dxa"/>
          </w:tcPr>
          <w:p w:rsidR="003E3BF3" w:rsidRPr="00FA7C33" w:rsidRDefault="003E3BF3" w:rsidP="003F37FD">
            <w:pPr>
              <w:pStyle w:val="a4"/>
              <w:tabs>
                <w:tab w:val="left" w:pos="549"/>
              </w:tabs>
              <w:spacing w:before="19" w:line="271" w:lineRule="auto"/>
              <w:ind w:left="0" w:right="40" w:firstLine="0"/>
              <w:jc w:val="center"/>
              <w:rPr>
                <w:rFonts w:asciiTheme="majorBidi" w:hAnsiTheme="majorBidi" w:cstheme="majorBidi"/>
                <w:color w:val="000000" w:themeColor="text1"/>
                <w:sz w:val="24"/>
                <w:szCs w:val="24"/>
              </w:rPr>
            </w:pPr>
            <w:r w:rsidRPr="00FA7C33">
              <w:rPr>
                <w:rFonts w:asciiTheme="majorBidi" w:hAnsiTheme="majorBidi" w:cstheme="majorBidi"/>
                <w:color w:val="000000" w:themeColor="text1"/>
                <w:sz w:val="24"/>
                <w:szCs w:val="24"/>
              </w:rPr>
              <w:t>.0001**</w:t>
            </w:r>
          </w:p>
        </w:tc>
      </w:tr>
    </w:tbl>
    <w:p w:rsidR="00C30283" w:rsidRPr="00CB15CE" w:rsidRDefault="00CB15CE" w:rsidP="00CB15CE">
      <w:pPr>
        <w:tabs>
          <w:tab w:val="left" w:pos="549"/>
        </w:tabs>
        <w:spacing w:before="19" w:line="271" w:lineRule="auto"/>
        <w:ind w:right="40"/>
        <w:rPr>
          <w:rFonts w:asciiTheme="majorBidi" w:hAnsiTheme="majorBidi" w:cstheme="majorBidi"/>
          <w:b/>
          <w:bCs/>
          <w:sz w:val="24"/>
          <w:szCs w:val="24"/>
        </w:rPr>
      </w:pPr>
      <w:r>
        <w:rPr>
          <w:rFonts w:asciiTheme="majorBidi" w:hAnsiTheme="majorBidi" w:cstheme="majorBidi"/>
          <w:b/>
          <w:bCs/>
          <w:sz w:val="24"/>
          <w:szCs w:val="24"/>
        </w:rPr>
        <w:t>*Significant, **H Significant</w:t>
      </w:r>
    </w:p>
    <w:p w:rsidR="00C30283" w:rsidRPr="00FA7C33" w:rsidRDefault="00894D94" w:rsidP="00187649">
      <w:pPr>
        <w:autoSpaceDE w:val="0"/>
        <w:autoSpaceDN w:val="0"/>
        <w:adjustRightInd w:val="0"/>
        <w:spacing w:after="0" w:line="240" w:lineRule="auto"/>
        <w:jc w:val="both"/>
        <w:rPr>
          <w:rFonts w:asciiTheme="majorBidi" w:hAnsiTheme="majorBidi" w:cstheme="majorBidi"/>
          <w:sz w:val="24"/>
          <w:szCs w:val="24"/>
        </w:rPr>
      </w:pPr>
      <w:r w:rsidRPr="00FA7C33">
        <w:rPr>
          <w:rFonts w:asciiTheme="majorBidi" w:hAnsiTheme="majorBidi" w:cstheme="majorBidi"/>
          <w:sz w:val="24"/>
          <w:szCs w:val="24"/>
          <w:lang w:val="en-US"/>
        </w:rPr>
        <w:t>As r</w:t>
      </w:r>
      <w:r w:rsidR="00F64726">
        <w:rPr>
          <w:rFonts w:asciiTheme="majorBidi" w:hAnsiTheme="majorBidi" w:cstheme="majorBidi"/>
          <w:sz w:val="24"/>
          <w:szCs w:val="24"/>
          <w:lang w:val="en-US"/>
        </w:rPr>
        <w:t>egarding after</w:t>
      </w:r>
      <w:r w:rsidR="00C30283" w:rsidRPr="00FA7C33">
        <w:rPr>
          <w:rFonts w:asciiTheme="majorBidi" w:hAnsiTheme="majorBidi" w:cstheme="majorBidi"/>
          <w:sz w:val="24"/>
          <w:szCs w:val="24"/>
          <w:lang w:val="en-US"/>
        </w:rPr>
        <w:t xml:space="preserve"> counselling cervical cancer pr</w:t>
      </w:r>
      <w:r w:rsidRPr="00FA7C33">
        <w:rPr>
          <w:rFonts w:asciiTheme="majorBidi" w:hAnsiTheme="majorBidi" w:cstheme="majorBidi"/>
          <w:sz w:val="24"/>
          <w:szCs w:val="24"/>
          <w:lang w:val="en-US"/>
        </w:rPr>
        <w:t>otective practice in both groups, table (</w:t>
      </w:r>
      <w:r w:rsidR="00187649">
        <w:rPr>
          <w:rFonts w:asciiTheme="majorBidi" w:hAnsiTheme="majorBidi" w:cstheme="majorBidi"/>
          <w:sz w:val="24"/>
          <w:szCs w:val="24"/>
          <w:lang w:val="en-US"/>
        </w:rPr>
        <w:t>6</w:t>
      </w:r>
      <w:r w:rsidRPr="00FA7C33">
        <w:rPr>
          <w:rFonts w:asciiTheme="majorBidi" w:hAnsiTheme="majorBidi" w:cstheme="majorBidi"/>
          <w:sz w:val="24"/>
          <w:szCs w:val="24"/>
          <w:lang w:val="en-US"/>
        </w:rPr>
        <w:t xml:space="preserve">) showed that </w:t>
      </w:r>
      <w:r w:rsidR="00C30283" w:rsidRPr="00FA7C33">
        <w:rPr>
          <w:rFonts w:asciiTheme="majorBidi" w:hAnsiTheme="majorBidi" w:cstheme="majorBidi"/>
          <w:sz w:val="24"/>
          <w:szCs w:val="24"/>
          <w:lang w:val="en-US"/>
        </w:rPr>
        <w:t xml:space="preserve">a significant difference was observed related to Pap smear (p = .001). Also this table shows a </w:t>
      </w:r>
      <w:r w:rsidRPr="00FA7C33">
        <w:rPr>
          <w:rFonts w:asciiTheme="majorBidi" w:hAnsiTheme="majorBidi" w:cstheme="majorBidi"/>
          <w:sz w:val="24"/>
          <w:szCs w:val="24"/>
          <w:lang w:val="en-US"/>
        </w:rPr>
        <w:t xml:space="preserve">highly </w:t>
      </w:r>
      <w:r w:rsidR="00C30283" w:rsidRPr="00FA7C33">
        <w:rPr>
          <w:rFonts w:asciiTheme="majorBidi" w:hAnsiTheme="majorBidi" w:cstheme="majorBidi"/>
          <w:sz w:val="24"/>
          <w:szCs w:val="24"/>
          <w:lang w:val="en-US"/>
        </w:rPr>
        <w:t xml:space="preserve">statistical significant </w:t>
      </w:r>
      <w:r w:rsidRPr="00FA7C33">
        <w:rPr>
          <w:rFonts w:asciiTheme="majorBidi" w:hAnsiTheme="majorBidi" w:cstheme="majorBidi"/>
          <w:sz w:val="24"/>
          <w:szCs w:val="24"/>
          <w:lang w:val="en-US"/>
        </w:rPr>
        <w:t xml:space="preserve">difference was </w:t>
      </w:r>
      <w:r w:rsidR="00565668" w:rsidRPr="00FA7C33">
        <w:rPr>
          <w:rFonts w:asciiTheme="majorBidi" w:hAnsiTheme="majorBidi" w:cstheme="majorBidi"/>
          <w:sz w:val="24"/>
          <w:szCs w:val="24"/>
          <w:lang w:val="en-US"/>
        </w:rPr>
        <w:t>observed</w:t>
      </w:r>
      <w:r w:rsidR="00C30283" w:rsidRPr="00FA7C33">
        <w:rPr>
          <w:rFonts w:asciiTheme="majorBidi" w:hAnsiTheme="majorBidi" w:cstheme="majorBidi"/>
          <w:sz w:val="24"/>
          <w:szCs w:val="24"/>
          <w:lang w:val="en-US"/>
        </w:rPr>
        <w:t xml:space="preserve"> for take vaccine, vaginal hygiene care</w:t>
      </w:r>
      <w:r w:rsidRPr="00FA7C33">
        <w:rPr>
          <w:rFonts w:asciiTheme="majorBidi" w:hAnsiTheme="majorBidi" w:cstheme="majorBidi"/>
          <w:sz w:val="24"/>
          <w:szCs w:val="24"/>
          <w:lang w:val="en-US"/>
        </w:rPr>
        <w:t>, Self-examination for vulva, use of contraceptive as prescribed</w:t>
      </w:r>
      <w:r w:rsidR="00C30283" w:rsidRPr="00FA7C33">
        <w:rPr>
          <w:rFonts w:asciiTheme="majorBidi" w:hAnsiTheme="majorBidi" w:cstheme="majorBidi"/>
          <w:sz w:val="24"/>
          <w:szCs w:val="24"/>
          <w:lang w:val="en-US"/>
        </w:rPr>
        <w:t xml:space="preserve"> and </w:t>
      </w:r>
      <w:r w:rsidR="00C30283" w:rsidRPr="00FA7C33">
        <w:rPr>
          <w:rFonts w:asciiTheme="majorBidi" w:hAnsiTheme="majorBidi" w:cstheme="majorBidi"/>
          <w:sz w:val="24"/>
          <w:szCs w:val="24"/>
        </w:rPr>
        <w:t>diet</w:t>
      </w:r>
      <w:r w:rsidRPr="00FA7C33">
        <w:rPr>
          <w:rFonts w:asciiTheme="majorBidi" w:hAnsiTheme="majorBidi" w:cstheme="majorBidi"/>
          <w:sz w:val="24"/>
          <w:szCs w:val="24"/>
        </w:rPr>
        <w:t xml:space="preserve"> rich in fresh vegetables and fruits  </w:t>
      </w:r>
      <w:r w:rsidR="00C30283" w:rsidRPr="00FA7C33">
        <w:rPr>
          <w:rFonts w:asciiTheme="majorBidi" w:hAnsiTheme="majorBidi" w:cstheme="majorBidi"/>
          <w:sz w:val="24"/>
          <w:szCs w:val="24"/>
        </w:rPr>
        <w:t xml:space="preserve"> (p </w:t>
      </w:r>
      <w:r w:rsidR="00565668" w:rsidRPr="00FA7C33">
        <w:rPr>
          <w:rFonts w:asciiTheme="majorBidi" w:hAnsiTheme="majorBidi" w:cstheme="majorBidi"/>
          <w:sz w:val="24"/>
          <w:szCs w:val="24"/>
        </w:rPr>
        <w:t>=</w:t>
      </w:r>
      <w:r w:rsidR="00C30283" w:rsidRPr="00FA7C33">
        <w:rPr>
          <w:rFonts w:asciiTheme="majorBidi" w:hAnsiTheme="majorBidi" w:cstheme="majorBidi"/>
          <w:sz w:val="24"/>
          <w:szCs w:val="24"/>
        </w:rPr>
        <w:t>.0</w:t>
      </w:r>
      <w:r w:rsidRPr="00FA7C33">
        <w:rPr>
          <w:rFonts w:asciiTheme="majorBidi" w:hAnsiTheme="majorBidi" w:cstheme="majorBidi"/>
          <w:sz w:val="24"/>
          <w:szCs w:val="24"/>
        </w:rPr>
        <w:t>001</w:t>
      </w:r>
      <w:r w:rsidR="00C30283" w:rsidRPr="00FA7C33">
        <w:rPr>
          <w:rFonts w:asciiTheme="majorBidi" w:hAnsiTheme="majorBidi" w:cstheme="majorBidi"/>
          <w:sz w:val="24"/>
          <w:szCs w:val="24"/>
        </w:rPr>
        <w:t xml:space="preserve">). </w:t>
      </w:r>
    </w:p>
    <w:p w:rsidR="00F453BE" w:rsidRDefault="00F453BE" w:rsidP="000B04DC">
      <w:pPr>
        <w:pStyle w:val="a3"/>
        <w:spacing w:before="122" w:line="208" w:lineRule="auto"/>
        <w:ind w:right="7"/>
        <w:rPr>
          <w:rFonts w:asciiTheme="majorBidi" w:hAnsiTheme="majorBidi" w:cstheme="majorBidi"/>
          <w:b/>
          <w:bCs/>
          <w:color w:val="000000" w:themeColor="text1"/>
          <w:sz w:val="24"/>
          <w:szCs w:val="24"/>
        </w:rPr>
      </w:pPr>
    </w:p>
    <w:p w:rsidR="00BC1ABD" w:rsidRPr="00FA7C33" w:rsidRDefault="00BC1ABD" w:rsidP="000B04DC">
      <w:pPr>
        <w:pStyle w:val="a3"/>
        <w:spacing w:before="122" w:line="208" w:lineRule="auto"/>
        <w:ind w:right="7"/>
        <w:jc w:val="center"/>
        <w:rPr>
          <w:rFonts w:asciiTheme="majorBidi" w:hAnsiTheme="majorBidi" w:cstheme="majorBidi"/>
          <w:b/>
          <w:bCs/>
          <w:color w:val="000000" w:themeColor="text1"/>
          <w:sz w:val="24"/>
          <w:szCs w:val="24"/>
        </w:rPr>
      </w:pPr>
      <w:r w:rsidRPr="00FA7C33">
        <w:rPr>
          <w:rFonts w:asciiTheme="majorBidi" w:hAnsiTheme="majorBidi" w:cstheme="majorBidi"/>
          <w:b/>
          <w:bCs/>
          <w:color w:val="000000" w:themeColor="text1"/>
          <w:sz w:val="24"/>
          <w:szCs w:val="24"/>
        </w:rPr>
        <w:t xml:space="preserve">Figure </w:t>
      </w:r>
      <w:r w:rsidR="000B04DC">
        <w:rPr>
          <w:rFonts w:asciiTheme="majorBidi" w:hAnsiTheme="majorBidi" w:cstheme="majorBidi"/>
          <w:b/>
          <w:bCs/>
          <w:color w:val="000000" w:themeColor="text1"/>
          <w:sz w:val="24"/>
          <w:szCs w:val="24"/>
        </w:rPr>
        <w:t>6</w:t>
      </w:r>
      <w:r w:rsidRPr="00FA7C33">
        <w:rPr>
          <w:rFonts w:asciiTheme="majorBidi" w:hAnsiTheme="majorBidi" w:cstheme="majorBidi"/>
          <w:b/>
          <w:bCs/>
          <w:color w:val="000000" w:themeColor="text1"/>
          <w:sz w:val="24"/>
          <w:szCs w:val="24"/>
        </w:rPr>
        <w:t xml:space="preserve">. </w:t>
      </w:r>
      <w:r w:rsidR="00EE5961" w:rsidRPr="00FA7C33">
        <w:rPr>
          <w:rFonts w:asciiTheme="majorBidi" w:hAnsiTheme="majorBidi" w:cstheme="majorBidi"/>
          <w:b/>
          <w:bCs/>
          <w:color w:val="000000" w:themeColor="text1"/>
          <w:sz w:val="24"/>
          <w:szCs w:val="24"/>
        </w:rPr>
        <w:t xml:space="preserve">Percent </w:t>
      </w:r>
      <w:r w:rsidRPr="00FA7C33">
        <w:rPr>
          <w:rFonts w:asciiTheme="majorBidi" w:hAnsiTheme="majorBidi" w:cstheme="majorBidi"/>
          <w:b/>
          <w:bCs/>
          <w:color w:val="000000" w:themeColor="text1"/>
          <w:sz w:val="24"/>
          <w:szCs w:val="24"/>
        </w:rPr>
        <w:t>Distribution of the sample by their Barriers to Pap Smear Test</w:t>
      </w:r>
    </w:p>
    <w:p w:rsidR="005F5094" w:rsidRPr="00FA7C33" w:rsidRDefault="00501975" w:rsidP="00E91740">
      <w:pPr>
        <w:pStyle w:val="a3"/>
        <w:spacing w:before="122" w:line="208" w:lineRule="auto"/>
        <w:ind w:right="7"/>
        <w:jc w:val="both"/>
        <w:rPr>
          <w:rFonts w:asciiTheme="majorBidi" w:hAnsiTheme="majorBidi" w:cstheme="majorBidi"/>
          <w:b/>
          <w:bCs/>
          <w:color w:val="000000" w:themeColor="text1"/>
          <w:sz w:val="24"/>
          <w:szCs w:val="24"/>
        </w:rPr>
      </w:pPr>
      <w:r w:rsidRPr="00FA7C33">
        <w:rPr>
          <w:rFonts w:asciiTheme="majorBidi" w:hAnsiTheme="majorBidi" w:cstheme="majorBidi"/>
          <w:noProof/>
          <w:sz w:val="24"/>
          <w:szCs w:val="24"/>
        </w:rPr>
        <w:drawing>
          <wp:anchor distT="0" distB="0" distL="114300" distR="114300" simplePos="0" relativeHeight="251662336" behindDoc="0" locked="0" layoutInCell="1" allowOverlap="1">
            <wp:simplePos x="0" y="0"/>
            <wp:positionH relativeFrom="column">
              <wp:posOffset>76200</wp:posOffset>
            </wp:positionH>
            <wp:positionV relativeFrom="paragraph">
              <wp:posOffset>133986</wp:posOffset>
            </wp:positionV>
            <wp:extent cx="5741035" cy="2781300"/>
            <wp:effectExtent l="0" t="0" r="12065" b="0"/>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F5094" w:rsidRPr="00FA7C33" w:rsidRDefault="005F5094" w:rsidP="00E91740">
      <w:pPr>
        <w:pStyle w:val="a3"/>
        <w:spacing w:before="122" w:line="208" w:lineRule="auto"/>
        <w:ind w:right="7"/>
        <w:jc w:val="both"/>
        <w:rPr>
          <w:rFonts w:asciiTheme="majorBidi" w:hAnsiTheme="majorBidi" w:cstheme="majorBidi"/>
          <w:b/>
          <w:bCs/>
          <w:color w:val="000000" w:themeColor="text1"/>
          <w:sz w:val="24"/>
          <w:szCs w:val="24"/>
        </w:rPr>
      </w:pPr>
    </w:p>
    <w:p w:rsidR="005F5094" w:rsidRPr="00FA7C33" w:rsidRDefault="005F5094" w:rsidP="00E91740">
      <w:pPr>
        <w:pStyle w:val="a3"/>
        <w:spacing w:before="122" w:line="208" w:lineRule="auto"/>
        <w:ind w:right="7"/>
        <w:jc w:val="both"/>
        <w:rPr>
          <w:rFonts w:asciiTheme="majorBidi" w:hAnsiTheme="majorBidi" w:cstheme="majorBidi"/>
          <w:b/>
          <w:bCs/>
          <w:color w:val="000000" w:themeColor="text1"/>
          <w:sz w:val="24"/>
          <w:szCs w:val="24"/>
        </w:rPr>
      </w:pPr>
    </w:p>
    <w:p w:rsidR="005F5094" w:rsidRPr="00FA7C33" w:rsidRDefault="005F5094" w:rsidP="00E91740">
      <w:pPr>
        <w:pStyle w:val="a3"/>
        <w:spacing w:before="122" w:line="208" w:lineRule="auto"/>
        <w:ind w:right="7"/>
        <w:jc w:val="both"/>
        <w:rPr>
          <w:rFonts w:asciiTheme="majorBidi" w:hAnsiTheme="majorBidi" w:cstheme="majorBidi"/>
          <w:b/>
          <w:bCs/>
          <w:color w:val="000000" w:themeColor="text1"/>
          <w:sz w:val="24"/>
          <w:szCs w:val="24"/>
        </w:rPr>
      </w:pPr>
    </w:p>
    <w:p w:rsidR="005F5094" w:rsidRPr="00FA7C33" w:rsidRDefault="005F5094" w:rsidP="00E91740">
      <w:pPr>
        <w:pStyle w:val="a3"/>
        <w:spacing w:before="122" w:line="208" w:lineRule="auto"/>
        <w:ind w:right="7"/>
        <w:jc w:val="both"/>
        <w:rPr>
          <w:rFonts w:asciiTheme="majorBidi" w:hAnsiTheme="majorBidi" w:cstheme="majorBidi"/>
          <w:b/>
          <w:bCs/>
          <w:color w:val="000000" w:themeColor="text1"/>
          <w:sz w:val="24"/>
          <w:szCs w:val="24"/>
        </w:rPr>
      </w:pPr>
    </w:p>
    <w:p w:rsidR="005272C2" w:rsidRDefault="005272C2" w:rsidP="005272C2">
      <w:pPr>
        <w:pStyle w:val="a3"/>
        <w:spacing w:before="106" w:line="249" w:lineRule="auto"/>
        <w:ind w:right="-2"/>
        <w:rPr>
          <w:rFonts w:asciiTheme="majorBidi" w:hAnsiTheme="majorBidi" w:cstheme="majorBidi"/>
          <w:color w:val="231F20"/>
          <w:sz w:val="24"/>
          <w:szCs w:val="24"/>
        </w:rPr>
      </w:pPr>
    </w:p>
    <w:p w:rsidR="005272C2" w:rsidRDefault="005272C2" w:rsidP="005272C2">
      <w:pPr>
        <w:pStyle w:val="a3"/>
        <w:spacing w:before="106" w:line="249" w:lineRule="auto"/>
        <w:ind w:right="-2"/>
        <w:rPr>
          <w:rFonts w:asciiTheme="majorBidi" w:hAnsiTheme="majorBidi" w:cstheme="majorBidi"/>
          <w:color w:val="231F20"/>
          <w:sz w:val="24"/>
          <w:szCs w:val="24"/>
        </w:rPr>
      </w:pPr>
    </w:p>
    <w:p w:rsidR="005272C2" w:rsidRDefault="005272C2" w:rsidP="005272C2">
      <w:pPr>
        <w:pStyle w:val="a3"/>
        <w:spacing w:before="106" w:line="249" w:lineRule="auto"/>
        <w:ind w:right="-2"/>
        <w:rPr>
          <w:rFonts w:asciiTheme="majorBidi" w:hAnsiTheme="majorBidi" w:cstheme="majorBidi"/>
          <w:color w:val="231F20"/>
          <w:sz w:val="24"/>
          <w:szCs w:val="24"/>
        </w:rPr>
      </w:pPr>
    </w:p>
    <w:p w:rsidR="005272C2" w:rsidRDefault="005272C2" w:rsidP="005272C2">
      <w:pPr>
        <w:pStyle w:val="a3"/>
        <w:spacing w:before="106" w:line="249" w:lineRule="auto"/>
        <w:ind w:right="-2"/>
        <w:rPr>
          <w:rFonts w:asciiTheme="majorBidi" w:hAnsiTheme="majorBidi" w:cstheme="majorBidi"/>
          <w:color w:val="231F20"/>
          <w:sz w:val="24"/>
          <w:szCs w:val="24"/>
        </w:rPr>
      </w:pPr>
    </w:p>
    <w:p w:rsidR="005272C2" w:rsidRDefault="005272C2" w:rsidP="005272C2">
      <w:pPr>
        <w:pStyle w:val="a3"/>
        <w:spacing w:before="106" w:line="249" w:lineRule="auto"/>
        <w:ind w:right="-2"/>
        <w:rPr>
          <w:rFonts w:asciiTheme="majorBidi" w:hAnsiTheme="majorBidi" w:cstheme="majorBidi"/>
          <w:color w:val="231F20"/>
          <w:sz w:val="24"/>
          <w:szCs w:val="24"/>
        </w:rPr>
      </w:pPr>
    </w:p>
    <w:p w:rsidR="005272C2" w:rsidRDefault="005272C2" w:rsidP="005272C2">
      <w:pPr>
        <w:pStyle w:val="a3"/>
        <w:spacing w:before="106" w:line="249" w:lineRule="auto"/>
        <w:ind w:right="-2"/>
        <w:rPr>
          <w:rFonts w:asciiTheme="majorBidi" w:hAnsiTheme="majorBidi" w:cstheme="majorBidi"/>
          <w:color w:val="231F20"/>
          <w:sz w:val="24"/>
          <w:szCs w:val="24"/>
        </w:rPr>
      </w:pPr>
    </w:p>
    <w:p w:rsidR="005272C2" w:rsidRDefault="005272C2" w:rsidP="005272C2">
      <w:pPr>
        <w:pStyle w:val="a3"/>
        <w:spacing w:before="106" w:line="249" w:lineRule="auto"/>
        <w:ind w:right="-2"/>
        <w:rPr>
          <w:rFonts w:asciiTheme="majorBidi" w:hAnsiTheme="majorBidi" w:cstheme="majorBidi"/>
          <w:color w:val="231F20"/>
          <w:sz w:val="24"/>
          <w:szCs w:val="24"/>
        </w:rPr>
      </w:pPr>
    </w:p>
    <w:p w:rsidR="00B465E2" w:rsidRPr="00D21D51" w:rsidRDefault="00A17D6B" w:rsidP="000B04DC">
      <w:pPr>
        <w:pStyle w:val="a3"/>
        <w:spacing w:before="106" w:line="249" w:lineRule="auto"/>
        <w:ind w:right="-2"/>
        <w:rPr>
          <w:rFonts w:asciiTheme="majorBidi" w:hAnsiTheme="majorBidi" w:cstheme="majorBidi"/>
          <w:color w:val="231F20"/>
          <w:sz w:val="24"/>
          <w:szCs w:val="24"/>
        </w:rPr>
        <w:sectPr w:rsidR="00B465E2" w:rsidRPr="00D21D51" w:rsidSect="000B04DC">
          <w:pgSz w:w="12240" w:h="15840"/>
          <w:pgMar w:top="980" w:right="1040" w:bottom="1135" w:left="1220" w:header="720" w:footer="720" w:gutter="0"/>
          <w:cols w:space="720"/>
        </w:sectPr>
      </w:pPr>
      <w:r w:rsidRPr="00FA7C33">
        <w:rPr>
          <w:rFonts w:asciiTheme="majorBidi" w:hAnsiTheme="majorBidi" w:cstheme="majorBidi"/>
          <w:color w:val="231F20"/>
          <w:sz w:val="24"/>
          <w:szCs w:val="24"/>
        </w:rPr>
        <w:t>Figure (</w:t>
      </w:r>
      <w:r w:rsidR="000B04DC">
        <w:rPr>
          <w:rFonts w:asciiTheme="majorBidi" w:hAnsiTheme="majorBidi" w:cstheme="majorBidi"/>
          <w:color w:val="231F20"/>
          <w:sz w:val="24"/>
          <w:szCs w:val="24"/>
        </w:rPr>
        <w:t>6</w:t>
      </w:r>
      <w:r w:rsidRPr="00FA7C33">
        <w:rPr>
          <w:rFonts w:asciiTheme="majorBidi" w:hAnsiTheme="majorBidi" w:cstheme="majorBidi"/>
          <w:color w:val="231F20"/>
          <w:sz w:val="24"/>
          <w:szCs w:val="24"/>
        </w:rPr>
        <w:t xml:space="preserve">) </w:t>
      </w:r>
      <w:r w:rsidR="00F177A0" w:rsidRPr="00FA7C33">
        <w:rPr>
          <w:rFonts w:asciiTheme="majorBidi" w:hAnsiTheme="majorBidi" w:cstheme="majorBidi"/>
          <w:color w:val="231F20"/>
          <w:sz w:val="24"/>
          <w:szCs w:val="24"/>
        </w:rPr>
        <w:t xml:space="preserve">showed </w:t>
      </w:r>
      <w:r w:rsidRPr="00FA7C33">
        <w:rPr>
          <w:rFonts w:asciiTheme="majorBidi" w:hAnsiTheme="majorBidi" w:cstheme="majorBidi"/>
          <w:color w:val="231F20"/>
          <w:sz w:val="24"/>
          <w:szCs w:val="24"/>
        </w:rPr>
        <w:t xml:space="preserve">that the </w:t>
      </w:r>
      <w:r w:rsidR="00F177A0" w:rsidRPr="00FA7C33">
        <w:rPr>
          <w:rFonts w:asciiTheme="majorBidi" w:hAnsiTheme="majorBidi" w:cstheme="majorBidi"/>
          <w:color w:val="231F20"/>
          <w:sz w:val="24"/>
          <w:szCs w:val="24"/>
        </w:rPr>
        <w:t xml:space="preserve">women </w:t>
      </w:r>
      <w:r w:rsidRPr="00FA7C33">
        <w:rPr>
          <w:rFonts w:asciiTheme="majorBidi" w:hAnsiTheme="majorBidi" w:cstheme="majorBidi"/>
          <w:color w:val="231F20"/>
          <w:sz w:val="24"/>
          <w:szCs w:val="24"/>
        </w:rPr>
        <w:t>barriers toPapsmeartestincludedthe</w:t>
      </w:r>
      <w:r w:rsidR="00056CAE" w:rsidRPr="00FA7C33">
        <w:rPr>
          <w:rFonts w:asciiTheme="majorBidi" w:hAnsiTheme="majorBidi" w:cstheme="majorBidi"/>
          <w:color w:val="231F20"/>
          <w:sz w:val="24"/>
          <w:szCs w:val="24"/>
        </w:rPr>
        <w:t>lackofknowledge, painful test, and male screening doctor</w:t>
      </w:r>
      <w:r w:rsidR="00056CAE" w:rsidRPr="00FA7C33">
        <w:rPr>
          <w:rFonts w:asciiTheme="majorBidi" w:hAnsiTheme="majorBidi" w:cstheme="majorBidi"/>
          <w:color w:val="231F20"/>
          <w:spacing w:val="-26"/>
          <w:sz w:val="24"/>
          <w:szCs w:val="24"/>
        </w:rPr>
        <w:t>,</w:t>
      </w:r>
      <w:r w:rsidRPr="00FA7C33">
        <w:rPr>
          <w:rFonts w:asciiTheme="majorBidi" w:hAnsiTheme="majorBidi" w:cstheme="majorBidi"/>
          <w:color w:val="231F20"/>
          <w:sz w:val="24"/>
          <w:szCs w:val="24"/>
        </w:rPr>
        <w:t>fear</w:t>
      </w:r>
      <w:r w:rsidR="00056CAE" w:rsidRPr="00FA7C33">
        <w:rPr>
          <w:rFonts w:asciiTheme="majorBidi" w:hAnsiTheme="majorBidi" w:cstheme="majorBidi"/>
          <w:color w:val="231F20"/>
          <w:sz w:val="24"/>
          <w:szCs w:val="24"/>
        </w:rPr>
        <w:t xml:space="preserve"> of the results,</w:t>
      </w:r>
      <w:r w:rsidR="00F177A0" w:rsidRPr="00FA7C33">
        <w:rPr>
          <w:rFonts w:asciiTheme="majorBidi" w:hAnsiTheme="majorBidi" w:cstheme="majorBidi"/>
          <w:color w:val="231F20"/>
          <w:sz w:val="24"/>
          <w:szCs w:val="24"/>
        </w:rPr>
        <w:t>embarrass</w:t>
      </w:r>
      <w:r w:rsidRPr="00FA7C33">
        <w:rPr>
          <w:rFonts w:asciiTheme="majorBidi" w:hAnsiTheme="majorBidi" w:cstheme="majorBidi"/>
          <w:color w:val="231F20"/>
          <w:sz w:val="24"/>
          <w:szCs w:val="24"/>
        </w:rPr>
        <w:t>ment,</w:t>
      </w:r>
      <w:r w:rsidR="00F177A0" w:rsidRPr="00FA7C33">
        <w:rPr>
          <w:rFonts w:asciiTheme="majorBidi" w:hAnsiTheme="majorBidi" w:cstheme="majorBidi"/>
          <w:color w:val="231F20"/>
          <w:sz w:val="24"/>
          <w:szCs w:val="24"/>
        </w:rPr>
        <w:t xml:space="preserve">costs, </w:t>
      </w:r>
      <w:r w:rsidRPr="00FA7C33">
        <w:rPr>
          <w:rFonts w:asciiTheme="majorBidi" w:hAnsiTheme="majorBidi" w:cstheme="majorBidi"/>
          <w:color w:val="231F20"/>
          <w:sz w:val="24"/>
          <w:szCs w:val="24"/>
        </w:rPr>
        <w:t>and lack of t</w:t>
      </w:r>
      <w:bookmarkStart w:id="4" w:name="_bookmark1"/>
      <w:bookmarkEnd w:id="4"/>
      <w:r w:rsidR="00D21D51">
        <w:rPr>
          <w:rFonts w:asciiTheme="majorBidi" w:hAnsiTheme="majorBidi" w:cstheme="majorBidi"/>
          <w:color w:val="231F20"/>
          <w:sz w:val="24"/>
          <w:szCs w:val="24"/>
        </w:rPr>
        <w:t>ime.</w:t>
      </w:r>
    </w:p>
    <w:p w:rsidR="00C67FCF" w:rsidRPr="00FA7C33" w:rsidRDefault="00C67FCF" w:rsidP="00D21D51">
      <w:pPr>
        <w:autoSpaceDE w:val="0"/>
        <w:autoSpaceDN w:val="0"/>
        <w:adjustRightInd w:val="0"/>
        <w:spacing w:after="0" w:line="240" w:lineRule="auto"/>
        <w:jc w:val="center"/>
        <w:rPr>
          <w:rFonts w:asciiTheme="majorBidi" w:hAnsiTheme="majorBidi" w:cstheme="majorBidi"/>
          <w:b/>
          <w:bCs/>
          <w:sz w:val="24"/>
          <w:szCs w:val="24"/>
          <w:lang w:val="en-US"/>
        </w:rPr>
      </w:pPr>
      <w:r w:rsidRPr="00FA7C33">
        <w:rPr>
          <w:rFonts w:asciiTheme="majorBidi" w:hAnsiTheme="majorBidi" w:cstheme="majorBidi"/>
          <w:b/>
          <w:bCs/>
          <w:sz w:val="24"/>
          <w:szCs w:val="24"/>
          <w:lang w:val="en-US"/>
        </w:rPr>
        <w:lastRenderedPageBreak/>
        <w:t>Discussion</w:t>
      </w:r>
    </w:p>
    <w:p w:rsidR="008845D3" w:rsidRPr="00FA7C33" w:rsidRDefault="008845D3" w:rsidP="00C67FCF">
      <w:pPr>
        <w:autoSpaceDE w:val="0"/>
        <w:autoSpaceDN w:val="0"/>
        <w:adjustRightInd w:val="0"/>
        <w:spacing w:after="0" w:line="240" w:lineRule="auto"/>
        <w:jc w:val="center"/>
        <w:rPr>
          <w:rFonts w:asciiTheme="majorBidi" w:hAnsiTheme="majorBidi" w:cstheme="majorBidi"/>
          <w:b/>
          <w:bCs/>
          <w:sz w:val="24"/>
          <w:szCs w:val="24"/>
          <w:lang w:val="en-US"/>
        </w:rPr>
      </w:pPr>
    </w:p>
    <w:p w:rsidR="008845D3" w:rsidRPr="00FA7C33" w:rsidRDefault="008845D3" w:rsidP="00CB15CE">
      <w:pPr>
        <w:autoSpaceDE w:val="0"/>
        <w:autoSpaceDN w:val="0"/>
        <w:adjustRightInd w:val="0"/>
        <w:spacing w:after="0" w:line="240" w:lineRule="auto"/>
        <w:ind w:right="-46" w:firstLine="720"/>
        <w:jc w:val="both"/>
        <w:rPr>
          <w:rFonts w:asciiTheme="majorBidi" w:hAnsiTheme="majorBidi" w:cstheme="majorBidi"/>
          <w:b/>
          <w:bCs/>
          <w:sz w:val="24"/>
          <w:szCs w:val="24"/>
          <w:lang w:val="en-US"/>
        </w:rPr>
      </w:pPr>
      <w:r w:rsidRPr="00FA7C33">
        <w:rPr>
          <w:rFonts w:asciiTheme="majorBidi" w:hAnsiTheme="majorBidi" w:cstheme="majorBidi"/>
          <w:sz w:val="24"/>
          <w:szCs w:val="24"/>
          <w:lang w:val="en-US"/>
        </w:rPr>
        <w:t>Cervical Cancer of the cervix is the second most common cancer among women worldwide. Estimated 529,409 new cases, 86% of the cases occur in developing countries, representing 13% of female cancers. Cervical cancer is the 8</w:t>
      </w:r>
      <w:r w:rsidRPr="00FA7C33">
        <w:rPr>
          <w:rFonts w:asciiTheme="majorBidi" w:hAnsiTheme="majorBidi" w:cstheme="majorBidi"/>
          <w:sz w:val="24"/>
          <w:szCs w:val="24"/>
          <w:vertAlign w:val="superscript"/>
          <w:lang w:val="en-US"/>
        </w:rPr>
        <w:t>th</w:t>
      </w:r>
      <w:r w:rsidRPr="00FA7C33">
        <w:rPr>
          <w:rFonts w:asciiTheme="majorBidi" w:hAnsiTheme="majorBidi" w:cstheme="majorBidi"/>
          <w:sz w:val="24"/>
          <w:szCs w:val="24"/>
          <w:lang w:val="en-US"/>
        </w:rPr>
        <w:t xml:space="preserve">. </w:t>
      </w:r>
      <w:r w:rsidR="004D5CF8" w:rsidRPr="00FA7C33">
        <w:rPr>
          <w:rFonts w:asciiTheme="majorBidi" w:hAnsiTheme="majorBidi" w:cstheme="majorBidi"/>
          <w:sz w:val="24"/>
          <w:szCs w:val="24"/>
          <w:lang w:val="en-US"/>
        </w:rPr>
        <w:t>Most</w:t>
      </w:r>
      <w:r w:rsidRPr="00FA7C33">
        <w:rPr>
          <w:rFonts w:asciiTheme="majorBidi" w:hAnsiTheme="majorBidi" w:cstheme="majorBidi"/>
          <w:sz w:val="24"/>
          <w:szCs w:val="24"/>
          <w:lang w:val="en-US"/>
        </w:rPr>
        <w:t xml:space="preserve"> frequent cancer among women </w:t>
      </w:r>
      <w:r w:rsidRPr="00FA7C33">
        <w:rPr>
          <w:rFonts w:asciiTheme="majorBidi" w:hAnsiTheme="majorBidi" w:cstheme="majorBidi"/>
          <w:sz w:val="24"/>
          <w:szCs w:val="24"/>
        </w:rPr>
        <w:t>between 15 and 44 years of age</w:t>
      </w:r>
      <w:r w:rsidR="005731A6" w:rsidRPr="00FA7C33">
        <w:rPr>
          <w:rFonts w:asciiTheme="majorBidi" w:hAnsiTheme="majorBidi" w:cstheme="majorBidi"/>
          <w:b/>
          <w:bCs/>
          <w:sz w:val="24"/>
          <w:szCs w:val="24"/>
          <w:lang w:val="en-US"/>
        </w:rPr>
        <w:t xml:space="preserve">(Khalid H., 2009, </w:t>
      </w:r>
      <w:r w:rsidRPr="00FA7C33">
        <w:rPr>
          <w:rFonts w:asciiTheme="majorBidi" w:hAnsiTheme="majorBidi" w:cstheme="majorBidi"/>
          <w:b/>
          <w:bCs/>
          <w:sz w:val="24"/>
          <w:szCs w:val="24"/>
          <w:lang w:val="en-US"/>
        </w:rPr>
        <w:t xml:space="preserve">Dania AJ, Tasnim H., 2010).  </w:t>
      </w:r>
    </w:p>
    <w:p w:rsidR="00D51A38" w:rsidRDefault="00D51A38" w:rsidP="00CB15CE">
      <w:pPr>
        <w:autoSpaceDE w:val="0"/>
        <w:autoSpaceDN w:val="0"/>
        <w:adjustRightInd w:val="0"/>
        <w:spacing w:after="0" w:line="240" w:lineRule="auto"/>
        <w:jc w:val="both"/>
        <w:rPr>
          <w:rFonts w:ascii="NimbusRomNo9L-Regu" w:hAnsi="NimbusRomNo9L-Regu" w:cs="NimbusRomNo9L-Regu"/>
          <w:sz w:val="20"/>
          <w:szCs w:val="20"/>
          <w:lang w:val="en-US"/>
        </w:rPr>
      </w:pPr>
    </w:p>
    <w:p w:rsidR="008845D3" w:rsidRPr="00C05FF3" w:rsidRDefault="004678E2" w:rsidP="00CB15CE">
      <w:pPr>
        <w:autoSpaceDE w:val="0"/>
        <w:autoSpaceDN w:val="0"/>
        <w:adjustRightInd w:val="0"/>
        <w:spacing w:after="0" w:line="240" w:lineRule="auto"/>
        <w:jc w:val="both"/>
        <w:rPr>
          <w:rFonts w:asciiTheme="majorBidi" w:hAnsiTheme="majorBidi" w:cstheme="majorBidi"/>
          <w:sz w:val="24"/>
          <w:szCs w:val="24"/>
        </w:rPr>
      </w:pPr>
      <w:r w:rsidRPr="00D524FC">
        <w:rPr>
          <w:rFonts w:asciiTheme="majorBidi" w:hAnsiTheme="majorBidi" w:cstheme="majorBidi"/>
          <w:sz w:val="24"/>
          <w:szCs w:val="24"/>
          <w:lang w:val="en-US"/>
        </w:rPr>
        <w:t xml:space="preserve">The present study was set to test the hypotheses that </w:t>
      </w:r>
      <w:r w:rsidR="00D524FC">
        <w:rPr>
          <w:rFonts w:asciiTheme="majorBidi" w:hAnsiTheme="majorBidi" w:cstheme="majorBidi"/>
          <w:sz w:val="24"/>
          <w:szCs w:val="24"/>
        </w:rPr>
        <w:t>w</w:t>
      </w:r>
      <w:r w:rsidR="00D524FC" w:rsidRPr="00FA7C33">
        <w:rPr>
          <w:rFonts w:asciiTheme="majorBidi" w:hAnsiTheme="majorBidi" w:cstheme="majorBidi"/>
          <w:sz w:val="24"/>
          <w:szCs w:val="24"/>
        </w:rPr>
        <w:t>omen</w:t>
      </w:r>
      <w:r w:rsidR="00D524FC">
        <w:rPr>
          <w:rFonts w:asciiTheme="majorBidi" w:hAnsiTheme="majorBidi" w:cstheme="majorBidi"/>
          <w:sz w:val="24"/>
          <w:szCs w:val="24"/>
        </w:rPr>
        <w:t>’s</w:t>
      </w:r>
      <w:r w:rsidR="00D524FC" w:rsidRPr="00FA7C33">
        <w:rPr>
          <w:rFonts w:asciiTheme="majorBidi" w:hAnsiTheme="majorBidi" w:cstheme="majorBidi"/>
          <w:sz w:val="24"/>
          <w:szCs w:val="24"/>
        </w:rPr>
        <w:t xml:space="preserve"> knowledge regarding cervical cancer and its screening</w:t>
      </w:r>
      <w:r w:rsidR="00D524FC" w:rsidRPr="00D51A38">
        <w:rPr>
          <w:rFonts w:asciiTheme="majorBidi" w:hAnsiTheme="majorBidi" w:cstheme="majorBidi"/>
          <w:sz w:val="24"/>
          <w:szCs w:val="24"/>
        </w:rPr>
        <w:t xml:space="preserve">means score will be significantly higher post </w:t>
      </w:r>
      <w:r w:rsidR="00D524FC">
        <w:rPr>
          <w:rFonts w:asciiTheme="majorBidi" w:hAnsiTheme="majorBidi" w:cstheme="majorBidi"/>
          <w:sz w:val="24"/>
          <w:szCs w:val="24"/>
        </w:rPr>
        <w:t>counselling, c</w:t>
      </w:r>
      <w:r w:rsidR="00D524FC" w:rsidRPr="00FA7C33">
        <w:rPr>
          <w:rFonts w:asciiTheme="majorBidi" w:hAnsiTheme="majorBidi" w:cstheme="majorBidi"/>
          <w:sz w:val="24"/>
          <w:szCs w:val="24"/>
        </w:rPr>
        <w:t xml:space="preserve">ounselling </w:t>
      </w:r>
      <w:r w:rsidR="00D524FC">
        <w:rPr>
          <w:rFonts w:asciiTheme="majorBidi" w:hAnsiTheme="majorBidi" w:cstheme="majorBidi"/>
          <w:sz w:val="24"/>
          <w:szCs w:val="24"/>
        </w:rPr>
        <w:t xml:space="preserve">will be </w:t>
      </w:r>
      <w:r w:rsidR="00D524FC" w:rsidRPr="00FA7C33">
        <w:rPr>
          <w:rFonts w:asciiTheme="majorBidi" w:hAnsiTheme="majorBidi" w:cstheme="majorBidi"/>
          <w:sz w:val="24"/>
          <w:szCs w:val="24"/>
        </w:rPr>
        <w:t>aid to change the false beliefs and enhance health practice for screening of cervical cancer</w:t>
      </w:r>
      <w:r w:rsidR="00D524FC">
        <w:rPr>
          <w:rFonts w:asciiTheme="majorBidi" w:hAnsiTheme="majorBidi" w:cstheme="majorBidi"/>
          <w:sz w:val="24"/>
          <w:szCs w:val="24"/>
        </w:rPr>
        <w:t>.</w:t>
      </w:r>
      <w:r w:rsidR="00C05FF3" w:rsidRPr="00C05FF3">
        <w:rPr>
          <w:rFonts w:asciiTheme="majorBidi" w:hAnsiTheme="majorBidi" w:cstheme="majorBidi"/>
          <w:sz w:val="24"/>
          <w:szCs w:val="24"/>
        </w:rPr>
        <w:t>The study results demonstrated significant improvements in all these param</w:t>
      </w:r>
      <w:r w:rsidR="00C05FF3" w:rsidRPr="00C05FF3">
        <w:rPr>
          <w:rFonts w:asciiTheme="majorBidi" w:hAnsiTheme="majorBidi" w:cstheme="majorBidi"/>
          <w:sz w:val="24"/>
          <w:szCs w:val="24"/>
        </w:rPr>
        <w:t>e</w:t>
      </w:r>
      <w:r w:rsidR="00C05FF3" w:rsidRPr="00C05FF3">
        <w:rPr>
          <w:rFonts w:asciiTheme="majorBidi" w:hAnsiTheme="majorBidi" w:cstheme="majorBidi"/>
          <w:sz w:val="24"/>
          <w:szCs w:val="24"/>
        </w:rPr>
        <w:t>ters,which lead to acceptance of the hypotheses.According to the current study finding</w:t>
      </w:r>
      <w:r w:rsidR="008845D3" w:rsidRPr="00C05FF3">
        <w:rPr>
          <w:rFonts w:asciiTheme="majorBidi" w:hAnsiTheme="majorBidi" w:cstheme="majorBidi"/>
          <w:sz w:val="24"/>
          <w:szCs w:val="24"/>
        </w:rPr>
        <w:t xml:space="preserve">, </w:t>
      </w:r>
      <w:r w:rsidR="00E17634" w:rsidRPr="00C05FF3">
        <w:rPr>
          <w:rFonts w:asciiTheme="majorBidi" w:hAnsiTheme="majorBidi" w:cstheme="majorBidi"/>
          <w:sz w:val="24"/>
          <w:szCs w:val="24"/>
        </w:rPr>
        <w:t>t</w:t>
      </w:r>
      <w:r w:rsidR="008845D3" w:rsidRPr="00C05FF3">
        <w:rPr>
          <w:rFonts w:asciiTheme="majorBidi" w:hAnsiTheme="majorBidi" w:cstheme="majorBidi"/>
          <w:sz w:val="24"/>
          <w:szCs w:val="24"/>
        </w:rPr>
        <w:t>here</w:t>
      </w:r>
      <w:r w:rsidR="008845D3" w:rsidRPr="00FA7C33">
        <w:rPr>
          <w:rFonts w:asciiTheme="majorBidi" w:hAnsiTheme="majorBidi" w:cstheme="majorBidi"/>
          <w:sz w:val="24"/>
          <w:szCs w:val="24"/>
          <w:lang w:val="en-US"/>
        </w:rPr>
        <w:t xml:space="preserve"> was no statistically significant difference in </w:t>
      </w:r>
      <w:r w:rsidR="00000ABB" w:rsidRPr="00FA7C33">
        <w:rPr>
          <w:rFonts w:asciiTheme="majorBidi" w:hAnsiTheme="majorBidi" w:cstheme="majorBidi"/>
          <w:sz w:val="24"/>
          <w:szCs w:val="24"/>
          <w:lang w:val="en-US"/>
        </w:rPr>
        <w:t xml:space="preserve">regarding the </w:t>
      </w:r>
      <w:r w:rsidR="008845D3" w:rsidRPr="00FA7C33">
        <w:rPr>
          <w:rFonts w:asciiTheme="majorBidi" w:hAnsiTheme="majorBidi" w:cstheme="majorBidi"/>
          <w:sz w:val="24"/>
          <w:szCs w:val="24"/>
          <w:lang w:val="en-US"/>
        </w:rPr>
        <w:t xml:space="preserve">age of both groups (P=0.911). As regard to the age at marital, </w:t>
      </w:r>
      <w:r w:rsidR="00000ABB" w:rsidRPr="00FA7C33">
        <w:rPr>
          <w:rFonts w:asciiTheme="majorBidi" w:hAnsiTheme="majorBidi" w:cstheme="majorBidi"/>
          <w:sz w:val="24"/>
          <w:szCs w:val="24"/>
          <w:lang w:val="en-US"/>
        </w:rPr>
        <w:t xml:space="preserve">there is </w:t>
      </w:r>
      <w:r w:rsidR="008845D3" w:rsidRPr="00FA7C33">
        <w:rPr>
          <w:rFonts w:asciiTheme="majorBidi" w:hAnsiTheme="majorBidi" w:cstheme="majorBidi"/>
          <w:sz w:val="24"/>
          <w:szCs w:val="24"/>
          <w:lang w:val="en-US"/>
        </w:rPr>
        <w:t xml:space="preserve">no significant difference </w:t>
      </w:r>
      <w:r w:rsidR="00E17634" w:rsidRPr="00FA7C33">
        <w:rPr>
          <w:rFonts w:asciiTheme="majorBidi" w:hAnsiTheme="majorBidi" w:cstheme="majorBidi"/>
          <w:sz w:val="24"/>
          <w:szCs w:val="24"/>
          <w:lang w:val="en-US"/>
        </w:rPr>
        <w:t xml:space="preserve">was found </w:t>
      </w:r>
      <w:r w:rsidR="008845D3" w:rsidRPr="00FA7C33">
        <w:rPr>
          <w:rFonts w:asciiTheme="majorBidi" w:hAnsiTheme="majorBidi" w:cstheme="majorBidi"/>
          <w:sz w:val="24"/>
          <w:szCs w:val="24"/>
          <w:lang w:val="en-US"/>
        </w:rPr>
        <w:t xml:space="preserve">in both groups (P=0.173). As regarding level of education present findings showed that 68.3% and 51.7% in intervention and control groups, had secondary education respectively. Majority of women were housewives. Homogeneity of demographic variables is shown in </w:t>
      </w:r>
      <w:r w:rsidR="00E17634" w:rsidRPr="00FA7C33">
        <w:rPr>
          <w:rFonts w:asciiTheme="majorBidi" w:hAnsiTheme="majorBidi" w:cstheme="majorBidi"/>
          <w:sz w:val="24"/>
          <w:szCs w:val="24"/>
          <w:lang w:val="en-US"/>
        </w:rPr>
        <w:t>(</w:t>
      </w:r>
      <w:r w:rsidR="008845D3" w:rsidRPr="00FA7C33">
        <w:rPr>
          <w:rFonts w:asciiTheme="majorBidi" w:hAnsiTheme="majorBidi" w:cstheme="majorBidi"/>
          <w:sz w:val="24"/>
          <w:szCs w:val="24"/>
          <w:lang w:val="en-US"/>
        </w:rPr>
        <w:t>Table 1</w:t>
      </w:r>
      <w:r w:rsidR="00E17634" w:rsidRPr="00FA7C33">
        <w:rPr>
          <w:rFonts w:asciiTheme="majorBidi" w:hAnsiTheme="majorBidi" w:cstheme="majorBidi"/>
          <w:sz w:val="24"/>
          <w:szCs w:val="24"/>
          <w:lang w:val="en-US"/>
        </w:rPr>
        <w:t>)</w:t>
      </w:r>
      <w:r w:rsidR="008845D3" w:rsidRPr="00FA7C33">
        <w:rPr>
          <w:rFonts w:asciiTheme="majorBidi" w:hAnsiTheme="majorBidi" w:cstheme="majorBidi"/>
          <w:sz w:val="24"/>
          <w:szCs w:val="24"/>
          <w:lang w:val="en-US"/>
        </w:rPr>
        <w:t xml:space="preserve">. </w:t>
      </w:r>
      <w:r w:rsidR="0074410F" w:rsidRPr="00FA7C33">
        <w:rPr>
          <w:rFonts w:asciiTheme="majorBidi" w:hAnsiTheme="majorBidi" w:cstheme="majorBidi"/>
          <w:sz w:val="24"/>
          <w:szCs w:val="24"/>
          <w:lang w:val="en-US"/>
        </w:rPr>
        <w:t>More than one third of the intervention and control group had used oral contraceptive methods and exp</w:t>
      </w:r>
      <w:r w:rsidR="0074410F" w:rsidRPr="00FA7C33">
        <w:rPr>
          <w:rFonts w:asciiTheme="majorBidi" w:hAnsiTheme="majorBidi" w:cstheme="majorBidi"/>
          <w:sz w:val="24"/>
          <w:szCs w:val="24"/>
          <w:lang w:val="en-US"/>
        </w:rPr>
        <w:t>e</w:t>
      </w:r>
      <w:r w:rsidR="0074410F" w:rsidRPr="00FA7C33">
        <w:rPr>
          <w:rFonts w:asciiTheme="majorBidi" w:hAnsiTheme="majorBidi" w:cstheme="majorBidi"/>
          <w:sz w:val="24"/>
          <w:szCs w:val="24"/>
          <w:lang w:val="en-US"/>
        </w:rPr>
        <w:t>riences genital tract infection which may put them at risk for cervical cancer. Also, the results of the present this results go on line with the results with the s</w:t>
      </w:r>
      <w:r w:rsidR="00832917" w:rsidRPr="00FA7C33">
        <w:rPr>
          <w:rFonts w:asciiTheme="majorBidi" w:hAnsiTheme="majorBidi" w:cstheme="majorBidi"/>
          <w:sz w:val="24"/>
          <w:szCs w:val="24"/>
          <w:lang w:val="en-US"/>
        </w:rPr>
        <w:t xml:space="preserve">tudy done by </w:t>
      </w:r>
      <w:r w:rsidR="004829A9" w:rsidRPr="00FA7C33">
        <w:rPr>
          <w:rFonts w:asciiTheme="majorBidi" w:hAnsiTheme="majorBidi" w:cstheme="majorBidi"/>
          <w:sz w:val="24"/>
          <w:szCs w:val="24"/>
          <w:lang w:val="en-US"/>
        </w:rPr>
        <w:t>(</w:t>
      </w:r>
      <w:r w:rsidR="00832917" w:rsidRPr="00FA7C33">
        <w:rPr>
          <w:rFonts w:asciiTheme="majorBidi" w:hAnsiTheme="majorBidi" w:cstheme="majorBidi"/>
          <w:b/>
          <w:bCs/>
          <w:sz w:val="24"/>
          <w:szCs w:val="24"/>
          <w:lang w:val="en-US"/>
        </w:rPr>
        <w:t xml:space="preserve">Soliman, </w:t>
      </w:r>
      <w:r w:rsidR="0074410F" w:rsidRPr="00FA7C33">
        <w:rPr>
          <w:rFonts w:asciiTheme="majorBidi" w:hAnsiTheme="majorBidi" w:cstheme="majorBidi"/>
          <w:b/>
          <w:bCs/>
          <w:sz w:val="24"/>
          <w:szCs w:val="24"/>
          <w:lang w:val="en-US"/>
        </w:rPr>
        <w:t>B</w:t>
      </w:r>
      <w:r w:rsidR="0074410F" w:rsidRPr="00FA7C33">
        <w:rPr>
          <w:rFonts w:asciiTheme="majorBidi" w:hAnsiTheme="majorBidi" w:cstheme="majorBidi"/>
          <w:b/>
          <w:bCs/>
          <w:sz w:val="24"/>
          <w:szCs w:val="24"/>
          <w:lang w:val="en-US"/>
        </w:rPr>
        <w:t>a</w:t>
      </w:r>
      <w:r w:rsidR="0074410F" w:rsidRPr="00FA7C33">
        <w:rPr>
          <w:rFonts w:asciiTheme="majorBidi" w:hAnsiTheme="majorBidi" w:cstheme="majorBidi"/>
          <w:b/>
          <w:bCs/>
          <w:sz w:val="24"/>
          <w:szCs w:val="24"/>
          <w:lang w:val="en-US"/>
        </w:rPr>
        <w:t>dawy, and Fouad 2017)</w:t>
      </w:r>
      <w:r w:rsidR="00832917" w:rsidRPr="00FA7C33">
        <w:rPr>
          <w:rFonts w:asciiTheme="majorBidi" w:hAnsiTheme="majorBidi" w:cstheme="majorBidi"/>
          <w:b/>
          <w:bCs/>
          <w:sz w:val="24"/>
          <w:szCs w:val="24"/>
          <w:lang w:val="en-US"/>
        </w:rPr>
        <w:t xml:space="preserve">. </w:t>
      </w:r>
    </w:p>
    <w:p w:rsidR="0074410F" w:rsidRPr="00FA7C33" w:rsidRDefault="0074410F" w:rsidP="00BF55EA">
      <w:pPr>
        <w:autoSpaceDE w:val="0"/>
        <w:autoSpaceDN w:val="0"/>
        <w:adjustRightInd w:val="0"/>
        <w:spacing w:after="0" w:line="240" w:lineRule="auto"/>
        <w:ind w:right="-46"/>
        <w:jc w:val="both"/>
        <w:rPr>
          <w:rFonts w:asciiTheme="majorBidi" w:hAnsiTheme="majorBidi" w:cstheme="majorBidi"/>
          <w:sz w:val="24"/>
          <w:szCs w:val="24"/>
          <w:lang w:val="en-US"/>
        </w:rPr>
      </w:pPr>
    </w:p>
    <w:p w:rsidR="0074410F" w:rsidRPr="00FA7C33" w:rsidRDefault="0074410F" w:rsidP="00BF55EA">
      <w:pPr>
        <w:autoSpaceDE w:val="0"/>
        <w:autoSpaceDN w:val="0"/>
        <w:adjustRightInd w:val="0"/>
        <w:spacing w:after="0" w:line="240" w:lineRule="auto"/>
        <w:ind w:right="-46"/>
        <w:jc w:val="both"/>
        <w:rPr>
          <w:rFonts w:asciiTheme="majorBidi" w:hAnsiTheme="majorBidi" w:cstheme="majorBidi"/>
          <w:sz w:val="24"/>
          <w:szCs w:val="24"/>
          <w:lang w:val="en-US"/>
        </w:rPr>
      </w:pPr>
    </w:p>
    <w:p w:rsidR="0077090E" w:rsidRPr="00FA7C33" w:rsidRDefault="00541497" w:rsidP="00BF55EA">
      <w:pPr>
        <w:autoSpaceDE w:val="0"/>
        <w:autoSpaceDN w:val="0"/>
        <w:adjustRightInd w:val="0"/>
        <w:spacing w:after="0" w:line="240" w:lineRule="auto"/>
        <w:ind w:right="-46"/>
        <w:jc w:val="both"/>
        <w:rPr>
          <w:rFonts w:asciiTheme="majorBidi" w:hAnsiTheme="majorBidi" w:cstheme="majorBidi"/>
          <w:sz w:val="24"/>
          <w:szCs w:val="24"/>
        </w:rPr>
      </w:pPr>
      <w:r w:rsidRPr="00FA7C33">
        <w:rPr>
          <w:rFonts w:asciiTheme="majorBidi" w:hAnsiTheme="majorBidi" w:cstheme="majorBidi"/>
          <w:sz w:val="24"/>
          <w:szCs w:val="24"/>
        </w:rPr>
        <w:t>Increasing the women’s awareness is an important first step to attain a lower incidence and mortality. In parallel with an increased awareness, the national health care system should f</w:t>
      </w:r>
      <w:r w:rsidRPr="00FA7C33">
        <w:rPr>
          <w:rFonts w:asciiTheme="majorBidi" w:hAnsiTheme="majorBidi" w:cstheme="majorBidi"/>
          <w:sz w:val="24"/>
          <w:szCs w:val="24"/>
        </w:rPr>
        <w:t>a</w:t>
      </w:r>
      <w:r w:rsidRPr="00FA7C33">
        <w:rPr>
          <w:rFonts w:asciiTheme="majorBidi" w:hAnsiTheme="majorBidi" w:cstheme="majorBidi"/>
          <w:sz w:val="24"/>
          <w:szCs w:val="24"/>
        </w:rPr>
        <w:t>cilitate and encourage early diagnosis and therapy.</w:t>
      </w:r>
      <w:r w:rsidR="008845D3" w:rsidRPr="00FA7C33">
        <w:rPr>
          <w:rFonts w:asciiTheme="majorBidi" w:hAnsiTheme="majorBidi" w:cstheme="majorBidi"/>
          <w:sz w:val="24"/>
          <w:szCs w:val="24"/>
        </w:rPr>
        <w:t>As regarding mean scores of knowledge in the intervention and control groups, results of current study revealed that, before intervention majority of both groups had little knowledge about risk factors, signs and symptoms, methods of diagnosis and prevention of cervical cancer while after intervention there are highly stati</w:t>
      </w:r>
      <w:r w:rsidR="008845D3" w:rsidRPr="00FA7C33">
        <w:rPr>
          <w:rFonts w:asciiTheme="majorBidi" w:hAnsiTheme="majorBidi" w:cstheme="majorBidi"/>
          <w:sz w:val="24"/>
          <w:szCs w:val="24"/>
        </w:rPr>
        <w:t>s</w:t>
      </w:r>
      <w:r w:rsidR="008845D3" w:rsidRPr="00FA7C33">
        <w:rPr>
          <w:rFonts w:asciiTheme="majorBidi" w:hAnsiTheme="majorBidi" w:cstheme="majorBidi"/>
          <w:sz w:val="24"/>
          <w:szCs w:val="24"/>
        </w:rPr>
        <w:t>tical significant improvement in women knowledge was observed in the intervention group</w:t>
      </w:r>
      <w:r w:rsidR="008845D3" w:rsidRPr="00FA7C33">
        <w:rPr>
          <w:rFonts w:asciiTheme="majorBidi" w:hAnsiTheme="majorBidi" w:cstheme="majorBidi"/>
          <w:sz w:val="24"/>
          <w:szCs w:val="24"/>
          <w:lang w:val="en-US"/>
        </w:rPr>
        <w:t xml:space="preserve"> as compared to control group (P=0.</w:t>
      </w:r>
      <w:r w:rsidR="008845D3" w:rsidRPr="00FA7C33">
        <w:rPr>
          <w:rFonts w:asciiTheme="majorBidi" w:hAnsiTheme="majorBidi" w:cstheme="majorBidi"/>
          <w:sz w:val="24"/>
          <w:szCs w:val="24"/>
          <w:lang w:bidi="ar-EG"/>
        </w:rPr>
        <w:t xml:space="preserve">0001), </w:t>
      </w:r>
      <w:r w:rsidR="008845D3" w:rsidRPr="00FA7C33">
        <w:rPr>
          <w:rFonts w:asciiTheme="majorBidi" w:hAnsiTheme="majorBidi" w:cstheme="majorBidi"/>
          <w:sz w:val="24"/>
          <w:szCs w:val="24"/>
        </w:rPr>
        <w:t xml:space="preserve">This finding </w:t>
      </w:r>
      <w:r w:rsidR="002A03CE">
        <w:rPr>
          <w:rFonts w:asciiTheme="majorBidi" w:hAnsiTheme="majorBidi" w:cstheme="majorBidi"/>
          <w:sz w:val="24"/>
          <w:szCs w:val="24"/>
        </w:rPr>
        <w:t xml:space="preserve">is consistent with the results </w:t>
      </w:r>
      <w:r w:rsidR="006A5FFE" w:rsidRPr="00FA7C33">
        <w:rPr>
          <w:rFonts w:asciiTheme="majorBidi" w:hAnsiTheme="majorBidi" w:cstheme="majorBidi"/>
          <w:sz w:val="24"/>
          <w:szCs w:val="24"/>
        </w:rPr>
        <w:t>of the study done by</w:t>
      </w:r>
      <w:r w:rsidR="006A5FFE" w:rsidRPr="00FA7C33">
        <w:rPr>
          <w:rFonts w:asciiTheme="majorBidi" w:hAnsiTheme="majorBidi" w:cstheme="majorBidi"/>
          <w:b/>
          <w:bCs/>
          <w:sz w:val="24"/>
          <w:szCs w:val="24"/>
        </w:rPr>
        <w:t>Masoume,</w:t>
      </w:r>
      <w:r w:rsidR="008845D3" w:rsidRPr="00FA7C33">
        <w:rPr>
          <w:rFonts w:asciiTheme="majorBidi" w:hAnsiTheme="majorBidi" w:cstheme="majorBidi"/>
          <w:b/>
          <w:bCs/>
          <w:sz w:val="24"/>
          <w:szCs w:val="24"/>
        </w:rPr>
        <w:t>, etal</w:t>
      </w:r>
      <w:r w:rsidR="006A5FFE" w:rsidRPr="00FA7C33">
        <w:rPr>
          <w:rFonts w:asciiTheme="majorBidi" w:hAnsiTheme="majorBidi" w:cstheme="majorBidi"/>
          <w:b/>
          <w:bCs/>
          <w:sz w:val="24"/>
          <w:szCs w:val="24"/>
        </w:rPr>
        <w:t>(</w:t>
      </w:r>
      <w:r w:rsidR="008845D3" w:rsidRPr="00FA7C33">
        <w:rPr>
          <w:rFonts w:asciiTheme="majorBidi" w:hAnsiTheme="majorBidi" w:cstheme="majorBidi"/>
          <w:b/>
          <w:bCs/>
          <w:sz w:val="24"/>
          <w:szCs w:val="24"/>
        </w:rPr>
        <w:t>2016)</w:t>
      </w:r>
      <w:r w:rsidR="00A52E51" w:rsidRPr="00FA7C33">
        <w:rPr>
          <w:rFonts w:asciiTheme="majorBidi" w:hAnsiTheme="majorBidi" w:cstheme="majorBidi"/>
          <w:b/>
          <w:bCs/>
          <w:sz w:val="24"/>
          <w:szCs w:val="24"/>
        </w:rPr>
        <w:t xml:space="preserve"> and</w:t>
      </w:r>
      <w:r w:rsidR="00DD1040" w:rsidRPr="00FA7C33">
        <w:rPr>
          <w:rFonts w:asciiTheme="majorBidi" w:hAnsiTheme="majorBidi" w:cstheme="majorBidi"/>
          <w:b/>
          <w:bCs/>
          <w:color w:val="221E1F"/>
          <w:sz w:val="24"/>
          <w:szCs w:val="24"/>
          <w:lang w:val="en-US"/>
        </w:rPr>
        <w:t xml:space="preserve">Shobeiri F., (2016) </w:t>
      </w:r>
      <w:r w:rsidR="008845D3" w:rsidRPr="00FA7C33">
        <w:rPr>
          <w:rFonts w:asciiTheme="majorBidi" w:hAnsiTheme="majorBidi" w:cstheme="majorBidi"/>
          <w:sz w:val="24"/>
          <w:szCs w:val="24"/>
        </w:rPr>
        <w:t xml:space="preserve"> they mentioned that before interve</w:t>
      </w:r>
      <w:r w:rsidR="008845D3" w:rsidRPr="00FA7C33">
        <w:rPr>
          <w:rFonts w:asciiTheme="majorBidi" w:hAnsiTheme="majorBidi" w:cstheme="majorBidi"/>
          <w:sz w:val="24"/>
          <w:szCs w:val="24"/>
        </w:rPr>
        <w:t>n</w:t>
      </w:r>
      <w:r w:rsidR="008845D3" w:rsidRPr="00FA7C33">
        <w:rPr>
          <w:rFonts w:asciiTheme="majorBidi" w:hAnsiTheme="majorBidi" w:cstheme="majorBidi"/>
          <w:sz w:val="24"/>
          <w:szCs w:val="24"/>
        </w:rPr>
        <w:t>tion majority of both groups didn’t know about signs a</w:t>
      </w:r>
      <w:r w:rsidR="00DD1040" w:rsidRPr="00FA7C33">
        <w:rPr>
          <w:rFonts w:asciiTheme="majorBidi" w:hAnsiTheme="majorBidi" w:cstheme="majorBidi"/>
          <w:sz w:val="24"/>
          <w:szCs w:val="24"/>
        </w:rPr>
        <w:t xml:space="preserve">nd symptoms of cervical cancer and </w:t>
      </w:r>
      <w:r w:rsidR="006A5FFE" w:rsidRPr="00FA7C33">
        <w:rPr>
          <w:rFonts w:asciiTheme="majorBidi" w:hAnsiTheme="majorBidi" w:cstheme="majorBidi"/>
          <w:sz w:val="24"/>
          <w:szCs w:val="24"/>
        </w:rPr>
        <w:t xml:space="preserve">which is consistent with the findings from </w:t>
      </w:r>
      <w:r w:rsidR="00DD1040" w:rsidRPr="00FA7C33">
        <w:rPr>
          <w:rFonts w:asciiTheme="majorBidi" w:hAnsiTheme="majorBidi" w:cstheme="majorBidi"/>
          <w:sz w:val="24"/>
          <w:szCs w:val="24"/>
        </w:rPr>
        <w:t>(</w:t>
      </w:r>
      <w:r w:rsidR="00DD1040" w:rsidRPr="00FA7C33">
        <w:rPr>
          <w:rFonts w:asciiTheme="majorBidi" w:hAnsiTheme="majorBidi" w:cstheme="majorBidi"/>
          <w:b/>
          <w:bCs/>
          <w:sz w:val="24"/>
          <w:szCs w:val="24"/>
        </w:rPr>
        <w:t>Issah et al., 2011</w:t>
      </w:r>
      <w:r w:rsidR="00DD1040" w:rsidRPr="00FA7C33">
        <w:rPr>
          <w:rFonts w:asciiTheme="majorBidi" w:hAnsiTheme="majorBidi" w:cstheme="majorBidi"/>
          <w:sz w:val="24"/>
          <w:szCs w:val="24"/>
        </w:rPr>
        <w:t>)</w:t>
      </w:r>
      <w:r w:rsidR="006A5FFE" w:rsidRPr="00FA7C33">
        <w:rPr>
          <w:rFonts w:asciiTheme="majorBidi" w:hAnsiTheme="majorBidi" w:cstheme="majorBidi"/>
          <w:sz w:val="24"/>
          <w:szCs w:val="24"/>
        </w:rPr>
        <w:t xml:space="preserve">. Furthermore the lack of knowledge demonstrated from most of the studies is similar to the findings by </w:t>
      </w:r>
      <w:r w:rsidR="006A5FFE" w:rsidRPr="00FA7C33">
        <w:rPr>
          <w:rFonts w:asciiTheme="majorBidi" w:hAnsiTheme="majorBidi" w:cstheme="majorBidi"/>
          <w:b/>
          <w:bCs/>
          <w:sz w:val="24"/>
          <w:szCs w:val="24"/>
        </w:rPr>
        <w:t>James (2011)</w:t>
      </w:r>
      <w:r w:rsidR="006A5FFE" w:rsidRPr="00FA7C33">
        <w:rPr>
          <w:rFonts w:asciiTheme="majorBidi" w:hAnsiTheme="majorBidi" w:cstheme="majorBidi"/>
          <w:sz w:val="24"/>
          <w:szCs w:val="24"/>
        </w:rPr>
        <w:t xml:space="preserve"> which showed that majority of the respondents (51.6%) were not aware of cervical cancer screening</w:t>
      </w:r>
      <w:r w:rsidR="00DD1040" w:rsidRPr="00FA7C33">
        <w:rPr>
          <w:rFonts w:asciiTheme="majorBidi" w:hAnsiTheme="majorBidi" w:cstheme="majorBidi"/>
          <w:sz w:val="24"/>
          <w:szCs w:val="24"/>
        </w:rPr>
        <w:t xml:space="preserve">. </w:t>
      </w:r>
    </w:p>
    <w:p w:rsidR="001B5442" w:rsidRPr="00FA7C33" w:rsidRDefault="001B5442" w:rsidP="00BF55EA">
      <w:pPr>
        <w:autoSpaceDE w:val="0"/>
        <w:autoSpaceDN w:val="0"/>
        <w:adjustRightInd w:val="0"/>
        <w:spacing w:after="0" w:line="240" w:lineRule="auto"/>
        <w:ind w:right="-46"/>
        <w:jc w:val="both"/>
        <w:rPr>
          <w:rFonts w:asciiTheme="majorBidi" w:hAnsiTheme="majorBidi" w:cstheme="majorBidi"/>
          <w:sz w:val="24"/>
          <w:szCs w:val="24"/>
          <w:lang w:val="en-US"/>
        </w:rPr>
      </w:pPr>
    </w:p>
    <w:p w:rsidR="005359EB" w:rsidRPr="00FA7C33" w:rsidRDefault="005359EB" w:rsidP="00CB15CE">
      <w:pPr>
        <w:autoSpaceDE w:val="0"/>
        <w:autoSpaceDN w:val="0"/>
        <w:adjustRightInd w:val="0"/>
        <w:spacing w:after="0" w:line="240" w:lineRule="auto"/>
        <w:ind w:right="-188"/>
        <w:jc w:val="both"/>
        <w:rPr>
          <w:rFonts w:asciiTheme="majorBidi" w:hAnsiTheme="majorBidi" w:cstheme="majorBidi"/>
          <w:sz w:val="24"/>
          <w:szCs w:val="24"/>
          <w:lang w:val="en-US"/>
        </w:rPr>
      </w:pPr>
      <w:r w:rsidRPr="00FA7C33">
        <w:rPr>
          <w:rFonts w:asciiTheme="majorBidi" w:hAnsiTheme="majorBidi" w:cstheme="majorBidi"/>
          <w:sz w:val="24"/>
          <w:szCs w:val="24"/>
          <w:lang w:val="en-US"/>
        </w:rPr>
        <w:t>Despite strong evidence that the Pap smear test is an appropriate method for increasing early intervention oppor</w:t>
      </w:r>
      <w:r w:rsidRPr="00FA7C33">
        <w:rPr>
          <w:rFonts w:asciiTheme="majorBidi" w:hAnsiTheme="majorBidi" w:cstheme="majorBidi"/>
          <w:sz w:val="24"/>
          <w:szCs w:val="24"/>
          <w:lang w:val="en-US"/>
        </w:rPr>
        <w:softHyphen/>
        <w:t>tunities and decreasing the incidence and mortality associ</w:t>
      </w:r>
      <w:r w:rsidRPr="00FA7C33">
        <w:rPr>
          <w:rFonts w:asciiTheme="majorBidi" w:hAnsiTheme="majorBidi" w:cstheme="majorBidi"/>
          <w:sz w:val="24"/>
          <w:szCs w:val="24"/>
          <w:lang w:val="en-US"/>
        </w:rPr>
        <w:softHyphen/>
        <w:t>ated with cervical cancer</w:t>
      </w:r>
      <w:r w:rsidRPr="00FA7C33">
        <w:rPr>
          <w:rFonts w:asciiTheme="majorBidi" w:hAnsiTheme="majorBidi" w:cstheme="majorBidi"/>
          <w:color w:val="000000"/>
          <w:sz w:val="24"/>
          <w:szCs w:val="24"/>
        </w:rPr>
        <w:t xml:space="preserve"> (</w:t>
      </w:r>
      <w:r w:rsidRPr="00FA7C33">
        <w:rPr>
          <w:rFonts w:asciiTheme="majorBidi" w:hAnsiTheme="majorBidi" w:cstheme="majorBidi"/>
          <w:b/>
          <w:bCs/>
          <w:color w:val="000000"/>
          <w:sz w:val="24"/>
          <w:szCs w:val="24"/>
        </w:rPr>
        <w:t>WHO., 2013</w:t>
      </w:r>
      <w:r w:rsidRPr="00FA7C33">
        <w:rPr>
          <w:rFonts w:asciiTheme="majorBidi" w:hAnsiTheme="majorBidi" w:cstheme="majorBidi"/>
          <w:color w:val="000000"/>
          <w:sz w:val="24"/>
          <w:szCs w:val="24"/>
        </w:rPr>
        <w:t>),</w:t>
      </w:r>
      <w:r w:rsidRPr="00FA7C33">
        <w:rPr>
          <w:rFonts w:asciiTheme="majorBidi" w:hAnsiTheme="majorBidi" w:cstheme="majorBidi"/>
          <w:sz w:val="24"/>
          <w:szCs w:val="24"/>
          <w:lang w:val="en-US"/>
        </w:rPr>
        <w:t xml:space="preserve"> many women in low–middle income countries have not availed the</w:t>
      </w:r>
      <w:r w:rsidRPr="00FA7C33">
        <w:rPr>
          <w:rFonts w:asciiTheme="majorBidi" w:hAnsiTheme="majorBidi" w:cstheme="majorBidi"/>
          <w:sz w:val="24"/>
          <w:szCs w:val="24"/>
          <w:lang w:val="en-US"/>
        </w:rPr>
        <w:t>m</w:t>
      </w:r>
      <w:r w:rsidRPr="00FA7C33">
        <w:rPr>
          <w:rFonts w:asciiTheme="majorBidi" w:hAnsiTheme="majorBidi" w:cstheme="majorBidi"/>
          <w:sz w:val="24"/>
          <w:szCs w:val="24"/>
          <w:lang w:val="en-US"/>
        </w:rPr>
        <w:t xml:space="preserve">selves for screening. </w:t>
      </w:r>
      <w:r w:rsidR="00796860" w:rsidRPr="00FA7C33">
        <w:rPr>
          <w:rFonts w:asciiTheme="majorBidi" w:hAnsiTheme="majorBidi" w:cstheme="majorBidi"/>
          <w:sz w:val="24"/>
          <w:szCs w:val="24"/>
          <w:lang w:val="en-US"/>
        </w:rPr>
        <w:t xml:space="preserve">In this study </w:t>
      </w:r>
      <w:r w:rsidR="00EB4F04" w:rsidRPr="00FA7C33">
        <w:rPr>
          <w:rFonts w:asciiTheme="majorBidi" w:hAnsiTheme="majorBidi" w:cstheme="majorBidi"/>
          <w:sz w:val="24"/>
          <w:szCs w:val="24"/>
          <w:lang w:val="en-US"/>
        </w:rPr>
        <w:t>before intervention l</w:t>
      </w:r>
      <w:r w:rsidR="00D53364" w:rsidRPr="00FA7C33">
        <w:rPr>
          <w:rFonts w:asciiTheme="majorBidi" w:hAnsiTheme="majorBidi" w:cstheme="majorBidi"/>
          <w:sz w:val="24"/>
          <w:szCs w:val="24"/>
          <w:lang w:val="en-US"/>
        </w:rPr>
        <w:t xml:space="preserve">ess than one quarter of </w:t>
      </w:r>
      <w:r w:rsidR="001B5442" w:rsidRPr="00FA7C33">
        <w:rPr>
          <w:rFonts w:asciiTheme="majorBidi" w:hAnsiTheme="majorBidi" w:cstheme="majorBidi"/>
          <w:sz w:val="24"/>
          <w:szCs w:val="24"/>
          <w:lang w:val="en-US"/>
        </w:rPr>
        <w:t xml:space="preserve">women in </w:t>
      </w:r>
      <w:r w:rsidR="00D53364" w:rsidRPr="00FA7C33">
        <w:rPr>
          <w:rFonts w:asciiTheme="majorBidi" w:hAnsiTheme="majorBidi" w:cstheme="majorBidi"/>
          <w:sz w:val="24"/>
          <w:szCs w:val="24"/>
          <w:lang w:val="en-US"/>
        </w:rPr>
        <w:t>both</w:t>
      </w:r>
      <w:r w:rsidR="001B5442" w:rsidRPr="00FA7C33">
        <w:rPr>
          <w:rFonts w:asciiTheme="majorBidi" w:hAnsiTheme="majorBidi" w:cstheme="majorBidi"/>
          <w:sz w:val="24"/>
          <w:szCs w:val="24"/>
          <w:lang w:val="en-US"/>
        </w:rPr>
        <w:t xml:space="preserve"> group</w:t>
      </w:r>
      <w:r w:rsidR="00D53364" w:rsidRPr="00FA7C33">
        <w:rPr>
          <w:rFonts w:asciiTheme="majorBidi" w:hAnsiTheme="majorBidi" w:cstheme="majorBidi"/>
          <w:sz w:val="24"/>
          <w:szCs w:val="24"/>
          <w:lang w:val="en-US"/>
        </w:rPr>
        <w:t>s</w:t>
      </w:r>
      <w:r w:rsidR="001B5442" w:rsidRPr="00FA7C33">
        <w:rPr>
          <w:rFonts w:asciiTheme="majorBidi" w:hAnsiTheme="majorBidi" w:cstheme="majorBidi"/>
          <w:sz w:val="24"/>
          <w:szCs w:val="24"/>
          <w:lang w:val="en-US"/>
        </w:rPr>
        <w:t xml:space="preserve"> had little information about Pap smear test.</w:t>
      </w:r>
      <w:r w:rsidR="00B22759" w:rsidRPr="00B22759">
        <w:rPr>
          <w:rFonts w:asciiTheme="majorBidi" w:hAnsiTheme="majorBidi" w:cstheme="majorBidi"/>
          <w:sz w:val="24"/>
          <w:szCs w:val="24"/>
          <w:lang w:val="en-US"/>
        </w:rPr>
        <w:t>This might be explained by</w:t>
      </w:r>
      <w:r w:rsidR="00EB4F04" w:rsidRPr="00FA7C33">
        <w:rPr>
          <w:rFonts w:asciiTheme="majorBidi" w:hAnsiTheme="majorBidi" w:cstheme="majorBidi"/>
          <w:sz w:val="24"/>
          <w:szCs w:val="24"/>
          <w:lang w:val="en-US"/>
        </w:rPr>
        <w:t xml:space="preserve"> poor knowledge about cervical cancer will affect women’s manner to neglect Pap smear and screening service. </w:t>
      </w:r>
      <w:r w:rsidR="007E41B8" w:rsidRPr="00FA7C33">
        <w:rPr>
          <w:rFonts w:asciiTheme="majorBidi" w:hAnsiTheme="majorBidi" w:cstheme="majorBidi"/>
          <w:sz w:val="24"/>
          <w:szCs w:val="24"/>
          <w:lang w:val="en-US"/>
        </w:rPr>
        <w:t>This finding is</w:t>
      </w:r>
      <w:r w:rsidR="00AB7B95" w:rsidRPr="00FA7C33">
        <w:rPr>
          <w:rFonts w:asciiTheme="majorBidi" w:hAnsiTheme="majorBidi" w:cstheme="majorBidi"/>
          <w:sz w:val="24"/>
          <w:szCs w:val="24"/>
          <w:lang w:val="en-US"/>
        </w:rPr>
        <w:t xml:space="preserve"> go on</w:t>
      </w:r>
      <w:r w:rsidR="007E41B8" w:rsidRPr="00FA7C33">
        <w:rPr>
          <w:rFonts w:asciiTheme="majorBidi" w:hAnsiTheme="majorBidi" w:cstheme="majorBidi"/>
          <w:sz w:val="24"/>
          <w:szCs w:val="24"/>
          <w:lang w:val="en-US"/>
        </w:rPr>
        <w:t xml:space="preserve"> line with the </w:t>
      </w:r>
      <w:r w:rsidR="00AB7B95" w:rsidRPr="00FA7C33">
        <w:rPr>
          <w:rFonts w:asciiTheme="majorBidi" w:hAnsiTheme="majorBidi" w:cstheme="majorBidi"/>
          <w:sz w:val="24"/>
          <w:szCs w:val="24"/>
          <w:lang w:val="en-US"/>
        </w:rPr>
        <w:t xml:space="preserve">results of the </w:t>
      </w:r>
      <w:r w:rsidR="007E41B8" w:rsidRPr="00FA7C33">
        <w:rPr>
          <w:rFonts w:asciiTheme="majorBidi" w:hAnsiTheme="majorBidi" w:cstheme="majorBidi"/>
          <w:sz w:val="24"/>
          <w:szCs w:val="24"/>
          <w:lang w:val="en-US"/>
        </w:rPr>
        <w:t xml:space="preserve">study done in Malaysia that showed </w:t>
      </w:r>
      <w:r w:rsidR="00AB7B95" w:rsidRPr="00FA7C33">
        <w:rPr>
          <w:rFonts w:asciiTheme="majorBidi" w:hAnsiTheme="majorBidi" w:cstheme="majorBidi"/>
          <w:sz w:val="24"/>
          <w:szCs w:val="24"/>
          <w:lang w:val="en-US"/>
        </w:rPr>
        <w:t>that</w:t>
      </w:r>
      <w:r w:rsidR="007E41B8" w:rsidRPr="00FA7C33">
        <w:rPr>
          <w:rFonts w:asciiTheme="majorBidi" w:hAnsiTheme="majorBidi" w:cstheme="majorBidi"/>
          <w:sz w:val="24"/>
          <w:szCs w:val="24"/>
          <w:lang w:val="en-US"/>
        </w:rPr>
        <w:t xml:space="preserve"> there is a lack of knowledge on the Pap smear test on women aged 21-56 years who never exp</w:t>
      </w:r>
      <w:r w:rsidR="007E41B8" w:rsidRPr="00FA7C33">
        <w:rPr>
          <w:rFonts w:asciiTheme="majorBidi" w:hAnsiTheme="majorBidi" w:cstheme="majorBidi"/>
          <w:sz w:val="24"/>
          <w:szCs w:val="24"/>
          <w:lang w:val="en-US"/>
        </w:rPr>
        <w:t>e</w:t>
      </w:r>
      <w:r w:rsidR="007E41B8" w:rsidRPr="00FA7C33">
        <w:rPr>
          <w:rFonts w:asciiTheme="majorBidi" w:hAnsiTheme="majorBidi" w:cstheme="majorBidi"/>
          <w:sz w:val="24"/>
          <w:szCs w:val="24"/>
          <w:lang w:val="en-US"/>
        </w:rPr>
        <w:t xml:space="preserve">rienced the Pap smear test </w:t>
      </w:r>
      <w:r w:rsidR="004742F0" w:rsidRPr="00FA7C33">
        <w:rPr>
          <w:rFonts w:asciiTheme="majorBidi" w:hAnsiTheme="majorBidi" w:cstheme="majorBidi"/>
          <w:sz w:val="24"/>
          <w:szCs w:val="24"/>
          <w:lang w:val="en-US"/>
        </w:rPr>
        <w:t>(</w:t>
      </w:r>
      <w:r w:rsidR="004742F0" w:rsidRPr="00FA7C33">
        <w:rPr>
          <w:rFonts w:asciiTheme="majorBidi" w:hAnsiTheme="majorBidi" w:cstheme="majorBidi"/>
          <w:b/>
          <w:bCs/>
          <w:sz w:val="24"/>
          <w:szCs w:val="24"/>
          <w:lang w:val="en-US"/>
        </w:rPr>
        <w:t>Wong et al., 2009)</w:t>
      </w:r>
      <w:r w:rsidR="004742F0" w:rsidRPr="00FA7C33">
        <w:rPr>
          <w:rFonts w:asciiTheme="majorBidi" w:hAnsiTheme="majorBidi" w:cstheme="majorBidi"/>
          <w:sz w:val="24"/>
          <w:szCs w:val="24"/>
          <w:lang w:val="en-US"/>
        </w:rPr>
        <w:t xml:space="preserve">. </w:t>
      </w:r>
      <w:r w:rsidR="007E41B8" w:rsidRPr="00FA7C33">
        <w:rPr>
          <w:rFonts w:asciiTheme="majorBidi" w:hAnsiTheme="majorBidi" w:cstheme="majorBidi"/>
          <w:sz w:val="24"/>
          <w:szCs w:val="24"/>
          <w:lang w:val="en-US"/>
        </w:rPr>
        <w:t xml:space="preserve">The participants had the assumption that Pap smear test was used to identify existing cervical cancer. </w:t>
      </w:r>
      <w:r w:rsidR="00EB4F04" w:rsidRPr="00FA7C33">
        <w:rPr>
          <w:rFonts w:asciiTheme="majorBidi" w:hAnsiTheme="majorBidi" w:cstheme="majorBidi"/>
          <w:sz w:val="24"/>
          <w:szCs w:val="24"/>
          <w:lang w:val="en-US"/>
        </w:rPr>
        <w:t xml:space="preserve">Many studies suggest that women with low knowledge of cervical cancer have lower rates of screening than women who have more knowledge. </w:t>
      </w:r>
      <w:r w:rsidR="004742F0" w:rsidRPr="00FA7C33">
        <w:rPr>
          <w:rFonts w:asciiTheme="majorBidi" w:hAnsiTheme="majorBidi" w:cstheme="majorBidi"/>
          <w:b/>
          <w:bCs/>
          <w:sz w:val="24"/>
          <w:szCs w:val="24"/>
          <w:lang w:val="en-US"/>
        </w:rPr>
        <w:t>Reis et al.,</w:t>
      </w:r>
      <w:r w:rsidR="00EB4F04" w:rsidRPr="00FA7C33">
        <w:rPr>
          <w:rFonts w:asciiTheme="majorBidi" w:hAnsiTheme="majorBidi" w:cstheme="majorBidi"/>
          <w:b/>
          <w:bCs/>
          <w:sz w:val="24"/>
          <w:szCs w:val="24"/>
          <w:lang w:val="en-US"/>
        </w:rPr>
        <w:t xml:space="preserve"> et al.,</w:t>
      </w:r>
      <w:r w:rsidR="007E41B8" w:rsidRPr="00FA7C33">
        <w:rPr>
          <w:rFonts w:asciiTheme="majorBidi" w:hAnsiTheme="majorBidi" w:cstheme="majorBidi"/>
          <w:b/>
          <w:bCs/>
          <w:sz w:val="24"/>
          <w:szCs w:val="24"/>
          <w:lang w:val="en-US"/>
        </w:rPr>
        <w:t xml:space="preserve"> (</w:t>
      </w:r>
      <w:r w:rsidR="00EB4F04" w:rsidRPr="00FA7C33">
        <w:rPr>
          <w:rFonts w:asciiTheme="majorBidi" w:hAnsiTheme="majorBidi" w:cstheme="majorBidi"/>
          <w:b/>
          <w:bCs/>
          <w:sz w:val="24"/>
          <w:szCs w:val="24"/>
          <w:lang w:val="en-US"/>
        </w:rPr>
        <w:t>2012)</w:t>
      </w:r>
      <w:r w:rsidR="007E41B8" w:rsidRPr="00FA7C33">
        <w:rPr>
          <w:rFonts w:asciiTheme="majorBidi" w:hAnsiTheme="majorBidi" w:cstheme="majorBidi"/>
          <w:sz w:val="24"/>
          <w:szCs w:val="24"/>
          <w:lang w:val="en-US"/>
        </w:rPr>
        <w:t xml:space="preserve"> mentioned </w:t>
      </w:r>
      <w:r w:rsidR="00EB4F04" w:rsidRPr="00FA7C33">
        <w:rPr>
          <w:rFonts w:asciiTheme="majorBidi" w:hAnsiTheme="majorBidi" w:cstheme="majorBidi"/>
          <w:sz w:val="24"/>
          <w:szCs w:val="24"/>
          <w:lang w:val="en-US"/>
        </w:rPr>
        <w:t xml:space="preserve">that lack of knowledge about the disease, </w:t>
      </w:r>
      <w:r w:rsidR="007E41B8" w:rsidRPr="00FA7C33">
        <w:rPr>
          <w:rFonts w:asciiTheme="majorBidi" w:hAnsiTheme="majorBidi" w:cstheme="majorBidi"/>
          <w:sz w:val="24"/>
          <w:szCs w:val="24"/>
          <w:lang w:val="en-US"/>
        </w:rPr>
        <w:t>and</w:t>
      </w:r>
      <w:r w:rsidR="00EB4F04" w:rsidRPr="00FA7C33">
        <w:rPr>
          <w:rFonts w:asciiTheme="majorBidi" w:hAnsiTheme="majorBidi" w:cstheme="majorBidi"/>
          <w:sz w:val="24"/>
          <w:szCs w:val="24"/>
          <w:lang w:val="en-US"/>
        </w:rPr>
        <w:t xml:space="preserve"> </w:t>
      </w:r>
      <w:r w:rsidR="00EB4F04" w:rsidRPr="00FA7C33">
        <w:rPr>
          <w:rFonts w:asciiTheme="majorBidi" w:hAnsiTheme="majorBidi" w:cstheme="majorBidi"/>
          <w:sz w:val="24"/>
          <w:szCs w:val="24"/>
          <w:lang w:val="en-US"/>
        </w:rPr>
        <w:lastRenderedPageBreak/>
        <w:t>preventive behavior are important factors that prevent women fr</w:t>
      </w:r>
      <w:r w:rsidR="007E41B8" w:rsidRPr="00FA7C33">
        <w:rPr>
          <w:rFonts w:asciiTheme="majorBidi" w:hAnsiTheme="majorBidi" w:cstheme="majorBidi"/>
          <w:sz w:val="24"/>
          <w:szCs w:val="24"/>
          <w:lang w:val="en-US"/>
        </w:rPr>
        <w:t>om using the screening servi</w:t>
      </w:r>
      <w:r w:rsidR="007E41B8" w:rsidRPr="00FA7C33">
        <w:rPr>
          <w:rFonts w:asciiTheme="majorBidi" w:hAnsiTheme="majorBidi" w:cstheme="majorBidi"/>
          <w:sz w:val="24"/>
          <w:szCs w:val="24"/>
          <w:lang w:val="en-US"/>
        </w:rPr>
        <w:t>c</w:t>
      </w:r>
      <w:r w:rsidR="007E41B8" w:rsidRPr="00FA7C33">
        <w:rPr>
          <w:rFonts w:asciiTheme="majorBidi" w:hAnsiTheme="majorBidi" w:cstheme="majorBidi"/>
          <w:sz w:val="24"/>
          <w:szCs w:val="24"/>
          <w:lang w:val="en-US"/>
        </w:rPr>
        <w:t>es.</w:t>
      </w:r>
    </w:p>
    <w:p w:rsidR="00483C87" w:rsidRPr="00FA7C33" w:rsidRDefault="001B5442" w:rsidP="005359EB">
      <w:pPr>
        <w:autoSpaceDE w:val="0"/>
        <w:autoSpaceDN w:val="0"/>
        <w:adjustRightInd w:val="0"/>
        <w:spacing w:after="0" w:line="240" w:lineRule="auto"/>
        <w:ind w:firstLine="720"/>
        <w:jc w:val="both"/>
        <w:rPr>
          <w:rStyle w:val="A20"/>
          <w:rFonts w:asciiTheme="majorBidi" w:hAnsiTheme="majorBidi" w:cstheme="majorBidi"/>
          <w:color w:val="auto"/>
          <w:sz w:val="24"/>
          <w:szCs w:val="24"/>
          <w:lang w:val="en-US"/>
        </w:rPr>
      </w:pPr>
      <w:r w:rsidRPr="00FA7C33">
        <w:rPr>
          <w:rFonts w:asciiTheme="majorBidi" w:hAnsiTheme="majorBidi" w:cstheme="majorBidi"/>
          <w:sz w:val="24"/>
          <w:szCs w:val="24"/>
          <w:lang w:val="en-US"/>
        </w:rPr>
        <w:t xml:space="preserve">After the intervention </w:t>
      </w:r>
      <w:r w:rsidR="00D53364" w:rsidRPr="00FA7C33">
        <w:rPr>
          <w:rFonts w:asciiTheme="majorBidi" w:hAnsiTheme="majorBidi" w:cstheme="majorBidi"/>
          <w:sz w:val="24"/>
          <w:szCs w:val="24"/>
          <w:lang w:val="en-US"/>
        </w:rPr>
        <w:t xml:space="preserve">majority (90%) of the </w:t>
      </w:r>
      <w:r w:rsidRPr="00FA7C33">
        <w:rPr>
          <w:rFonts w:asciiTheme="majorBidi" w:hAnsiTheme="majorBidi" w:cstheme="majorBidi"/>
          <w:sz w:val="24"/>
          <w:szCs w:val="24"/>
          <w:lang w:val="en-US"/>
        </w:rPr>
        <w:t xml:space="preserve">women answer to this question “do you have information about pap smear” was changed to yes as compared to </w:t>
      </w:r>
      <w:r w:rsidR="00D53364" w:rsidRPr="00FA7C33">
        <w:rPr>
          <w:rFonts w:asciiTheme="majorBidi" w:hAnsiTheme="majorBidi" w:cstheme="majorBidi"/>
          <w:sz w:val="24"/>
          <w:szCs w:val="24"/>
          <w:lang w:val="en-US"/>
        </w:rPr>
        <w:t>(</w:t>
      </w:r>
      <w:r w:rsidRPr="00FA7C33">
        <w:rPr>
          <w:rFonts w:asciiTheme="majorBidi" w:hAnsiTheme="majorBidi" w:cstheme="majorBidi"/>
          <w:sz w:val="24"/>
          <w:szCs w:val="24"/>
          <w:lang w:val="en-US"/>
        </w:rPr>
        <w:t>30%</w:t>
      </w:r>
      <w:r w:rsidR="00D53364" w:rsidRPr="00FA7C33">
        <w:rPr>
          <w:rFonts w:asciiTheme="majorBidi" w:hAnsiTheme="majorBidi" w:cstheme="majorBidi"/>
          <w:sz w:val="24"/>
          <w:szCs w:val="24"/>
          <w:lang w:val="en-US"/>
        </w:rPr>
        <w:t xml:space="preserve">) of women in control group. </w:t>
      </w:r>
      <w:r w:rsidRPr="00FA7C33">
        <w:rPr>
          <w:rFonts w:asciiTheme="majorBidi" w:hAnsiTheme="majorBidi" w:cstheme="majorBidi"/>
          <w:sz w:val="24"/>
          <w:szCs w:val="24"/>
          <w:lang w:val="en-US"/>
        </w:rPr>
        <w:t>Counseling helps to reduce anxiety as well as protect the rights of the indivi</w:t>
      </w:r>
      <w:r w:rsidRPr="00FA7C33">
        <w:rPr>
          <w:rFonts w:asciiTheme="majorBidi" w:hAnsiTheme="majorBidi" w:cstheme="majorBidi"/>
          <w:sz w:val="24"/>
          <w:szCs w:val="24"/>
          <w:lang w:val="en-US"/>
        </w:rPr>
        <w:t>d</w:t>
      </w:r>
      <w:r w:rsidRPr="00FA7C33">
        <w:rPr>
          <w:rFonts w:asciiTheme="majorBidi" w:hAnsiTheme="majorBidi" w:cstheme="majorBidi"/>
          <w:sz w:val="24"/>
          <w:szCs w:val="24"/>
          <w:lang w:val="en-US"/>
        </w:rPr>
        <w:t>ual to health information.</w:t>
      </w:r>
      <w:r w:rsidR="00CB4EA6" w:rsidRPr="00FA7C33">
        <w:rPr>
          <w:rFonts w:asciiTheme="majorBidi" w:hAnsiTheme="majorBidi" w:cstheme="majorBidi"/>
          <w:sz w:val="24"/>
          <w:szCs w:val="24"/>
          <w:lang w:val="en-US"/>
        </w:rPr>
        <w:t xml:space="preserve"> T</w:t>
      </w:r>
      <w:r w:rsidR="008845D3" w:rsidRPr="00FA7C33">
        <w:rPr>
          <w:rFonts w:asciiTheme="majorBidi" w:hAnsiTheme="majorBidi" w:cstheme="majorBidi"/>
          <w:sz w:val="24"/>
          <w:szCs w:val="24"/>
          <w:lang w:val="en-US"/>
        </w:rPr>
        <w:t xml:space="preserve">otal </w:t>
      </w:r>
      <w:r w:rsidR="008845D3" w:rsidRPr="00FA7C33">
        <w:rPr>
          <w:rFonts w:asciiTheme="majorBidi" w:hAnsiTheme="majorBidi" w:cstheme="majorBidi"/>
          <w:sz w:val="24"/>
          <w:szCs w:val="24"/>
        </w:rPr>
        <w:t xml:space="preserve">knowledge of women regarding cervical cancer and its screening revealed that majority of the women in the intervention group had good knowledge compared to less than one fifth of control group. </w:t>
      </w:r>
      <w:r w:rsidR="00E31EFF" w:rsidRPr="00FA7C33">
        <w:rPr>
          <w:rStyle w:val="A20"/>
          <w:rFonts w:asciiTheme="majorBidi" w:hAnsiTheme="majorBidi" w:cstheme="majorBidi"/>
          <w:sz w:val="24"/>
          <w:szCs w:val="24"/>
        </w:rPr>
        <w:t>With increasing women’s level of know</w:t>
      </w:r>
      <w:r w:rsidR="00E31EFF" w:rsidRPr="00FA7C33">
        <w:rPr>
          <w:rStyle w:val="A20"/>
          <w:rFonts w:asciiTheme="majorBidi" w:hAnsiTheme="majorBidi" w:cstheme="majorBidi"/>
          <w:sz w:val="24"/>
          <w:szCs w:val="24"/>
        </w:rPr>
        <w:t>l</w:t>
      </w:r>
      <w:r w:rsidR="00E31EFF" w:rsidRPr="00FA7C33">
        <w:rPr>
          <w:rStyle w:val="A20"/>
          <w:rFonts w:asciiTheme="majorBidi" w:hAnsiTheme="majorBidi" w:cstheme="majorBidi"/>
          <w:sz w:val="24"/>
          <w:szCs w:val="24"/>
        </w:rPr>
        <w:t xml:space="preserve">edge and correcting their wrong information, tendency to participate in cervical cancer screening will raise. </w:t>
      </w:r>
    </w:p>
    <w:p w:rsidR="00483C87" w:rsidRPr="00FA7C33" w:rsidRDefault="00483C87" w:rsidP="00BF55EA">
      <w:pPr>
        <w:autoSpaceDE w:val="0"/>
        <w:autoSpaceDN w:val="0"/>
        <w:adjustRightInd w:val="0"/>
        <w:spacing w:after="0" w:line="240" w:lineRule="auto"/>
        <w:ind w:right="-46"/>
        <w:jc w:val="both"/>
        <w:rPr>
          <w:rStyle w:val="A20"/>
          <w:rFonts w:asciiTheme="majorBidi" w:hAnsiTheme="majorBidi" w:cstheme="majorBidi"/>
          <w:sz w:val="24"/>
          <w:szCs w:val="24"/>
        </w:rPr>
      </w:pPr>
    </w:p>
    <w:p w:rsidR="00213E8E" w:rsidRPr="00FA7C33" w:rsidRDefault="00832917" w:rsidP="00BF55EA">
      <w:pPr>
        <w:autoSpaceDE w:val="0"/>
        <w:autoSpaceDN w:val="0"/>
        <w:adjustRightInd w:val="0"/>
        <w:spacing w:after="0" w:line="240" w:lineRule="auto"/>
        <w:ind w:right="-46" w:firstLine="720"/>
        <w:jc w:val="both"/>
        <w:rPr>
          <w:rFonts w:asciiTheme="majorBidi" w:hAnsiTheme="majorBidi" w:cstheme="majorBidi"/>
          <w:sz w:val="24"/>
          <w:szCs w:val="24"/>
          <w:lang w:val="en-US"/>
        </w:rPr>
      </w:pPr>
      <w:r w:rsidRPr="00FA7C33">
        <w:rPr>
          <w:rFonts w:asciiTheme="majorBidi" w:hAnsiTheme="majorBidi" w:cstheme="majorBidi"/>
          <w:color w:val="000000"/>
          <w:sz w:val="24"/>
          <w:szCs w:val="24"/>
          <w:lang w:val="en-US"/>
        </w:rPr>
        <w:t xml:space="preserve">Health Belief Model (HBM) has been considered to be one of the most representative ones due to its effectiveness in explaining change and maintenance of health behavior. </w:t>
      </w:r>
      <w:r w:rsidR="008845D3" w:rsidRPr="00FA7C33">
        <w:rPr>
          <w:rFonts w:asciiTheme="majorBidi" w:hAnsiTheme="majorBidi" w:cstheme="majorBidi"/>
          <w:color w:val="000000"/>
          <w:sz w:val="24"/>
          <w:szCs w:val="24"/>
          <w:lang w:val="en-US"/>
        </w:rPr>
        <w:t xml:space="preserve">Results of the current study indicated that </w:t>
      </w:r>
      <w:r w:rsidR="00893210" w:rsidRPr="00FA7C33">
        <w:rPr>
          <w:rFonts w:asciiTheme="majorBidi" w:hAnsiTheme="majorBidi" w:cstheme="majorBidi"/>
          <w:color w:val="000000"/>
          <w:sz w:val="24"/>
          <w:szCs w:val="24"/>
          <w:lang w:val="en-US"/>
        </w:rPr>
        <w:t xml:space="preserve">after the intervention, </w:t>
      </w:r>
      <w:r w:rsidR="008845D3" w:rsidRPr="00FA7C33">
        <w:rPr>
          <w:rFonts w:asciiTheme="majorBidi" w:hAnsiTheme="majorBidi" w:cstheme="majorBidi"/>
          <w:color w:val="000000"/>
          <w:sz w:val="24"/>
          <w:szCs w:val="24"/>
          <w:lang w:val="en-US"/>
        </w:rPr>
        <w:t xml:space="preserve">the mean score of all components of HBM increased significantly </w:t>
      </w:r>
      <w:r w:rsidR="00893210" w:rsidRPr="00FA7C33">
        <w:rPr>
          <w:rFonts w:asciiTheme="majorBidi" w:hAnsiTheme="majorBidi" w:cstheme="majorBidi"/>
          <w:color w:val="000000"/>
          <w:sz w:val="24"/>
          <w:szCs w:val="24"/>
          <w:lang w:val="en-US"/>
        </w:rPr>
        <w:t xml:space="preserve">compared to pre-intervention but the increase was significantly higher in the intervention group. </w:t>
      </w:r>
      <w:r w:rsidR="00DF5FF9" w:rsidRPr="00FA7C33">
        <w:rPr>
          <w:rFonts w:asciiTheme="majorBidi" w:hAnsiTheme="majorBidi" w:cstheme="majorBidi"/>
          <w:color w:val="000000"/>
          <w:sz w:val="24"/>
          <w:szCs w:val="24"/>
          <w:lang w:val="en-US"/>
        </w:rPr>
        <w:t xml:space="preserve">The significant difference between two groups after study, </w:t>
      </w:r>
      <w:r w:rsidR="001B6EAE" w:rsidRPr="00FA7C33">
        <w:rPr>
          <w:rFonts w:asciiTheme="majorBidi" w:hAnsiTheme="majorBidi" w:cstheme="majorBidi"/>
          <w:color w:val="000000"/>
          <w:sz w:val="24"/>
          <w:szCs w:val="24"/>
        </w:rPr>
        <w:t>could be related</w:t>
      </w:r>
      <w:r w:rsidR="005E7D96" w:rsidRPr="00FA7C33">
        <w:rPr>
          <w:rFonts w:asciiTheme="majorBidi" w:hAnsiTheme="majorBidi" w:cstheme="majorBidi"/>
          <w:color w:val="000000"/>
          <w:sz w:val="24"/>
          <w:szCs w:val="24"/>
        </w:rPr>
        <w:t xml:space="preserve"> to</w:t>
      </w:r>
      <w:r w:rsidR="00DF5FF9" w:rsidRPr="00FA7C33">
        <w:rPr>
          <w:rFonts w:asciiTheme="majorBidi" w:hAnsiTheme="majorBidi" w:cstheme="majorBidi"/>
          <w:color w:val="000000"/>
          <w:sz w:val="24"/>
          <w:szCs w:val="24"/>
          <w:lang w:val="en-US"/>
        </w:rPr>
        <w:t xml:space="preserve"> the effect of group counseling. </w:t>
      </w:r>
      <w:r w:rsidR="008845D3" w:rsidRPr="00FA7C33">
        <w:rPr>
          <w:rFonts w:asciiTheme="majorBidi" w:hAnsiTheme="majorBidi" w:cstheme="majorBidi"/>
          <w:color w:val="000000"/>
          <w:sz w:val="24"/>
          <w:szCs w:val="24"/>
          <w:lang w:val="en-US"/>
        </w:rPr>
        <w:t>Our findings are consistent with results of</w:t>
      </w:r>
      <w:r w:rsidR="007F4250" w:rsidRPr="00FA7C33">
        <w:rPr>
          <w:rFonts w:asciiTheme="majorBidi" w:hAnsiTheme="majorBidi" w:cstheme="majorBidi"/>
          <w:color w:val="000000"/>
          <w:sz w:val="24"/>
          <w:szCs w:val="24"/>
          <w:lang w:val="en-US"/>
        </w:rPr>
        <w:t xml:space="preserve"> the study done by </w:t>
      </w:r>
      <w:r w:rsidRPr="00FA7C33">
        <w:rPr>
          <w:rFonts w:asciiTheme="majorBidi" w:hAnsiTheme="majorBidi" w:cstheme="majorBidi"/>
          <w:b/>
          <w:bCs/>
          <w:color w:val="000000"/>
          <w:sz w:val="24"/>
          <w:szCs w:val="24"/>
          <w:lang w:val="en-US"/>
        </w:rPr>
        <w:t xml:space="preserve">Yakhforoushha et al., </w:t>
      </w:r>
      <w:r w:rsidR="008845D3" w:rsidRPr="00FA7C33">
        <w:rPr>
          <w:rFonts w:asciiTheme="majorBidi" w:hAnsiTheme="majorBidi" w:cstheme="majorBidi"/>
          <w:b/>
          <w:bCs/>
          <w:color w:val="000000"/>
          <w:sz w:val="24"/>
          <w:szCs w:val="24"/>
          <w:lang w:val="en-US"/>
        </w:rPr>
        <w:t>(2009</w:t>
      </w:r>
      <w:r w:rsidR="008845D3" w:rsidRPr="00FA7C33">
        <w:rPr>
          <w:rFonts w:asciiTheme="majorBidi" w:hAnsiTheme="majorBidi" w:cstheme="majorBidi"/>
          <w:color w:val="000000"/>
          <w:sz w:val="24"/>
          <w:szCs w:val="24"/>
          <w:lang w:val="en-US"/>
        </w:rPr>
        <w:t>),</w:t>
      </w:r>
      <w:r w:rsidR="007F4250" w:rsidRPr="00FA7C33">
        <w:rPr>
          <w:rFonts w:asciiTheme="majorBidi" w:hAnsiTheme="majorBidi" w:cstheme="majorBidi"/>
          <w:color w:val="000000"/>
          <w:sz w:val="24"/>
          <w:szCs w:val="24"/>
          <w:lang w:val="en-US"/>
        </w:rPr>
        <w:t xml:space="preserve">they </w:t>
      </w:r>
      <w:r w:rsidR="008845D3" w:rsidRPr="00FA7C33">
        <w:rPr>
          <w:rFonts w:asciiTheme="majorBidi" w:hAnsiTheme="majorBidi" w:cstheme="majorBidi"/>
          <w:color w:val="000000"/>
          <w:sz w:val="24"/>
          <w:szCs w:val="24"/>
          <w:lang w:val="en-US"/>
        </w:rPr>
        <w:t>assessed the effect of training on the voluntary health workers' knowledge and attitude regarding Pap test using HBM.</w:t>
      </w:r>
      <w:r w:rsidR="00A628B9" w:rsidRPr="00FA7C33">
        <w:rPr>
          <w:rFonts w:asciiTheme="majorBidi" w:hAnsiTheme="majorBidi" w:cstheme="majorBidi"/>
          <w:sz w:val="24"/>
          <w:szCs w:val="24"/>
          <w:lang w:val="en-US"/>
        </w:rPr>
        <w:t xml:space="preserve">Study done by </w:t>
      </w:r>
      <w:r w:rsidR="00A628B9" w:rsidRPr="00FA7C33">
        <w:rPr>
          <w:rFonts w:asciiTheme="majorBidi" w:hAnsiTheme="majorBidi" w:cstheme="majorBidi"/>
          <w:b/>
          <w:bCs/>
          <w:color w:val="000000"/>
          <w:sz w:val="24"/>
          <w:szCs w:val="24"/>
          <w:lang w:val="en-US"/>
        </w:rPr>
        <w:t>Shobeiri etal., 2016</w:t>
      </w:r>
      <w:r w:rsidR="002E274E" w:rsidRPr="00FA7C33">
        <w:rPr>
          <w:rFonts w:asciiTheme="majorBidi" w:hAnsiTheme="majorBidi" w:cstheme="majorBidi"/>
          <w:b/>
          <w:bCs/>
          <w:color w:val="000000"/>
          <w:sz w:val="24"/>
          <w:szCs w:val="24"/>
          <w:lang w:val="en-US"/>
        </w:rPr>
        <w:t xml:space="preserve"> and Parsa, 2017</w:t>
      </w:r>
      <w:r w:rsidR="00A628B9" w:rsidRPr="00FA7C33">
        <w:rPr>
          <w:rFonts w:asciiTheme="majorBidi" w:hAnsiTheme="majorBidi" w:cstheme="majorBidi"/>
          <w:b/>
          <w:bCs/>
          <w:color w:val="000000"/>
          <w:sz w:val="24"/>
          <w:szCs w:val="24"/>
          <w:lang w:val="en-US"/>
        </w:rPr>
        <w:t>)</w:t>
      </w:r>
      <w:r w:rsidR="00A628B9" w:rsidRPr="00FA7C33">
        <w:rPr>
          <w:rFonts w:asciiTheme="majorBidi" w:hAnsiTheme="majorBidi" w:cstheme="majorBidi"/>
          <w:sz w:val="24"/>
          <w:szCs w:val="24"/>
          <w:lang w:val="en-US"/>
        </w:rPr>
        <w:t xml:space="preserve">also </w:t>
      </w:r>
      <w:r w:rsidR="0018577B" w:rsidRPr="00FA7C33">
        <w:rPr>
          <w:rFonts w:asciiTheme="majorBidi" w:hAnsiTheme="majorBidi" w:cstheme="majorBidi"/>
          <w:sz w:val="24"/>
          <w:szCs w:val="24"/>
          <w:lang w:val="en-US"/>
        </w:rPr>
        <w:t>mentioned</w:t>
      </w:r>
      <w:r w:rsidR="00A628B9" w:rsidRPr="00FA7C33">
        <w:rPr>
          <w:rFonts w:asciiTheme="majorBidi" w:hAnsiTheme="majorBidi" w:cstheme="majorBidi"/>
          <w:sz w:val="24"/>
          <w:szCs w:val="24"/>
          <w:lang w:val="en-US"/>
        </w:rPr>
        <w:t xml:space="preserve"> that after intervention </w:t>
      </w:r>
      <w:r w:rsidR="0018577B" w:rsidRPr="00FA7C33">
        <w:rPr>
          <w:rFonts w:asciiTheme="majorBidi" w:hAnsiTheme="majorBidi" w:cstheme="majorBidi"/>
          <w:sz w:val="24"/>
          <w:szCs w:val="24"/>
          <w:lang w:val="en-US"/>
        </w:rPr>
        <w:t>they</w:t>
      </w:r>
      <w:r w:rsidR="00A628B9" w:rsidRPr="00FA7C33">
        <w:rPr>
          <w:rFonts w:asciiTheme="majorBidi" w:hAnsiTheme="majorBidi" w:cstheme="majorBidi"/>
          <w:sz w:val="24"/>
          <w:szCs w:val="24"/>
          <w:lang w:val="en-US"/>
        </w:rPr>
        <w:t xml:space="preserve"> observed significant differences in all variables of HBM in intervention group and no significant diffe</w:t>
      </w:r>
      <w:r w:rsidR="00A628B9" w:rsidRPr="00FA7C33">
        <w:rPr>
          <w:rFonts w:asciiTheme="majorBidi" w:hAnsiTheme="majorBidi" w:cstheme="majorBidi"/>
          <w:sz w:val="24"/>
          <w:szCs w:val="24"/>
          <w:lang w:val="en-US"/>
        </w:rPr>
        <w:t>r</w:t>
      </w:r>
      <w:r w:rsidR="00A628B9" w:rsidRPr="00FA7C33">
        <w:rPr>
          <w:rFonts w:asciiTheme="majorBidi" w:hAnsiTheme="majorBidi" w:cstheme="majorBidi"/>
          <w:sz w:val="24"/>
          <w:szCs w:val="24"/>
          <w:lang w:val="en-US"/>
        </w:rPr>
        <w:t>ences in control group.</w:t>
      </w:r>
    </w:p>
    <w:p w:rsidR="00213E8E" w:rsidRPr="00FA7C33" w:rsidRDefault="00213E8E" w:rsidP="00BF55EA">
      <w:pPr>
        <w:autoSpaceDE w:val="0"/>
        <w:autoSpaceDN w:val="0"/>
        <w:adjustRightInd w:val="0"/>
        <w:spacing w:after="0" w:line="240" w:lineRule="auto"/>
        <w:ind w:right="-46" w:firstLine="720"/>
        <w:jc w:val="both"/>
        <w:rPr>
          <w:rFonts w:asciiTheme="majorBidi" w:hAnsiTheme="majorBidi" w:cstheme="majorBidi"/>
          <w:sz w:val="24"/>
          <w:szCs w:val="24"/>
          <w:lang w:val="en-US"/>
        </w:rPr>
      </w:pPr>
    </w:p>
    <w:p w:rsidR="00213E8E" w:rsidRPr="00FA7C33" w:rsidRDefault="00DF5FF9" w:rsidP="00BF55EA">
      <w:pPr>
        <w:autoSpaceDE w:val="0"/>
        <w:autoSpaceDN w:val="0"/>
        <w:adjustRightInd w:val="0"/>
        <w:spacing w:after="0" w:line="240" w:lineRule="auto"/>
        <w:ind w:right="-46" w:firstLine="720"/>
        <w:jc w:val="both"/>
        <w:rPr>
          <w:rFonts w:asciiTheme="majorBidi" w:hAnsiTheme="majorBidi" w:cstheme="majorBidi"/>
          <w:b/>
          <w:bCs/>
          <w:sz w:val="24"/>
          <w:szCs w:val="24"/>
          <w:lang w:val="en-US"/>
        </w:rPr>
      </w:pPr>
      <w:r w:rsidRPr="00FA7C33">
        <w:rPr>
          <w:rFonts w:asciiTheme="majorBidi" w:hAnsiTheme="majorBidi" w:cstheme="majorBidi"/>
          <w:sz w:val="24"/>
          <w:szCs w:val="24"/>
        </w:rPr>
        <w:t>The construct of the perceived susceptibility in this study showed that the susceptibi</w:t>
      </w:r>
      <w:r w:rsidRPr="00FA7C33">
        <w:rPr>
          <w:rFonts w:asciiTheme="majorBidi" w:hAnsiTheme="majorBidi" w:cstheme="majorBidi"/>
          <w:sz w:val="24"/>
          <w:szCs w:val="24"/>
        </w:rPr>
        <w:t>l</w:t>
      </w:r>
      <w:r w:rsidRPr="00FA7C33">
        <w:rPr>
          <w:rFonts w:asciiTheme="majorBidi" w:hAnsiTheme="majorBidi" w:cstheme="majorBidi"/>
          <w:sz w:val="24"/>
          <w:szCs w:val="24"/>
        </w:rPr>
        <w:t xml:space="preserve">ity of the </w:t>
      </w:r>
      <w:r w:rsidR="005E7D96" w:rsidRPr="00FA7C33">
        <w:rPr>
          <w:rFonts w:asciiTheme="majorBidi" w:hAnsiTheme="majorBidi" w:cstheme="majorBidi"/>
          <w:sz w:val="24"/>
          <w:szCs w:val="24"/>
        </w:rPr>
        <w:t>woman</w:t>
      </w:r>
      <w:r w:rsidRPr="00FA7C33">
        <w:rPr>
          <w:rFonts w:asciiTheme="majorBidi" w:hAnsiTheme="majorBidi" w:cstheme="majorBidi"/>
          <w:sz w:val="24"/>
          <w:szCs w:val="24"/>
        </w:rPr>
        <w:t xml:space="preserve"> toward the health problem associated with the belief inbeing at risk, even in the absence of symptoms, would lead to participation in the screening programs such as cerv</w:t>
      </w:r>
      <w:r w:rsidRPr="00FA7C33">
        <w:rPr>
          <w:rFonts w:asciiTheme="majorBidi" w:hAnsiTheme="majorBidi" w:cstheme="majorBidi"/>
          <w:sz w:val="24"/>
          <w:szCs w:val="24"/>
        </w:rPr>
        <w:t>i</w:t>
      </w:r>
      <w:r w:rsidRPr="00FA7C33">
        <w:rPr>
          <w:rFonts w:asciiTheme="majorBidi" w:hAnsiTheme="majorBidi" w:cstheme="majorBidi"/>
          <w:sz w:val="24"/>
          <w:szCs w:val="24"/>
        </w:rPr>
        <w:t>cal cancer screening.</w:t>
      </w:r>
      <w:r w:rsidR="002E274E" w:rsidRPr="00FA7C33">
        <w:rPr>
          <w:rFonts w:asciiTheme="majorBidi" w:hAnsiTheme="majorBidi" w:cstheme="majorBidi"/>
          <w:sz w:val="24"/>
          <w:szCs w:val="24"/>
        </w:rPr>
        <w:t>Similarly, (</w:t>
      </w:r>
      <w:r w:rsidR="002E274E" w:rsidRPr="00FA7C33">
        <w:rPr>
          <w:rFonts w:asciiTheme="majorBidi" w:hAnsiTheme="majorBidi" w:cstheme="majorBidi"/>
          <w:b/>
          <w:bCs/>
          <w:sz w:val="24"/>
          <w:szCs w:val="24"/>
        </w:rPr>
        <w:t>Pirzadeh and Mazaheri, 2012, and Shojaeizadeh et al., 2011</w:t>
      </w:r>
      <w:r w:rsidR="002E274E" w:rsidRPr="00FA7C33">
        <w:rPr>
          <w:rFonts w:asciiTheme="majorBidi" w:hAnsiTheme="majorBidi" w:cstheme="majorBidi"/>
          <w:sz w:val="24"/>
          <w:szCs w:val="24"/>
        </w:rPr>
        <w:t xml:space="preserve">) found increased perceived susceptibility after intervention. </w:t>
      </w:r>
      <w:r w:rsidR="005E7D96" w:rsidRPr="00FA7C33">
        <w:rPr>
          <w:rFonts w:asciiTheme="majorBidi" w:hAnsiTheme="majorBidi" w:cstheme="majorBidi"/>
          <w:sz w:val="24"/>
          <w:szCs w:val="24"/>
        </w:rPr>
        <w:t xml:space="preserve">However, </w:t>
      </w:r>
      <w:r w:rsidR="005E7D96" w:rsidRPr="00FA7C33">
        <w:rPr>
          <w:rFonts w:asciiTheme="majorBidi" w:hAnsiTheme="majorBidi" w:cstheme="majorBidi"/>
          <w:b/>
          <w:bCs/>
          <w:sz w:val="24"/>
          <w:szCs w:val="24"/>
        </w:rPr>
        <w:t>Tahmasebi et al., (2016),</w:t>
      </w:r>
      <w:r w:rsidR="005E7D96" w:rsidRPr="00FA7C33">
        <w:rPr>
          <w:rFonts w:asciiTheme="majorBidi" w:hAnsiTheme="majorBidi" w:cstheme="majorBidi"/>
          <w:sz w:val="24"/>
          <w:szCs w:val="24"/>
        </w:rPr>
        <w:t xml:space="preserve"> revealed no effect on the perceived susceptibility after the educational interve</w:t>
      </w:r>
      <w:r w:rsidR="005E7D96" w:rsidRPr="00FA7C33">
        <w:rPr>
          <w:rFonts w:asciiTheme="majorBidi" w:hAnsiTheme="majorBidi" w:cstheme="majorBidi"/>
          <w:sz w:val="24"/>
          <w:szCs w:val="24"/>
        </w:rPr>
        <w:t>n</w:t>
      </w:r>
      <w:r w:rsidR="005E7D96" w:rsidRPr="00FA7C33">
        <w:rPr>
          <w:rFonts w:asciiTheme="majorBidi" w:hAnsiTheme="majorBidi" w:cstheme="majorBidi"/>
          <w:sz w:val="24"/>
          <w:szCs w:val="24"/>
        </w:rPr>
        <w:t>tion.</w:t>
      </w:r>
      <w:r w:rsidR="0018577B" w:rsidRPr="00FA7C33">
        <w:rPr>
          <w:rFonts w:asciiTheme="majorBidi" w:eastAsia="Times New Roman" w:hAnsiTheme="majorBidi" w:cstheme="majorBidi"/>
          <w:sz w:val="24"/>
          <w:szCs w:val="24"/>
          <w:lang w:val="en-US"/>
        </w:rPr>
        <w:t xml:space="preserve">According to our findings, </w:t>
      </w:r>
      <w:r w:rsidR="00134181" w:rsidRPr="00FA7C33">
        <w:rPr>
          <w:rFonts w:asciiTheme="majorBidi" w:eastAsia="Times New Roman" w:hAnsiTheme="majorBidi" w:cstheme="majorBidi"/>
          <w:sz w:val="24"/>
          <w:szCs w:val="24"/>
          <w:lang w:val="en-US"/>
        </w:rPr>
        <w:t xml:space="preserve">after intervention a significant increase was seen in awareness and </w:t>
      </w:r>
      <w:r w:rsidR="0018577B" w:rsidRPr="00FA7C33">
        <w:rPr>
          <w:rFonts w:asciiTheme="majorBidi" w:eastAsia="Times New Roman" w:hAnsiTheme="majorBidi" w:cstheme="majorBidi"/>
          <w:sz w:val="24"/>
          <w:szCs w:val="24"/>
          <w:lang w:val="en-US"/>
        </w:rPr>
        <w:t xml:space="preserve">the higher positive beliefs about perceived </w:t>
      </w:r>
      <w:r w:rsidR="007F4250" w:rsidRPr="00FA7C33">
        <w:rPr>
          <w:rFonts w:asciiTheme="majorBidi" w:eastAsia="Times New Roman" w:hAnsiTheme="majorBidi" w:cstheme="majorBidi"/>
          <w:sz w:val="24"/>
          <w:szCs w:val="24"/>
          <w:lang w:val="en-US"/>
        </w:rPr>
        <w:t>benefits of preventive health practices, susce</w:t>
      </w:r>
      <w:r w:rsidR="007F4250" w:rsidRPr="00FA7C33">
        <w:rPr>
          <w:rFonts w:asciiTheme="majorBidi" w:eastAsia="Times New Roman" w:hAnsiTheme="majorBidi" w:cstheme="majorBidi"/>
          <w:sz w:val="24"/>
          <w:szCs w:val="24"/>
          <w:lang w:val="en-US"/>
        </w:rPr>
        <w:t>p</w:t>
      </w:r>
      <w:r w:rsidR="007F4250" w:rsidRPr="00FA7C33">
        <w:rPr>
          <w:rFonts w:asciiTheme="majorBidi" w:eastAsia="Times New Roman" w:hAnsiTheme="majorBidi" w:cstheme="majorBidi"/>
          <w:sz w:val="24"/>
          <w:szCs w:val="24"/>
          <w:lang w:val="en-US"/>
        </w:rPr>
        <w:t>t</w:t>
      </w:r>
      <w:r w:rsidR="00134181" w:rsidRPr="00FA7C33">
        <w:rPr>
          <w:rFonts w:asciiTheme="majorBidi" w:eastAsia="Times New Roman" w:hAnsiTheme="majorBidi" w:cstheme="majorBidi"/>
          <w:sz w:val="24"/>
          <w:szCs w:val="24"/>
          <w:lang w:val="en-US"/>
        </w:rPr>
        <w:t xml:space="preserve">ibility, severity, </w:t>
      </w:r>
      <w:r w:rsidR="0018577B" w:rsidRPr="00FA7C33">
        <w:rPr>
          <w:rFonts w:asciiTheme="majorBidi" w:eastAsia="Times New Roman" w:hAnsiTheme="majorBidi" w:cstheme="majorBidi"/>
          <w:sz w:val="24"/>
          <w:szCs w:val="24"/>
          <w:lang w:val="en-US"/>
        </w:rPr>
        <w:t>health motivation</w:t>
      </w:r>
      <w:r w:rsidR="00134181" w:rsidRPr="00FA7C33">
        <w:rPr>
          <w:rFonts w:asciiTheme="majorBidi" w:hAnsiTheme="majorBidi" w:cstheme="majorBidi"/>
          <w:color w:val="231F20"/>
          <w:sz w:val="24"/>
          <w:szCs w:val="24"/>
        </w:rPr>
        <w:t>and reduced the barriers of pap smear</w:t>
      </w:r>
      <w:r w:rsidR="00134181" w:rsidRPr="00FA7C33">
        <w:rPr>
          <w:rFonts w:asciiTheme="majorBidi" w:eastAsia="Times New Roman" w:hAnsiTheme="majorBidi" w:cstheme="majorBidi"/>
          <w:sz w:val="24"/>
          <w:szCs w:val="24"/>
          <w:lang w:val="en-US"/>
        </w:rPr>
        <w:t xml:space="preserve">this can influence women’s willingness to take preventive test and </w:t>
      </w:r>
      <w:r w:rsidR="0018577B" w:rsidRPr="00FA7C33">
        <w:rPr>
          <w:rFonts w:asciiTheme="majorBidi" w:eastAsia="Times New Roman" w:hAnsiTheme="majorBidi" w:cstheme="majorBidi"/>
          <w:sz w:val="24"/>
          <w:szCs w:val="24"/>
          <w:lang w:val="en-US"/>
        </w:rPr>
        <w:t>higher participation in regular Pap smear test</w:t>
      </w:r>
      <w:r w:rsidR="005236B9" w:rsidRPr="00FA7C33">
        <w:rPr>
          <w:rFonts w:asciiTheme="majorBidi" w:eastAsia="Times New Roman" w:hAnsiTheme="majorBidi" w:cstheme="majorBidi"/>
          <w:sz w:val="24"/>
          <w:szCs w:val="24"/>
          <w:lang w:val="en-US"/>
        </w:rPr>
        <w:t>.</w:t>
      </w:r>
      <w:r w:rsidR="007F4250" w:rsidRPr="00FA7C33">
        <w:rPr>
          <w:rFonts w:asciiTheme="majorBidi" w:eastAsia="Times New Roman" w:hAnsiTheme="majorBidi" w:cstheme="majorBidi"/>
          <w:sz w:val="24"/>
          <w:szCs w:val="24"/>
          <w:lang w:val="en-US"/>
        </w:rPr>
        <w:t>These results are consistent with other study</w:t>
      </w:r>
      <w:r w:rsidR="007F4250" w:rsidRPr="00FA7C33">
        <w:rPr>
          <w:rFonts w:asciiTheme="majorBidi" w:hAnsiTheme="majorBidi" w:cstheme="majorBidi"/>
          <w:sz w:val="24"/>
          <w:szCs w:val="24"/>
          <w:lang w:val="en-US"/>
        </w:rPr>
        <w:t xml:space="preserve"> (</w:t>
      </w:r>
      <w:r w:rsidR="007F4250" w:rsidRPr="00FA7C33">
        <w:rPr>
          <w:rFonts w:asciiTheme="majorBidi" w:hAnsiTheme="majorBidi" w:cstheme="majorBidi"/>
          <w:b/>
          <w:bCs/>
          <w:sz w:val="24"/>
          <w:szCs w:val="24"/>
          <w:lang w:val="en-US"/>
        </w:rPr>
        <w:t xml:space="preserve">Shobeiri  et al., 2016,Reis et al., 2012; Mousavi et al., 2013; Shobeiri and Nazari, 2014). </w:t>
      </w:r>
    </w:p>
    <w:p w:rsidR="00213E8E" w:rsidRPr="00FA7C33" w:rsidRDefault="00213E8E" w:rsidP="00BF55EA">
      <w:pPr>
        <w:autoSpaceDE w:val="0"/>
        <w:autoSpaceDN w:val="0"/>
        <w:adjustRightInd w:val="0"/>
        <w:spacing w:after="0" w:line="240" w:lineRule="auto"/>
        <w:ind w:right="-46" w:firstLine="720"/>
        <w:jc w:val="both"/>
        <w:rPr>
          <w:rFonts w:asciiTheme="majorBidi" w:hAnsiTheme="majorBidi" w:cstheme="majorBidi"/>
          <w:b/>
          <w:bCs/>
          <w:sz w:val="24"/>
          <w:szCs w:val="24"/>
          <w:lang w:val="en-US"/>
        </w:rPr>
      </w:pPr>
    </w:p>
    <w:p w:rsidR="007464CF" w:rsidRDefault="00B22759" w:rsidP="00BF55EA">
      <w:pPr>
        <w:autoSpaceDE w:val="0"/>
        <w:autoSpaceDN w:val="0"/>
        <w:adjustRightInd w:val="0"/>
        <w:spacing w:after="0" w:line="240" w:lineRule="auto"/>
        <w:ind w:right="-46" w:firstLine="720"/>
        <w:jc w:val="both"/>
        <w:rPr>
          <w:rFonts w:asciiTheme="majorBidi" w:hAnsiTheme="majorBidi" w:cstheme="majorBidi"/>
          <w:b/>
          <w:bCs/>
          <w:sz w:val="24"/>
          <w:szCs w:val="24"/>
        </w:rPr>
      </w:pPr>
      <w:r>
        <w:rPr>
          <w:rFonts w:asciiTheme="majorBidi" w:eastAsia="Times New Roman" w:hAnsiTheme="majorBidi" w:cstheme="majorBidi"/>
          <w:sz w:val="24"/>
          <w:szCs w:val="24"/>
          <w:lang w:val="en-US"/>
        </w:rPr>
        <w:t>Moreover m</w:t>
      </w:r>
      <w:r w:rsidR="004E7065" w:rsidRPr="00FA7C33">
        <w:rPr>
          <w:rFonts w:asciiTheme="majorBidi" w:eastAsia="Times New Roman" w:hAnsiTheme="majorBidi" w:cstheme="majorBidi"/>
          <w:sz w:val="24"/>
          <w:szCs w:val="24"/>
          <w:lang w:val="en-US"/>
        </w:rPr>
        <w:t xml:space="preserve">any studies done by  </w:t>
      </w:r>
      <w:r w:rsidR="009022ED" w:rsidRPr="00FA7C33">
        <w:rPr>
          <w:rFonts w:asciiTheme="majorBidi" w:hAnsiTheme="majorBidi" w:cstheme="majorBidi"/>
          <w:b/>
          <w:bCs/>
          <w:color w:val="231F20"/>
          <w:sz w:val="24"/>
          <w:szCs w:val="24"/>
        </w:rPr>
        <w:t>Rakhshani et al., (2013), Tahmasebi et al., (2016), Pirzadeh and Mazaheri, (2012), and Shojaeizadeh et al., (2011),</w:t>
      </w:r>
      <w:r w:rsidR="009022ED" w:rsidRPr="00FA7C33">
        <w:rPr>
          <w:rFonts w:asciiTheme="majorBidi" w:hAnsiTheme="majorBidi" w:cstheme="majorBidi"/>
          <w:color w:val="231F20"/>
          <w:sz w:val="24"/>
          <w:szCs w:val="24"/>
        </w:rPr>
        <w:t xml:space="preserve"> are also in agreement with theresults</w:t>
      </w:r>
      <w:r w:rsidR="00134181" w:rsidRPr="00FA7C33">
        <w:rPr>
          <w:rFonts w:asciiTheme="majorBidi" w:hAnsiTheme="majorBidi" w:cstheme="majorBidi"/>
          <w:color w:val="231F20"/>
          <w:sz w:val="24"/>
          <w:szCs w:val="24"/>
        </w:rPr>
        <w:t xml:space="preserve"> of the current study</w:t>
      </w:r>
      <w:r w:rsidR="009022ED" w:rsidRPr="00FA7C33">
        <w:rPr>
          <w:rFonts w:asciiTheme="majorBidi" w:hAnsiTheme="majorBidi" w:cstheme="majorBidi"/>
          <w:color w:val="231F20"/>
          <w:sz w:val="24"/>
          <w:szCs w:val="24"/>
        </w:rPr>
        <w:t>.</w:t>
      </w:r>
      <w:r w:rsidR="007464CF" w:rsidRPr="00FA7C33">
        <w:rPr>
          <w:rFonts w:asciiTheme="majorBidi" w:hAnsiTheme="majorBidi" w:cstheme="majorBidi"/>
          <w:sz w:val="24"/>
          <w:szCs w:val="24"/>
        </w:rPr>
        <w:t>The perceived self-efficacy in both groups showed no signif</w:t>
      </w:r>
      <w:r w:rsidR="007464CF" w:rsidRPr="00FA7C33">
        <w:rPr>
          <w:rFonts w:asciiTheme="majorBidi" w:hAnsiTheme="majorBidi" w:cstheme="majorBidi"/>
          <w:sz w:val="24"/>
          <w:szCs w:val="24"/>
        </w:rPr>
        <w:t>i</w:t>
      </w:r>
      <w:r w:rsidR="007464CF" w:rsidRPr="00FA7C33">
        <w:rPr>
          <w:rFonts w:asciiTheme="majorBidi" w:hAnsiTheme="majorBidi" w:cstheme="majorBidi"/>
          <w:sz w:val="24"/>
          <w:szCs w:val="24"/>
        </w:rPr>
        <w:t xml:space="preserve">cant difference before the intervention, but it was increased after </w:t>
      </w:r>
      <w:r w:rsidR="009022ED" w:rsidRPr="00FA7C33">
        <w:rPr>
          <w:rFonts w:asciiTheme="majorBidi" w:hAnsiTheme="majorBidi" w:cstheme="majorBidi"/>
          <w:sz w:val="24"/>
          <w:szCs w:val="24"/>
        </w:rPr>
        <w:t>the</w:t>
      </w:r>
      <w:r w:rsidR="007464CF" w:rsidRPr="00FA7C33">
        <w:rPr>
          <w:rFonts w:asciiTheme="majorBidi" w:hAnsiTheme="majorBidi" w:cstheme="majorBidi"/>
          <w:sz w:val="24"/>
          <w:szCs w:val="24"/>
        </w:rPr>
        <w:t xml:space="preserve"> intervention. The i</w:t>
      </w:r>
      <w:r w:rsidR="007464CF" w:rsidRPr="00FA7C33">
        <w:rPr>
          <w:rFonts w:asciiTheme="majorBidi" w:hAnsiTheme="majorBidi" w:cstheme="majorBidi"/>
          <w:sz w:val="24"/>
          <w:szCs w:val="24"/>
        </w:rPr>
        <w:t>n</w:t>
      </w:r>
      <w:r w:rsidR="007464CF" w:rsidRPr="00FA7C33">
        <w:rPr>
          <w:rFonts w:asciiTheme="majorBidi" w:hAnsiTheme="majorBidi" w:cstheme="majorBidi"/>
          <w:sz w:val="24"/>
          <w:szCs w:val="24"/>
        </w:rPr>
        <w:t>crease in self-efficacy was significantly higher in the intervention group compare to the co</w:t>
      </w:r>
      <w:r w:rsidR="007464CF" w:rsidRPr="00FA7C33">
        <w:rPr>
          <w:rFonts w:asciiTheme="majorBidi" w:hAnsiTheme="majorBidi" w:cstheme="majorBidi"/>
          <w:sz w:val="24"/>
          <w:szCs w:val="24"/>
        </w:rPr>
        <w:t>n</w:t>
      </w:r>
      <w:r w:rsidR="007464CF" w:rsidRPr="00FA7C33">
        <w:rPr>
          <w:rFonts w:asciiTheme="majorBidi" w:hAnsiTheme="majorBidi" w:cstheme="majorBidi"/>
          <w:sz w:val="24"/>
          <w:szCs w:val="24"/>
        </w:rPr>
        <w:t xml:space="preserve">trol group, this consistence with the results of study done by </w:t>
      </w:r>
      <w:r w:rsidR="007464CF" w:rsidRPr="00FA7C33">
        <w:rPr>
          <w:rFonts w:asciiTheme="majorBidi" w:hAnsiTheme="majorBidi" w:cstheme="majorBidi"/>
          <w:b/>
          <w:bCs/>
          <w:sz w:val="24"/>
          <w:szCs w:val="24"/>
        </w:rPr>
        <w:t>Karimi et al., (2009)</w:t>
      </w:r>
      <w:r w:rsidR="00DF441D" w:rsidRPr="00FA7C33">
        <w:rPr>
          <w:rFonts w:asciiTheme="majorBidi" w:hAnsiTheme="majorBidi" w:cstheme="majorBidi"/>
          <w:b/>
          <w:bCs/>
          <w:sz w:val="24"/>
          <w:szCs w:val="24"/>
        </w:rPr>
        <w:t>.</w:t>
      </w:r>
    </w:p>
    <w:p w:rsidR="00984FFC" w:rsidRPr="00984FFC" w:rsidRDefault="00984FFC" w:rsidP="00984FFC">
      <w:pPr>
        <w:autoSpaceDE w:val="0"/>
        <w:autoSpaceDN w:val="0"/>
        <w:adjustRightInd w:val="0"/>
        <w:spacing w:after="0" w:line="240" w:lineRule="auto"/>
        <w:ind w:right="-46" w:firstLine="720"/>
        <w:jc w:val="both"/>
        <w:rPr>
          <w:rFonts w:asciiTheme="majorBidi" w:hAnsiTheme="majorBidi" w:cstheme="majorBidi"/>
          <w:sz w:val="24"/>
          <w:szCs w:val="24"/>
          <w:lang w:val="en-US"/>
        </w:rPr>
      </w:pPr>
    </w:p>
    <w:p w:rsidR="00813E4A" w:rsidRPr="00813E4A" w:rsidRDefault="00984FFC" w:rsidP="00813E4A">
      <w:pPr>
        <w:autoSpaceDE w:val="0"/>
        <w:autoSpaceDN w:val="0"/>
        <w:adjustRightInd w:val="0"/>
        <w:spacing w:after="0" w:line="240" w:lineRule="auto"/>
        <w:ind w:right="-46"/>
        <w:jc w:val="both"/>
        <w:rPr>
          <w:rStyle w:val="A20"/>
          <w:rFonts w:asciiTheme="majorBidi" w:hAnsiTheme="majorBidi" w:cstheme="majorBidi"/>
          <w:b/>
          <w:bCs/>
          <w:color w:val="auto"/>
          <w:sz w:val="24"/>
          <w:szCs w:val="24"/>
          <w:lang w:val="en-US"/>
        </w:rPr>
      </w:pPr>
      <w:r w:rsidRPr="00984FFC">
        <w:rPr>
          <w:rFonts w:asciiTheme="majorBidi" w:hAnsiTheme="majorBidi" w:cstheme="majorBidi"/>
          <w:sz w:val="24"/>
          <w:szCs w:val="24"/>
          <w:lang w:val="en-US"/>
        </w:rPr>
        <w:t xml:space="preserve">The Women’s beliefs about factors help early diagnosis of cervical cancer after counseling, </w:t>
      </w:r>
      <w:r w:rsidR="00813E4A" w:rsidRPr="00984FFC">
        <w:rPr>
          <w:rFonts w:asciiTheme="majorBidi" w:hAnsiTheme="majorBidi" w:cstheme="majorBidi"/>
          <w:sz w:val="24"/>
          <w:szCs w:val="24"/>
          <w:lang w:val="en-US"/>
        </w:rPr>
        <w:t>higher educational level, priorities of health of the women and awareness for early detection of disease are important factors for motivating the women to carry early detection procedures of the cervical cancer. This result is similar to the findings by</w:t>
      </w:r>
      <w:r w:rsidR="00813E4A" w:rsidRPr="00FA7C33">
        <w:rPr>
          <w:rFonts w:asciiTheme="majorBidi" w:hAnsiTheme="majorBidi" w:cstheme="majorBidi"/>
          <w:b/>
          <w:bCs/>
          <w:sz w:val="24"/>
          <w:szCs w:val="24"/>
          <w:lang w:val="en-US"/>
        </w:rPr>
        <w:t>Soliman, et al., (2017)</w:t>
      </w:r>
      <w:r w:rsidR="00813E4A" w:rsidRPr="00FA7C33">
        <w:rPr>
          <w:rStyle w:val="A20"/>
          <w:rFonts w:asciiTheme="majorBidi" w:hAnsiTheme="majorBidi" w:cstheme="majorBidi"/>
          <w:sz w:val="24"/>
          <w:szCs w:val="24"/>
        </w:rPr>
        <w:t>. The i</w:t>
      </w:r>
      <w:r w:rsidR="00813E4A" w:rsidRPr="00FA7C33">
        <w:rPr>
          <w:rStyle w:val="A20"/>
          <w:rFonts w:asciiTheme="majorBidi" w:hAnsiTheme="majorBidi" w:cstheme="majorBidi"/>
          <w:sz w:val="24"/>
          <w:szCs w:val="24"/>
        </w:rPr>
        <w:t>m</w:t>
      </w:r>
      <w:r w:rsidR="00813E4A" w:rsidRPr="00FA7C33">
        <w:rPr>
          <w:rStyle w:val="A20"/>
          <w:rFonts w:asciiTheme="majorBidi" w:hAnsiTheme="majorBidi" w:cstheme="majorBidi"/>
          <w:sz w:val="24"/>
          <w:szCs w:val="24"/>
        </w:rPr>
        <w:t xml:space="preserve">portance of educational level on knowledge about cervical cancer has been stated in many studies </w:t>
      </w:r>
      <w:r w:rsidR="00813E4A" w:rsidRPr="00FA7C33">
        <w:rPr>
          <w:rStyle w:val="A20"/>
          <w:rFonts w:asciiTheme="majorBidi" w:hAnsiTheme="majorBidi" w:cstheme="majorBidi"/>
          <w:b/>
          <w:bCs/>
          <w:sz w:val="24"/>
          <w:szCs w:val="24"/>
        </w:rPr>
        <w:t>(Tehranian et al., 2010).</w:t>
      </w:r>
      <w:r w:rsidR="00813E4A" w:rsidRPr="00B22759">
        <w:rPr>
          <w:rStyle w:val="A20"/>
          <w:rFonts w:asciiTheme="majorBidi" w:hAnsiTheme="majorBidi" w:cstheme="majorBidi"/>
          <w:sz w:val="24"/>
          <w:szCs w:val="24"/>
        </w:rPr>
        <w:t>Moreover</w:t>
      </w:r>
      <w:r w:rsidR="00813E4A" w:rsidRPr="00FA7C33">
        <w:rPr>
          <w:rStyle w:val="A20"/>
          <w:rFonts w:asciiTheme="majorBidi" w:hAnsiTheme="majorBidi" w:cstheme="majorBidi"/>
          <w:sz w:val="24"/>
          <w:szCs w:val="24"/>
        </w:rPr>
        <w:t xml:space="preserve"> study done by </w:t>
      </w:r>
      <w:r w:rsidR="00813E4A" w:rsidRPr="00FA7C33">
        <w:rPr>
          <w:rStyle w:val="A20"/>
          <w:rFonts w:asciiTheme="majorBidi" w:hAnsiTheme="majorBidi" w:cstheme="majorBidi"/>
          <w:b/>
          <w:bCs/>
          <w:sz w:val="24"/>
          <w:szCs w:val="24"/>
        </w:rPr>
        <w:t>Lee et al., (2013)</w:t>
      </w:r>
      <w:r w:rsidR="00813E4A" w:rsidRPr="00FA7C33">
        <w:rPr>
          <w:rStyle w:val="A20"/>
          <w:rFonts w:asciiTheme="majorBidi" w:hAnsiTheme="majorBidi" w:cstheme="majorBidi"/>
          <w:sz w:val="24"/>
          <w:szCs w:val="24"/>
        </w:rPr>
        <w:t xml:space="preserve"> mentioned that </w:t>
      </w:r>
      <w:r w:rsidR="00813E4A" w:rsidRPr="00FA7C33">
        <w:rPr>
          <w:rStyle w:val="A20"/>
          <w:rFonts w:asciiTheme="majorBidi" w:hAnsiTheme="majorBidi" w:cstheme="majorBidi"/>
          <w:sz w:val="24"/>
          <w:szCs w:val="24"/>
        </w:rPr>
        <w:lastRenderedPageBreak/>
        <w:t>women with lower educational levels and lower household income were less likely to be screened.</w:t>
      </w:r>
    </w:p>
    <w:p w:rsidR="00813E4A" w:rsidRPr="00813E4A" w:rsidRDefault="00813E4A" w:rsidP="00984FFC">
      <w:pPr>
        <w:autoSpaceDE w:val="0"/>
        <w:autoSpaceDN w:val="0"/>
        <w:adjustRightInd w:val="0"/>
        <w:spacing w:after="0" w:line="240" w:lineRule="auto"/>
        <w:ind w:right="-46"/>
        <w:jc w:val="both"/>
        <w:rPr>
          <w:rFonts w:ascii="NimbusRomNo9L-Regu" w:hAnsi="NimbusRomNo9L-Regu" w:cs="NimbusRomNo9L-Regu"/>
          <w:sz w:val="20"/>
          <w:szCs w:val="20"/>
        </w:rPr>
      </w:pPr>
    </w:p>
    <w:p w:rsidR="008845D3" w:rsidRPr="00FA7C33" w:rsidRDefault="008845D3" w:rsidP="00BF55EA">
      <w:pPr>
        <w:autoSpaceDE w:val="0"/>
        <w:autoSpaceDN w:val="0"/>
        <w:adjustRightInd w:val="0"/>
        <w:spacing w:after="0" w:line="240" w:lineRule="auto"/>
        <w:ind w:right="-46"/>
        <w:jc w:val="both"/>
        <w:rPr>
          <w:rFonts w:asciiTheme="majorBidi" w:hAnsiTheme="majorBidi" w:cstheme="majorBidi"/>
          <w:sz w:val="24"/>
          <w:szCs w:val="24"/>
          <w:lang w:val="en-US"/>
        </w:rPr>
      </w:pPr>
    </w:p>
    <w:p w:rsidR="005F5C7B" w:rsidRPr="00FA7C33" w:rsidRDefault="005F5C7B" w:rsidP="005D0AA3">
      <w:pPr>
        <w:autoSpaceDE w:val="0"/>
        <w:autoSpaceDN w:val="0"/>
        <w:adjustRightInd w:val="0"/>
        <w:spacing w:after="0" w:line="240" w:lineRule="auto"/>
        <w:ind w:right="-46" w:firstLine="720"/>
        <w:jc w:val="both"/>
        <w:rPr>
          <w:rFonts w:asciiTheme="majorBidi" w:hAnsiTheme="majorBidi" w:cstheme="majorBidi"/>
          <w:b/>
          <w:bCs/>
          <w:sz w:val="24"/>
          <w:szCs w:val="24"/>
          <w:lang w:val="en-US"/>
        </w:rPr>
      </w:pPr>
      <w:r w:rsidRPr="00FA7C33">
        <w:rPr>
          <w:rFonts w:asciiTheme="majorBidi" w:hAnsiTheme="majorBidi" w:cstheme="majorBidi"/>
          <w:sz w:val="24"/>
          <w:szCs w:val="24"/>
          <w:lang w:val="en-US"/>
        </w:rPr>
        <w:t xml:space="preserve">Regarding protective practice </w:t>
      </w:r>
      <w:r w:rsidR="005D0AA3">
        <w:rPr>
          <w:rFonts w:asciiTheme="majorBidi" w:hAnsiTheme="majorBidi" w:cstheme="majorBidi"/>
          <w:sz w:val="24"/>
          <w:szCs w:val="24"/>
          <w:lang w:val="en-US"/>
        </w:rPr>
        <w:t xml:space="preserve">after </w:t>
      </w:r>
      <w:r w:rsidR="005D0AA3" w:rsidRPr="00FA7C33">
        <w:rPr>
          <w:rFonts w:asciiTheme="majorBidi" w:hAnsiTheme="majorBidi" w:cstheme="majorBidi"/>
          <w:sz w:val="24"/>
          <w:szCs w:val="24"/>
          <w:lang w:val="en-US"/>
        </w:rPr>
        <w:t xml:space="preserve">counselling </w:t>
      </w:r>
      <w:r w:rsidRPr="00FA7C33">
        <w:rPr>
          <w:rFonts w:asciiTheme="majorBidi" w:hAnsiTheme="majorBidi" w:cstheme="majorBidi"/>
          <w:sz w:val="24"/>
          <w:szCs w:val="24"/>
          <w:lang w:val="en-US"/>
        </w:rPr>
        <w:t>from cervical cancer a high significant was observed related to Pap smear (p = .01</w:t>
      </w:r>
      <w:r w:rsidR="00B60135" w:rsidRPr="00FA7C33">
        <w:rPr>
          <w:rFonts w:asciiTheme="majorBidi" w:hAnsiTheme="majorBidi" w:cstheme="majorBidi"/>
          <w:sz w:val="24"/>
          <w:szCs w:val="24"/>
          <w:lang w:val="en-US"/>
        </w:rPr>
        <w:t xml:space="preserve">). </w:t>
      </w:r>
      <w:r w:rsidR="009E1E45" w:rsidRPr="00FA7C33">
        <w:rPr>
          <w:rFonts w:asciiTheme="majorBidi" w:hAnsiTheme="majorBidi" w:cstheme="majorBidi"/>
          <w:color w:val="231F20"/>
          <w:sz w:val="24"/>
          <w:szCs w:val="24"/>
        </w:rPr>
        <w:t xml:space="preserve">Thus, increasing the awareness of women on regularity of Pap smear test is essential. </w:t>
      </w:r>
      <w:r w:rsidRPr="00FA7C33">
        <w:rPr>
          <w:rFonts w:asciiTheme="majorBidi" w:hAnsiTheme="majorBidi" w:cstheme="majorBidi"/>
          <w:sz w:val="24"/>
          <w:szCs w:val="24"/>
          <w:lang w:val="en-US"/>
        </w:rPr>
        <w:t xml:space="preserve">A highly statistical significant observed regarding </w:t>
      </w:r>
      <w:r w:rsidR="00815991" w:rsidRPr="00FA7C33">
        <w:rPr>
          <w:rFonts w:asciiTheme="majorBidi" w:hAnsiTheme="majorBidi" w:cstheme="majorBidi"/>
          <w:sz w:val="24"/>
          <w:szCs w:val="24"/>
          <w:lang w:val="en-US"/>
        </w:rPr>
        <w:t>self-</w:t>
      </w:r>
      <w:r w:rsidRPr="00FA7C33">
        <w:rPr>
          <w:rFonts w:asciiTheme="majorBidi" w:hAnsiTheme="majorBidi" w:cstheme="majorBidi"/>
          <w:sz w:val="24"/>
          <w:szCs w:val="24"/>
          <w:lang w:val="en-US"/>
        </w:rPr>
        <w:t>examination</w:t>
      </w:r>
      <w:r w:rsidR="00815991" w:rsidRPr="00FA7C33">
        <w:rPr>
          <w:rFonts w:asciiTheme="majorBidi" w:hAnsiTheme="majorBidi" w:cstheme="majorBidi"/>
          <w:sz w:val="24"/>
          <w:szCs w:val="24"/>
          <w:lang w:val="en-US"/>
        </w:rPr>
        <w:t xml:space="preserve"> for vulva, vaginal hygiene care, treatment of genital tract infections, use</w:t>
      </w:r>
      <w:r w:rsidRPr="00FA7C33">
        <w:rPr>
          <w:rFonts w:asciiTheme="majorBidi" w:hAnsiTheme="majorBidi" w:cstheme="majorBidi"/>
          <w:sz w:val="24"/>
          <w:szCs w:val="24"/>
          <w:lang w:val="en-US"/>
        </w:rPr>
        <w:t xml:space="preserve"> of contraceptive as prescribed and </w:t>
      </w:r>
      <w:r w:rsidR="00815991" w:rsidRPr="00FA7C33">
        <w:rPr>
          <w:rFonts w:asciiTheme="majorBidi" w:hAnsiTheme="majorBidi" w:cstheme="majorBidi"/>
          <w:sz w:val="24"/>
          <w:szCs w:val="24"/>
          <w:lang w:val="en-US"/>
        </w:rPr>
        <w:t xml:space="preserve">diet rich in fresh vegetables and fruits(p = .001). This results consistence with results of the study done by </w:t>
      </w:r>
      <w:r w:rsidR="00FF3605" w:rsidRPr="00FA7C33">
        <w:rPr>
          <w:rFonts w:asciiTheme="majorBidi" w:hAnsiTheme="majorBidi" w:cstheme="majorBidi"/>
          <w:b/>
          <w:bCs/>
          <w:sz w:val="24"/>
          <w:szCs w:val="24"/>
          <w:lang w:val="en-US"/>
        </w:rPr>
        <w:t>Soliman, et al., (2017)</w:t>
      </w:r>
      <w:r w:rsidRPr="00FA7C33">
        <w:rPr>
          <w:rFonts w:asciiTheme="majorBidi" w:hAnsiTheme="majorBidi" w:cstheme="majorBidi"/>
          <w:sz w:val="24"/>
          <w:szCs w:val="24"/>
          <w:lang w:val="en-US"/>
        </w:rPr>
        <w:t>but no statistical signif</w:t>
      </w:r>
      <w:r w:rsidRPr="00FA7C33">
        <w:rPr>
          <w:rFonts w:asciiTheme="majorBidi" w:hAnsiTheme="majorBidi" w:cstheme="majorBidi"/>
          <w:sz w:val="24"/>
          <w:szCs w:val="24"/>
          <w:lang w:val="en-US"/>
        </w:rPr>
        <w:t>i</w:t>
      </w:r>
      <w:r w:rsidRPr="00FA7C33">
        <w:rPr>
          <w:rFonts w:asciiTheme="majorBidi" w:hAnsiTheme="majorBidi" w:cstheme="majorBidi"/>
          <w:sz w:val="24"/>
          <w:szCs w:val="24"/>
          <w:lang w:val="en-US"/>
        </w:rPr>
        <w:t>cant in relation to self-examination for vulva may be due to the psychological fear of the i</w:t>
      </w:r>
      <w:r w:rsidRPr="00FA7C33">
        <w:rPr>
          <w:rFonts w:asciiTheme="majorBidi" w:hAnsiTheme="majorBidi" w:cstheme="majorBidi"/>
          <w:sz w:val="24"/>
          <w:szCs w:val="24"/>
          <w:lang w:val="en-US"/>
        </w:rPr>
        <w:t>m</w:t>
      </w:r>
      <w:r w:rsidRPr="00FA7C33">
        <w:rPr>
          <w:rFonts w:asciiTheme="majorBidi" w:hAnsiTheme="majorBidi" w:cstheme="majorBidi"/>
          <w:sz w:val="24"/>
          <w:szCs w:val="24"/>
          <w:lang w:val="en-US"/>
        </w:rPr>
        <w:t>pact of positive test on their physical and social life which in agreement with a study co</w:t>
      </w:r>
      <w:r w:rsidRPr="00FA7C33">
        <w:rPr>
          <w:rFonts w:asciiTheme="majorBidi" w:hAnsiTheme="majorBidi" w:cstheme="majorBidi"/>
          <w:sz w:val="24"/>
          <w:szCs w:val="24"/>
          <w:lang w:val="en-US"/>
        </w:rPr>
        <w:t>n</w:t>
      </w:r>
      <w:r w:rsidRPr="00FA7C33">
        <w:rPr>
          <w:rFonts w:asciiTheme="majorBidi" w:hAnsiTheme="majorBidi" w:cstheme="majorBidi"/>
          <w:sz w:val="24"/>
          <w:szCs w:val="24"/>
          <w:lang w:val="en-US"/>
        </w:rPr>
        <w:t>ducted in the western region of Saudi Arabia</w:t>
      </w:r>
      <w:r w:rsidR="003963AA" w:rsidRPr="00FA7C33">
        <w:rPr>
          <w:rFonts w:asciiTheme="majorBidi" w:hAnsiTheme="majorBidi" w:cstheme="majorBidi"/>
          <w:b/>
          <w:bCs/>
          <w:sz w:val="24"/>
          <w:szCs w:val="24"/>
          <w:lang w:val="en-US"/>
        </w:rPr>
        <w:t>(Bondagji et al., 2013).</w:t>
      </w:r>
    </w:p>
    <w:p w:rsidR="005F5C7B" w:rsidRPr="00FA7C33" w:rsidRDefault="005F5C7B" w:rsidP="00BF55EA">
      <w:pPr>
        <w:autoSpaceDE w:val="0"/>
        <w:autoSpaceDN w:val="0"/>
        <w:adjustRightInd w:val="0"/>
        <w:spacing w:after="0" w:line="240" w:lineRule="auto"/>
        <w:ind w:right="-46"/>
        <w:jc w:val="both"/>
        <w:rPr>
          <w:rFonts w:asciiTheme="majorBidi" w:hAnsiTheme="majorBidi" w:cstheme="majorBidi"/>
          <w:sz w:val="24"/>
          <w:szCs w:val="24"/>
          <w:lang w:val="en-US"/>
        </w:rPr>
      </w:pPr>
    </w:p>
    <w:p w:rsidR="009022ED" w:rsidRPr="00FA7C33" w:rsidRDefault="004F4FBF" w:rsidP="00BF55EA">
      <w:pPr>
        <w:autoSpaceDE w:val="0"/>
        <w:autoSpaceDN w:val="0"/>
        <w:adjustRightInd w:val="0"/>
        <w:spacing w:after="0" w:line="240" w:lineRule="auto"/>
        <w:ind w:right="-46" w:firstLine="720"/>
        <w:jc w:val="both"/>
        <w:rPr>
          <w:rFonts w:asciiTheme="majorBidi" w:hAnsiTheme="majorBidi" w:cstheme="majorBidi"/>
          <w:sz w:val="24"/>
          <w:szCs w:val="24"/>
          <w:lang w:val="en-US"/>
        </w:rPr>
      </w:pPr>
      <w:r w:rsidRPr="00FA7C33">
        <w:rPr>
          <w:rFonts w:asciiTheme="majorBidi" w:hAnsiTheme="majorBidi" w:cstheme="majorBidi"/>
          <w:sz w:val="24"/>
          <w:szCs w:val="24"/>
          <w:lang w:val="en-US"/>
        </w:rPr>
        <w:t xml:space="preserve">According to our study; willingness of </w:t>
      </w:r>
      <w:r w:rsidR="00D03B6A" w:rsidRPr="00FA7C33">
        <w:rPr>
          <w:rFonts w:asciiTheme="majorBidi" w:hAnsiTheme="majorBidi" w:cstheme="majorBidi"/>
          <w:sz w:val="24"/>
          <w:szCs w:val="24"/>
          <w:lang w:val="en-US"/>
        </w:rPr>
        <w:t>women</w:t>
      </w:r>
      <w:r w:rsidRPr="00FA7C33">
        <w:rPr>
          <w:rFonts w:asciiTheme="majorBidi" w:hAnsiTheme="majorBidi" w:cstheme="majorBidi"/>
          <w:sz w:val="24"/>
          <w:szCs w:val="24"/>
          <w:lang w:val="en-US"/>
        </w:rPr>
        <w:t xml:space="preserve"> for the cervical cancer screening was found </w:t>
      </w:r>
      <w:r w:rsidR="00D03B6A" w:rsidRPr="00FA7C33">
        <w:rPr>
          <w:rFonts w:asciiTheme="majorBidi" w:hAnsiTheme="majorBidi" w:cstheme="majorBidi"/>
          <w:sz w:val="24"/>
          <w:szCs w:val="24"/>
          <w:lang w:val="en-US"/>
        </w:rPr>
        <w:t xml:space="preserve">improvement in intervention </w:t>
      </w:r>
      <w:r w:rsidR="00B06053" w:rsidRPr="00FA7C33">
        <w:rPr>
          <w:rFonts w:asciiTheme="majorBidi" w:hAnsiTheme="majorBidi" w:cstheme="majorBidi"/>
          <w:sz w:val="24"/>
          <w:szCs w:val="24"/>
          <w:lang w:val="en-US"/>
        </w:rPr>
        <w:t>group even</w:t>
      </w:r>
      <w:r w:rsidRPr="00FA7C33">
        <w:rPr>
          <w:rFonts w:asciiTheme="majorBidi" w:hAnsiTheme="majorBidi" w:cstheme="majorBidi"/>
          <w:sz w:val="24"/>
          <w:szCs w:val="24"/>
          <w:lang w:val="en-US"/>
        </w:rPr>
        <w:t xml:space="preserve"> after having knowledge of the </w:t>
      </w:r>
      <w:r w:rsidR="00B60135" w:rsidRPr="00FA7C33">
        <w:rPr>
          <w:rFonts w:asciiTheme="majorBidi" w:hAnsiTheme="majorBidi" w:cstheme="majorBidi"/>
          <w:sz w:val="24"/>
          <w:szCs w:val="24"/>
          <w:lang w:val="en-US"/>
        </w:rPr>
        <w:t>cervical cancer</w:t>
      </w:r>
      <w:r w:rsidRPr="00FA7C33">
        <w:rPr>
          <w:rFonts w:asciiTheme="majorBidi" w:hAnsiTheme="majorBidi" w:cstheme="majorBidi"/>
          <w:sz w:val="24"/>
          <w:szCs w:val="24"/>
          <w:lang w:val="en-US"/>
        </w:rPr>
        <w:t xml:space="preserve"> and its </w:t>
      </w:r>
      <w:r w:rsidR="00D03B6A" w:rsidRPr="00FA7C33">
        <w:rPr>
          <w:rFonts w:asciiTheme="majorBidi" w:hAnsiTheme="majorBidi" w:cstheme="majorBidi"/>
          <w:sz w:val="24"/>
          <w:szCs w:val="24"/>
          <w:lang w:val="en-US"/>
        </w:rPr>
        <w:t xml:space="preserve">preventionas compared to control group </w:t>
      </w:r>
      <w:r w:rsidRPr="00FA7C33">
        <w:rPr>
          <w:rFonts w:asciiTheme="majorBidi" w:hAnsiTheme="majorBidi" w:cstheme="majorBidi"/>
          <w:sz w:val="24"/>
          <w:szCs w:val="24"/>
          <w:lang w:val="en-US"/>
        </w:rPr>
        <w:t xml:space="preserve">which was consistent with the study done </w:t>
      </w:r>
      <w:r w:rsidR="00D03B6A" w:rsidRPr="00FA7C33">
        <w:rPr>
          <w:rFonts w:asciiTheme="majorBidi" w:hAnsiTheme="majorBidi" w:cstheme="majorBidi"/>
          <w:sz w:val="24"/>
          <w:szCs w:val="24"/>
          <w:lang w:val="en-US"/>
        </w:rPr>
        <w:t xml:space="preserve">by </w:t>
      </w:r>
      <w:r w:rsidR="00D03B6A" w:rsidRPr="00FA7C33">
        <w:rPr>
          <w:rFonts w:asciiTheme="majorBidi" w:hAnsiTheme="majorBidi" w:cstheme="majorBidi"/>
          <w:b/>
          <w:bCs/>
          <w:sz w:val="24"/>
          <w:szCs w:val="24"/>
          <w:lang w:val="en-US"/>
        </w:rPr>
        <w:t>(Mulatu, et al 2017).</w:t>
      </w:r>
      <w:r w:rsidR="00B60135" w:rsidRPr="00FA7C33">
        <w:rPr>
          <w:rFonts w:asciiTheme="majorBidi" w:hAnsiTheme="majorBidi" w:cstheme="majorBidi"/>
          <w:sz w:val="24"/>
          <w:szCs w:val="24"/>
          <w:lang w:val="en-US"/>
        </w:rPr>
        <w:t>Furthermore</w:t>
      </w:r>
      <w:r w:rsidR="000B5DF1" w:rsidRPr="00FA7C33">
        <w:rPr>
          <w:rFonts w:asciiTheme="majorBidi" w:hAnsiTheme="majorBidi" w:cstheme="majorBidi"/>
          <w:b/>
          <w:bCs/>
          <w:sz w:val="24"/>
          <w:szCs w:val="24"/>
        </w:rPr>
        <w:t>Papa et al., (2009)</w:t>
      </w:r>
      <w:r w:rsidR="000B5DF1" w:rsidRPr="00FA7C33">
        <w:rPr>
          <w:rFonts w:asciiTheme="majorBidi" w:hAnsiTheme="majorBidi" w:cstheme="majorBidi"/>
          <w:sz w:val="24"/>
          <w:szCs w:val="24"/>
        </w:rPr>
        <w:t xml:space="preserve"> studied the effect of education on the knowledge, concern and desire of 50 women who were eligible to do Pap smear. They r</w:t>
      </w:r>
      <w:r w:rsidR="000B5DF1" w:rsidRPr="00FA7C33">
        <w:rPr>
          <w:rFonts w:asciiTheme="majorBidi" w:hAnsiTheme="majorBidi" w:cstheme="majorBidi"/>
          <w:sz w:val="24"/>
          <w:szCs w:val="24"/>
        </w:rPr>
        <w:t>e</w:t>
      </w:r>
      <w:r w:rsidR="000B5DF1" w:rsidRPr="00FA7C33">
        <w:rPr>
          <w:rFonts w:asciiTheme="majorBidi" w:hAnsiTheme="majorBidi" w:cstheme="majorBidi"/>
          <w:sz w:val="24"/>
          <w:szCs w:val="24"/>
        </w:rPr>
        <w:t>ported that 77% of the participants were encouraged to do Pap test after intervention.</w:t>
      </w:r>
      <w:r w:rsidR="000A410C" w:rsidRPr="00FA7C33">
        <w:rPr>
          <w:rStyle w:val="A20"/>
          <w:rFonts w:asciiTheme="majorBidi" w:hAnsiTheme="majorBidi" w:cstheme="majorBidi"/>
          <w:sz w:val="24"/>
          <w:szCs w:val="24"/>
        </w:rPr>
        <w:t>Poor knowledge about cancer will affect women’s manner to neglect Pap smear and screening se</w:t>
      </w:r>
      <w:r w:rsidR="000A410C" w:rsidRPr="00FA7C33">
        <w:rPr>
          <w:rStyle w:val="A20"/>
          <w:rFonts w:asciiTheme="majorBidi" w:hAnsiTheme="majorBidi" w:cstheme="majorBidi"/>
          <w:sz w:val="24"/>
          <w:szCs w:val="24"/>
        </w:rPr>
        <w:t>r</w:t>
      </w:r>
      <w:r w:rsidR="000A410C" w:rsidRPr="00FA7C33">
        <w:rPr>
          <w:rStyle w:val="A20"/>
          <w:rFonts w:asciiTheme="majorBidi" w:hAnsiTheme="majorBidi" w:cstheme="majorBidi"/>
          <w:sz w:val="24"/>
          <w:szCs w:val="24"/>
        </w:rPr>
        <w:t>vices. This might be because of lack of information, education and communication regarding cervical Cancer and Cancer screening in public health programs.</w:t>
      </w:r>
    </w:p>
    <w:p w:rsidR="009022ED" w:rsidRPr="00FA7C33" w:rsidRDefault="009022ED" w:rsidP="00BF55EA">
      <w:pPr>
        <w:pStyle w:val="a3"/>
        <w:spacing w:line="249" w:lineRule="auto"/>
        <w:ind w:right="-46"/>
        <w:jc w:val="both"/>
        <w:rPr>
          <w:rFonts w:asciiTheme="majorBidi" w:hAnsiTheme="majorBidi" w:cstheme="majorBidi"/>
          <w:color w:val="231F20"/>
          <w:sz w:val="24"/>
          <w:szCs w:val="24"/>
        </w:rPr>
      </w:pPr>
    </w:p>
    <w:p w:rsidR="0068483F" w:rsidRPr="00FA7C33" w:rsidRDefault="009F0A98" w:rsidP="005D0AA3">
      <w:pPr>
        <w:autoSpaceDE w:val="0"/>
        <w:autoSpaceDN w:val="0"/>
        <w:adjustRightInd w:val="0"/>
        <w:spacing w:after="0" w:line="240" w:lineRule="auto"/>
        <w:ind w:right="-46" w:firstLine="720"/>
        <w:jc w:val="both"/>
        <w:rPr>
          <w:rFonts w:asciiTheme="majorBidi" w:hAnsiTheme="majorBidi" w:cstheme="majorBidi"/>
          <w:sz w:val="24"/>
          <w:szCs w:val="24"/>
        </w:rPr>
      </w:pPr>
      <w:r w:rsidRPr="00FA7C33">
        <w:rPr>
          <w:rFonts w:asciiTheme="majorBidi" w:hAnsiTheme="majorBidi" w:cstheme="majorBidi"/>
          <w:sz w:val="24"/>
          <w:szCs w:val="24"/>
          <w:lang w:val="en-US"/>
        </w:rPr>
        <w:t>In this study t</w:t>
      </w:r>
      <w:r w:rsidR="009022ED" w:rsidRPr="00FA7C33">
        <w:rPr>
          <w:rFonts w:asciiTheme="majorBidi" w:hAnsiTheme="majorBidi" w:cstheme="majorBidi"/>
          <w:sz w:val="24"/>
          <w:szCs w:val="24"/>
          <w:lang w:val="en-US"/>
        </w:rPr>
        <w:t xml:space="preserve">he most important barriers to Pap smear test in this study for the women were the lack of </w:t>
      </w:r>
      <w:r w:rsidRPr="00FA7C33">
        <w:rPr>
          <w:rFonts w:asciiTheme="majorBidi" w:hAnsiTheme="majorBidi" w:cstheme="majorBidi"/>
          <w:sz w:val="24"/>
          <w:szCs w:val="24"/>
          <w:lang w:val="en-US"/>
        </w:rPr>
        <w:t>knowledge and</w:t>
      </w:r>
      <w:r w:rsidR="005157B4" w:rsidRPr="00FA7C33">
        <w:rPr>
          <w:rFonts w:asciiTheme="majorBidi" w:hAnsiTheme="majorBidi" w:cstheme="majorBidi"/>
          <w:sz w:val="24"/>
          <w:szCs w:val="24"/>
          <w:lang w:val="en-US"/>
        </w:rPr>
        <w:t xml:space="preserve"> painful test</w:t>
      </w:r>
      <w:r w:rsidRPr="00FA7C33">
        <w:rPr>
          <w:rFonts w:asciiTheme="majorBidi" w:hAnsiTheme="majorBidi" w:cstheme="majorBidi"/>
          <w:sz w:val="24"/>
          <w:szCs w:val="24"/>
          <w:lang w:val="en-US"/>
        </w:rPr>
        <w:t xml:space="preserve">followed by </w:t>
      </w:r>
      <w:r w:rsidR="005157B4" w:rsidRPr="00FA7C33">
        <w:rPr>
          <w:rFonts w:asciiTheme="majorBidi" w:hAnsiTheme="majorBidi" w:cstheme="majorBidi"/>
          <w:sz w:val="24"/>
          <w:szCs w:val="24"/>
          <w:lang w:val="en-US"/>
        </w:rPr>
        <w:t xml:space="preserve">male screening, embarrassment and </w:t>
      </w:r>
      <w:r w:rsidR="007B5F07" w:rsidRPr="00FA7C33">
        <w:rPr>
          <w:rFonts w:asciiTheme="majorBidi" w:hAnsiTheme="majorBidi" w:cstheme="majorBidi"/>
          <w:sz w:val="24"/>
          <w:szCs w:val="24"/>
          <w:lang w:val="en-US"/>
        </w:rPr>
        <w:t>fear of the results</w:t>
      </w:r>
      <w:r w:rsidR="009022ED" w:rsidRPr="00FA7C33">
        <w:rPr>
          <w:rFonts w:asciiTheme="majorBidi" w:hAnsiTheme="majorBidi" w:cstheme="majorBidi"/>
          <w:sz w:val="24"/>
          <w:szCs w:val="24"/>
          <w:lang w:val="en-US"/>
        </w:rPr>
        <w:t xml:space="preserve">. </w:t>
      </w:r>
      <w:r w:rsidR="005157B4" w:rsidRPr="00FA7C33">
        <w:rPr>
          <w:rFonts w:asciiTheme="majorBidi" w:hAnsiTheme="majorBidi" w:cstheme="majorBidi"/>
          <w:sz w:val="24"/>
          <w:szCs w:val="24"/>
        </w:rPr>
        <w:t xml:space="preserve">This results agreement with the results of the study done by </w:t>
      </w:r>
      <w:r w:rsidR="005157B4" w:rsidRPr="00FA7C33">
        <w:rPr>
          <w:rFonts w:asciiTheme="majorBidi" w:hAnsiTheme="majorBidi" w:cstheme="majorBidi"/>
          <w:b/>
          <w:bCs/>
          <w:sz w:val="24"/>
          <w:szCs w:val="24"/>
        </w:rPr>
        <w:t xml:space="preserve">Anyebe, et al., (2014) </w:t>
      </w:r>
      <w:r w:rsidR="005157B4" w:rsidRPr="00FA7C33">
        <w:rPr>
          <w:rFonts w:asciiTheme="majorBidi" w:hAnsiTheme="majorBidi" w:cstheme="majorBidi"/>
          <w:sz w:val="24"/>
          <w:szCs w:val="24"/>
        </w:rPr>
        <w:t>and c</w:t>
      </w:r>
      <w:r w:rsidR="005157B4" w:rsidRPr="00FA7C33">
        <w:rPr>
          <w:rFonts w:asciiTheme="majorBidi" w:hAnsiTheme="majorBidi" w:cstheme="majorBidi"/>
          <w:sz w:val="24"/>
          <w:szCs w:val="24"/>
          <w:lang w:val="en-US"/>
        </w:rPr>
        <w:t>ontradict</w:t>
      </w:r>
      <w:r w:rsidRPr="00FA7C33">
        <w:rPr>
          <w:rFonts w:asciiTheme="majorBidi" w:hAnsiTheme="majorBidi" w:cstheme="majorBidi"/>
          <w:sz w:val="24"/>
          <w:szCs w:val="24"/>
          <w:lang w:val="en-US"/>
        </w:rPr>
        <w:t>with</w:t>
      </w:r>
      <w:r w:rsidR="00E06570" w:rsidRPr="00FA7C33">
        <w:rPr>
          <w:rFonts w:asciiTheme="majorBidi" w:hAnsiTheme="majorBidi" w:cstheme="majorBidi"/>
          <w:b/>
          <w:bCs/>
          <w:sz w:val="24"/>
          <w:szCs w:val="24"/>
          <w:lang w:val="en-US"/>
        </w:rPr>
        <w:t>Mfuh and Lukong (2016)</w:t>
      </w:r>
      <w:r w:rsidR="005157B4" w:rsidRPr="00FA7C33">
        <w:rPr>
          <w:rFonts w:asciiTheme="majorBidi" w:hAnsiTheme="majorBidi" w:cstheme="majorBidi"/>
          <w:sz w:val="24"/>
          <w:szCs w:val="24"/>
          <w:lang w:val="en-US"/>
        </w:rPr>
        <w:t xml:space="preserve">they </w:t>
      </w:r>
      <w:r w:rsidR="00E06570" w:rsidRPr="00FA7C33">
        <w:rPr>
          <w:rFonts w:asciiTheme="majorBidi" w:hAnsiTheme="majorBidi" w:cstheme="majorBidi"/>
          <w:sz w:val="24"/>
          <w:szCs w:val="24"/>
          <w:lang w:val="en-US"/>
        </w:rPr>
        <w:t xml:space="preserve">revealed that majority of the women said the cost implication of screening was a barrier. </w:t>
      </w:r>
      <w:r w:rsidR="005157B4" w:rsidRPr="00FA7C33">
        <w:rPr>
          <w:rFonts w:asciiTheme="majorBidi" w:hAnsiTheme="majorBidi" w:cstheme="majorBidi"/>
          <w:sz w:val="24"/>
          <w:szCs w:val="24"/>
          <w:lang w:val="en-US"/>
        </w:rPr>
        <w:t>While a</w:t>
      </w:r>
      <w:r w:rsidRPr="00FA7C33">
        <w:rPr>
          <w:rFonts w:asciiTheme="majorBidi" w:hAnsiTheme="majorBidi" w:cstheme="majorBidi"/>
          <w:sz w:val="24"/>
          <w:szCs w:val="24"/>
          <w:lang w:val="en-US"/>
        </w:rPr>
        <w:t xml:space="preserve"> qualitative study done by </w:t>
      </w:r>
      <w:r w:rsidRPr="00FA7C33">
        <w:rPr>
          <w:rFonts w:asciiTheme="majorBidi" w:hAnsiTheme="majorBidi" w:cstheme="majorBidi"/>
          <w:b/>
          <w:bCs/>
          <w:sz w:val="24"/>
          <w:szCs w:val="24"/>
          <w:lang w:val="en-US"/>
        </w:rPr>
        <w:t xml:space="preserve">Fort, </w:t>
      </w:r>
      <w:r w:rsidR="005076E8" w:rsidRPr="00FA7C33">
        <w:rPr>
          <w:rFonts w:asciiTheme="majorBidi" w:hAnsiTheme="majorBidi" w:cstheme="majorBidi"/>
          <w:b/>
          <w:bCs/>
          <w:sz w:val="24"/>
          <w:szCs w:val="24"/>
          <w:lang w:val="en-US"/>
        </w:rPr>
        <w:t>et al.,</w:t>
      </w:r>
      <w:r w:rsidRPr="00FA7C33">
        <w:rPr>
          <w:rFonts w:asciiTheme="majorBidi" w:hAnsiTheme="majorBidi" w:cstheme="majorBidi"/>
          <w:b/>
          <w:bCs/>
          <w:sz w:val="24"/>
          <w:szCs w:val="24"/>
          <w:lang w:val="en-US"/>
        </w:rPr>
        <w:t xml:space="preserve"> (2011)</w:t>
      </w:r>
      <w:r w:rsidRPr="00FA7C33">
        <w:rPr>
          <w:rFonts w:asciiTheme="majorBidi" w:hAnsiTheme="majorBidi" w:cstheme="majorBidi"/>
          <w:sz w:val="24"/>
          <w:szCs w:val="24"/>
          <w:lang w:val="en-US"/>
        </w:rPr>
        <w:t xml:space="preserve"> among women in rural Malawi revealed that, the major barrier to seeking preve</w:t>
      </w:r>
      <w:r w:rsidRPr="00FA7C33">
        <w:rPr>
          <w:rFonts w:asciiTheme="majorBidi" w:hAnsiTheme="majorBidi" w:cstheme="majorBidi"/>
          <w:sz w:val="24"/>
          <w:szCs w:val="24"/>
          <w:lang w:val="en-US"/>
        </w:rPr>
        <w:t>n</w:t>
      </w:r>
      <w:r w:rsidRPr="00FA7C33">
        <w:rPr>
          <w:rFonts w:asciiTheme="majorBidi" w:hAnsiTheme="majorBidi" w:cstheme="majorBidi"/>
          <w:sz w:val="24"/>
          <w:szCs w:val="24"/>
          <w:lang w:val="en-US"/>
        </w:rPr>
        <w:t xml:space="preserve">tive screening was low knowledge level. </w:t>
      </w:r>
      <w:r w:rsidRPr="00FA7C33">
        <w:rPr>
          <w:rFonts w:asciiTheme="majorBidi" w:hAnsiTheme="majorBidi" w:cstheme="majorBidi"/>
          <w:sz w:val="24"/>
          <w:szCs w:val="24"/>
        </w:rPr>
        <w:t xml:space="preserve">In addition </w:t>
      </w:r>
      <w:r w:rsidR="009022ED" w:rsidRPr="00FA7C33">
        <w:rPr>
          <w:rFonts w:asciiTheme="majorBidi" w:hAnsiTheme="majorBidi" w:cstheme="majorBidi"/>
          <w:sz w:val="24"/>
          <w:szCs w:val="24"/>
        </w:rPr>
        <w:t>study done by</w:t>
      </w:r>
      <w:r w:rsidRPr="00FA7C33">
        <w:rPr>
          <w:rFonts w:asciiTheme="majorBidi" w:hAnsiTheme="majorBidi" w:cstheme="majorBidi"/>
          <w:b/>
          <w:bCs/>
          <w:sz w:val="24"/>
          <w:szCs w:val="24"/>
        </w:rPr>
        <w:t>Parsa, et al., (2017)</w:t>
      </w:r>
      <w:r w:rsidR="009022ED" w:rsidRPr="00FA7C33">
        <w:rPr>
          <w:rFonts w:asciiTheme="majorBidi" w:hAnsiTheme="majorBidi" w:cstheme="majorBidi"/>
          <w:sz w:val="24"/>
          <w:szCs w:val="24"/>
        </w:rPr>
        <w:t xml:space="preserve"> r</w:t>
      </w:r>
      <w:r w:rsidR="009022ED" w:rsidRPr="00FA7C33">
        <w:rPr>
          <w:rFonts w:asciiTheme="majorBidi" w:hAnsiTheme="majorBidi" w:cstheme="majorBidi"/>
          <w:sz w:val="24"/>
          <w:szCs w:val="24"/>
        </w:rPr>
        <w:t>e</w:t>
      </w:r>
      <w:r w:rsidR="009022ED" w:rsidRPr="00FA7C33">
        <w:rPr>
          <w:rFonts w:asciiTheme="majorBidi" w:hAnsiTheme="majorBidi" w:cstheme="majorBidi"/>
          <w:sz w:val="24"/>
          <w:szCs w:val="24"/>
        </w:rPr>
        <w:t xml:space="preserve">vealed that </w:t>
      </w:r>
      <w:r w:rsidRPr="00FA7C33">
        <w:rPr>
          <w:rFonts w:asciiTheme="majorBidi" w:hAnsiTheme="majorBidi" w:cstheme="majorBidi"/>
          <w:sz w:val="24"/>
          <w:szCs w:val="24"/>
        </w:rPr>
        <w:t xml:space="preserve">lack of laboratory facilities and traveling to city for testingare the </w:t>
      </w:r>
      <w:r w:rsidR="009022ED" w:rsidRPr="00FA7C33">
        <w:rPr>
          <w:rFonts w:asciiTheme="majorBidi" w:hAnsiTheme="majorBidi" w:cstheme="majorBidi"/>
          <w:sz w:val="24"/>
          <w:szCs w:val="24"/>
        </w:rPr>
        <w:t>most important barriers to Pap smear test for the rural women</w:t>
      </w:r>
      <w:r w:rsidRPr="00FA7C33">
        <w:rPr>
          <w:rFonts w:asciiTheme="majorBidi" w:hAnsiTheme="majorBidi" w:cstheme="majorBidi"/>
          <w:sz w:val="24"/>
          <w:szCs w:val="24"/>
        </w:rPr>
        <w:t xml:space="preserve">. </w:t>
      </w:r>
      <w:r w:rsidR="007B5F07" w:rsidRPr="00FA7C33">
        <w:rPr>
          <w:rFonts w:asciiTheme="majorBidi" w:hAnsiTheme="majorBidi" w:cstheme="majorBidi"/>
          <w:sz w:val="24"/>
          <w:szCs w:val="24"/>
        </w:rPr>
        <w:t xml:space="preserve">While </w:t>
      </w:r>
      <w:r w:rsidR="002E181A" w:rsidRPr="00FA7C33">
        <w:rPr>
          <w:rFonts w:asciiTheme="majorBidi" w:hAnsiTheme="majorBidi" w:cstheme="majorBidi"/>
          <w:sz w:val="24"/>
          <w:szCs w:val="24"/>
        </w:rPr>
        <w:t xml:space="preserve">A study </w:t>
      </w:r>
      <w:r w:rsidR="007B5F07" w:rsidRPr="00FA7C33">
        <w:rPr>
          <w:rFonts w:asciiTheme="majorBidi" w:hAnsiTheme="majorBidi" w:cstheme="majorBidi"/>
          <w:sz w:val="24"/>
          <w:szCs w:val="24"/>
        </w:rPr>
        <w:t xml:space="preserve">done </w:t>
      </w:r>
      <w:r w:rsidR="002E181A" w:rsidRPr="00FA7C33">
        <w:rPr>
          <w:rFonts w:asciiTheme="majorBidi" w:hAnsiTheme="majorBidi" w:cstheme="majorBidi"/>
          <w:sz w:val="24"/>
          <w:szCs w:val="24"/>
        </w:rPr>
        <w:t xml:space="preserve">by </w:t>
      </w:r>
      <w:r w:rsidR="002E181A" w:rsidRPr="00FA7C33">
        <w:rPr>
          <w:rFonts w:asciiTheme="majorBidi" w:hAnsiTheme="majorBidi" w:cstheme="majorBidi"/>
          <w:b/>
          <w:bCs/>
          <w:sz w:val="24"/>
          <w:szCs w:val="24"/>
        </w:rPr>
        <w:t>Ibrahim,Owoeye and Kalada (2013)</w:t>
      </w:r>
      <w:r w:rsidR="002E181A" w:rsidRPr="00FA7C33">
        <w:rPr>
          <w:rFonts w:asciiTheme="majorBidi" w:hAnsiTheme="majorBidi" w:cstheme="majorBidi"/>
          <w:sz w:val="24"/>
          <w:szCs w:val="24"/>
        </w:rPr>
        <w:t xml:space="preserve"> at Niger revealed that, half of the respondents, considered themselves healthy and did not see any reason to subject themselves to any form of cervical cancer screening.</w:t>
      </w:r>
      <w:r w:rsidR="00927F1D" w:rsidRPr="00FA7C33">
        <w:rPr>
          <w:rFonts w:asciiTheme="majorBidi" w:hAnsiTheme="majorBidi" w:cstheme="majorBidi"/>
          <w:sz w:val="24"/>
          <w:szCs w:val="24"/>
        </w:rPr>
        <w:t xml:space="preserve"> This variation might be due to the level of knowledge, understanding difference to cervical cancer concept.</w:t>
      </w:r>
      <w:r w:rsidR="00AF39F0" w:rsidRPr="00FA7C33">
        <w:rPr>
          <w:rFonts w:asciiTheme="majorBidi" w:hAnsiTheme="majorBidi" w:cstheme="majorBidi"/>
          <w:sz w:val="24"/>
          <w:szCs w:val="24"/>
        </w:rPr>
        <w:t xml:space="preserve">In </w:t>
      </w:r>
      <w:r w:rsidR="005D0AA3">
        <w:rPr>
          <w:rFonts w:asciiTheme="majorBidi" w:hAnsiTheme="majorBidi" w:cstheme="majorBidi"/>
          <w:sz w:val="24"/>
          <w:szCs w:val="24"/>
        </w:rPr>
        <w:t>addition</w:t>
      </w:r>
      <w:r w:rsidR="002E181A" w:rsidRPr="00FA7C33">
        <w:rPr>
          <w:rFonts w:asciiTheme="majorBidi" w:hAnsiTheme="majorBidi" w:cstheme="majorBidi"/>
          <w:sz w:val="24"/>
          <w:szCs w:val="24"/>
        </w:rPr>
        <w:t xml:space="preserve">fear </w:t>
      </w:r>
      <w:r w:rsidR="005D0AA3">
        <w:rPr>
          <w:rFonts w:asciiTheme="majorBidi" w:hAnsiTheme="majorBidi" w:cstheme="majorBidi"/>
          <w:sz w:val="24"/>
          <w:szCs w:val="24"/>
        </w:rPr>
        <w:t>from</w:t>
      </w:r>
      <w:r w:rsidR="002E181A" w:rsidRPr="00FA7C33">
        <w:rPr>
          <w:rFonts w:asciiTheme="majorBidi" w:hAnsiTheme="majorBidi" w:cstheme="majorBidi"/>
          <w:sz w:val="24"/>
          <w:szCs w:val="24"/>
        </w:rPr>
        <w:t xml:space="preserve"> exposure of private parts to male doctors as a major re</w:t>
      </w:r>
      <w:r w:rsidR="002E181A" w:rsidRPr="00FA7C33">
        <w:rPr>
          <w:rFonts w:asciiTheme="majorBidi" w:hAnsiTheme="majorBidi" w:cstheme="majorBidi"/>
          <w:sz w:val="24"/>
          <w:szCs w:val="24"/>
        </w:rPr>
        <w:t>a</w:t>
      </w:r>
      <w:r w:rsidR="002E181A" w:rsidRPr="00FA7C33">
        <w:rPr>
          <w:rFonts w:asciiTheme="majorBidi" w:hAnsiTheme="majorBidi" w:cstheme="majorBidi"/>
          <w:sz w:val="24"/>
          <w:szCs w:val="24"/>
        </w:rPr>
        <w:t>son for lack of screenings. Males screening women has been found to be a barrier for scree</w:t>
      </w:r>
      <w:r w:rsidR="002E181A" w:rsidRPr="00FA7C33">
        <w:rPr>
          <w:rFonts w:asciiTheme="majorBidi" w:hAnsiTheme="majorBidi" w:cstheme="majorBidi"/>
          <w:sz w:val="24"/>
          <w:szCs w:val="24"/>
        </w:rPr>
        <w:t>n</w:t>
      </w:r>
      <w:r w:rsidR="002E181A" w:rsidRPr="00FA7C33">
        <w:rPr>
          <w:rFonts w:asciiTheme="majorBidi" w:hAnsiTheme="majorBidi" w:cstheme="majorBidi"/>
          <w:sz w:val="24"/>
          <w:szCs w:val="24"/>
        </w:rPr>
        <w:t>ing. This implies that, if the health personnel’s doing the screening are females, women will fee</w:t>
      </w:r>
      <w:r w:rsidR="00927F1D" w:rsidRPr="00FA7C33">
        <w:rPr>
          <w:rFonts w:asciiTheme="majorBidi" w:hAnsiTheme="majorBidi" w:cstheme="majorBidi"/>
          <w:sz w:val="24"/>
          <w:szCs w:val="24"/>
        </w:rPr>
        <w:t xml:space="preserve">l freer to go for the screening. </w:t>
      </w:r>
    </w:p>
    <w:p w:rsidR="0092459F" w:rsidRPr="00FA7C33" w:rsidRDefault="0092459F" w:rsidP="00BF55EA">
      <w:pPr>
        <w:autoSpaceDE w:val="0"/>
        <w:autoSpaceDN w:val="0"/>
        <w:adjustRightInd w:val="0"/>
        <w:spacing w:after="0" w:line="240" w:lineRule="auto"/>
        <w:ind w:right="-46"/>
        <w:jc w:val="both"/>
        <w:rPr>
          <w:rFonts w:asciiTheme="majorBidi" w:hAnsiTheme="majorBidi" w:cstheme="majorBidi"/>
          <w:sz w:val="24"/>
          <w:szCs w:val="24"/>
        </w:rPr>
      </w:pPr>
    </w:p>
    <w:p w:rsidR="00617E45" w:rsidRPr="00FA7C33" w:rsidRDefault="00A32DED" w:rsidP="00A32DED">
      <w:pPr>
        <w:autoSpaceDE w:val="0"/>
        <w:autoSpaceDN w:val="0"/>
        <w:adjustRightInd w:val="0"/>
        <w:spacing w:after="0" w:line="240" w:lineRule="auto"/>
        <w:ind w:right="-46"/>
        <w:jc w:val="both"/>
        <w:rPr>
          <w:rFonts w:asciiTheme="majorBidi" w:hAnsiTheme="majorBidi" w:cstheme="majorBidi"/>
          <w:sz w:val="24"/>
          <w:szCs w:val="24"/>
        </w:rPr>
      </w:pPr>
      <w:r w:rsidRPr="00FA7C33">
        <w:rPr>
          <w:rFonts w:asciiTheme="majorBidi" w:hAnsiTheme="majorBidi" w:cstheme="majorBidi"/>
          <w:sz w:val="24"/>
          <w:szCs w:val="24"/>
        </w:rPr>
        <w:t>I</w:t>
      </w:r>
      <w:r w:rsidR="00FC4C7B" w:rsidRPr="00FA7C33">
        <w:rPr>
          <w:rFonts w:asciiTheme="majorBidi" w:hAnsiTheme="majorBidi" w:cstheme="majorBidi"/>
          <w:sz w:val="24"/>
          <w:szCs w:val="24"/>
        </w:rPr>
        <w:t>nadequate public health education, lack of patient-friendly health services, sociocultural health beliefs, gender roles, and personal difficulties were the most salient barriers to scree</w:t>
      </w:r>
      <w:r w:rsidR="00FC4C7B" w:rsidRPr="00FA7C33">
        <w:rPr>
          <w:rFonts w:asciiTheme="majorBidi" w:hAnsiTheme="majorBidi" w:cstheme="majorBidi"/>
          <w:sz w:val="24"/>
          <w:szCs w:val="24"/>
        </w:rPr>
        <w:t>n</w:t>
      </w:r>
      <w:r w:rsidR="00FC4C7B" w:rsidRPr="00FA7C33">
        <w:rPr>
          <w:rFonts w:asciiTheme="majorBidi" w:hAnsiTheme="majorBidi" w:cstheme="majorBidi"/>
          <w:sz w:val="24"/>
          <w:szCs w:val="24"/>
        </w:rPr>
        <w:t>ing.</w:t>
      </w:r>
      <w:r w:rsidR="00721AA3" w:rsidRPr="00FA7C33">
        <w:rPr>
          <w:rFonts w:asciiTheme="majorBidi" w:hAnsiTheme="majorBidi" w:cstheme="majorBidi"/>
          <w:sz w:val="24"/>
          <w:szCs w:val="24"/>
        </w:rPr>
        <w:t xml:space="preserve"> Furthermore </w:t>
      </w:r>
      <w:r w:rsidR="009A548A" w:rsidRPr="00FA7C33">
        <w:rPr>
          <w:rFonts w:asciiTheme="majorBidi" w:hAnsiTheme="majorBidi" w:cstheme="majorBidi"/>
          <w:sz w:val="24"/>
          <w:szCs w:val="24"/>
        </w:rPr>
        <w:t xml:space="preserve">study by </w:t>
      </w:r>
      <w:r w:rsidR="009A548A" w:rsidRPr="00FA7C33">
        <w:rPr>
          <w:rFonts w:asciiTheme="majorBidi" w:hAnsiTheme="majorBidi" w:cstheme="majorBidi"/>
          <w:b/>
          <w:bCs/>
          <w:sz w:val="24"/>
          <w:szCs w:val="24"/>
        </w:rPr>
        <w:t>Oyedunni and Opemipo (2012)</w:t>
      </w:r>
      <w:r w:rsidR="009A548A" w:rsidRPr="00FA7C33">
        <w:rPr>
          <w:rFonts w:asciiTheme="majorBidi" w:hAnsiTheme="majorBidi" w:cstheme="majorBidi"/>
          <w:sz w:val="24"/>
          <w:szCs w:val="24"/>
        </w:rPr>
        <w:t xml:space="preserve"> at Ibadan, Nigeria found that, re</w:t>
      </w:r>
      <w:r w:rsidR="009A548A" w:rsidRPr="00FA7C33">
        <w:rPr>
          <w:rFonts w:asciiTheme="majorBidi" w:hAnsiTheme="majorBidi" w:cstheme="majorBidi"/>
          <w:sz w:val="24"/>
          <w:szCs w:val="24"/>
        </w:rPr>
        <w:t>a</w:t>
      </w:r>
      <w:r w:rsidR="009A548A" w:rsidRPr="00FA7C33">
        <w:rPr>
          <w:rFonts w:asciiTheme="majorBidi" w:hAnsiTheme="majorBidi" w:cstheme="majorBidi"/>
          <w:sz w:val="24"/>
          <w:szCs w:val="24"/>
        </w:rPr>
        <w:t xml:space="preserve">sons for not utilizing screening services include; lack of time </w:t>
      </w:r>
      <w:r w:rsidR="00E06570" w:rsidRPr="00FA7C33">
        <w:rPr>
          <w:rFonts w:asciiTheme="majorBidi" w:hAnsiTheme="majorBidi" w:cstheme="majorBidi"/>
          <w:sz w:val="24"/>
          <w:szCs w:val="24"/>
        </w:rPr>
        <w:t xml:space="preserve">followed by fear of the result, then </w:t>
      </w:r>
      <w:r w:rsidR="009A548A" w:rsidRPr="00FA7C33">
        <w:rPr>
          <w:rFonts w:asciiTheme="majorBidi" w:hAnsiTheme="majorBidi" w:cstheme="majorBidi"/>
          <w:sz w:val="24"/>
          <w:szCs w:val="24"/>
        </w:rPr>
        <w:t xml:space="preserve">lack of awareness of where the test could be done </w:t>
      </w:r>
      <w:r w:rsidR="00721AA3" w:rsidRPr="00FA7C33">
        <w:rPr>
          <w:rFonts w:asciiTheme="majorBidi" w:hAnsiTheme="majorBidi" w:cstheme="majorBidi"/>
          <w:sz w:val="24"/>
          <w:szCs w:val="24"/>
        </w:rPr>
        <w:t xml:space="preserve">then </w:t>
      </w:r>
      <w:r w:rsidR="009A548A" w:rsidRPr="00FA7C33">
        <w:rPr>
          <w:rFonts w:asciiTheme="majorBidi" w:hAnsiTheme="majorBidi" w:cstheme="majorBidi"/>
          <w:sz w:val="24"/>
          <w:szCs w:val="24"/>
        </w:rPr>
        <w:t xml:space="preserve">cost consideration </w:t>
      </w:r>
      <w:r w:rsidR="00721AA3" w:rsidRPr="00FA7C33">
        <w:rPr>
          <w:rFonts w:asciiTheme="majorBidi" w:hAnsiTheme="majorBidi" w:cstheme="majorBidi"/>
          <w:sz w:val="24"/>
          <w:szCs w:val="24"/>
        </w:rPr>
        <w:t>and not kno</w:t>
      </w:r>
      <w:r w:rsidR="00721AA3" w:rsidRPr="00FA7C33">
        <w:rPr>
          <w:rFonts w:asciiTheme="majorBidi" w:hAnsiTheme="majorBidi" w:cstheme="majorBidi"/>
          <w:sz w:val="24"/>
          <w:szCs w:val="24"/>
        </w:rPr>
        <w:t>w</w:t>
      </w:r>
      <w:r w:rsidR="00721AA3" w:rsidRPr="00FA7C33">
        <w:rPr>
          <w:rFonts w:asciiTheme="majorBidi" w:hAnsiTheme="majorBidi" w:cstheme="majorBidi"/>
          <w:sz w:val="24"/>
          <w:szCs w:val="24"/>
        </w:rPr>
        <w:t xml:space="preserve">ing about the test. </w:t>
      </w:r>
      <w:r w:rsidR="00617E45" w:rsidRPr="00FA7C33">
        <w:rPr>
          <w:rFonts w:asciiTheme="majorBidi" w:hAnsiTheme="majorBidi" w:cstheme="majorBidi"/>
          <w:sz w:val="24"/>
          <w:szCs w:val="24"/>
        </w:rPr>
        <w:t>Thus the need to intensify effort towards improving the right knowledge among women about cervical cancer screening.</w:t>
      </w:r>
    </w:p>
    <w:p w:rsidR="006826E9" w:rsidRPr="00FA7C33" w:rsidRDefault="006826E9" w:rsidP="00C74951">
      <w:pPr>
        <w:autoSpaceDE w:val="0"/>
        <w:autoSpaceDN w:val="0"/>
        <w:adjustRightInd w:val="0"/>
        <w:spacing w:after="0" w:line="240" w:lineRule="auto"/>
        <w:ind w:right="-46"/>
        <w:jc w:val="both"/>
        <w:rPr>
          <w:rFonts w:asciiTheme="majorBidi" w:hAnsiTheme="majorBidi" w:cstheme="majorBidi"/>
          <w:b/>
          <w:bCs/>
          <w:sz w:val="24"/>
          <w:szCs w:val="24"/>
          <w:lang w:val="en-US"/>
        </w:rPr>
      </w:pPr>
    </w:p>
    <w:p w:rsidR="006826E9" w:rsidRPr="00FA7C33" w:rsidRDefault="006826E9" w:rsidP="00FC4C7B">
      <w:pPr>
        <w:autoSpaceDE w:val="0"/>
        <w:autoSpaceDN w:val="0"/>
        <w:adjustRightInd w:val="0"/>
        <w:spacing w:after="0" w:line="240" w:lineRule="auto"/>
        <w:rPr>
          <w:rFonts w:asciiTheme="majorBidi" w:hAnsiTheme="majorBidi" w:cstheme="majorBidi"/>
          <w:b/>
          <w:bCs/>
          <w:sz w:val="24"/>
          <w:szCs w:val="24"/>
          <w:lang w:val="en-US"/>
        </w:rPr>
      </w:pPr>
      <w:r w:rsidRPr="00FA7C33">
        <w:rPr>
          <w:rFonts w:asciiTheme="majorBidi" w:hAnsiTheme="majorBidi" w:cstheme="majorBidi"/>
          <w:b/>
          <w:bCs/>
          <w:sz w:val="24"/>
          <w:szCs w:val="24"/>
          <w:lang w:val="en-US"/>
        </w:rPr>
        <w:t xml:space="preserve">Conclusion </w:t>
      </w:r>
    </w:p>
    <w:p w:rsidR="00056CAE" w:rsidRPr="00FA7C33" w:rsidRDefault="00FB7736" w:rsidP="00A1079F">
      <w:pPr>
        <w:autoSpaceDE w:val="0"/>
        <w:autoSpaceDN w:val="0"/>
        <w:adjustRightInd w:val="0"/>
        <w:spacing w:after="0" w:line="240" w:lineRule="auto"/>
        <w:jc w:val="both"/>
        <w:rPr>
          <w:rFonts w:asciiTheme="majorBidi" w:hAnsiTheme="majorBidi" w:cstheme="majorBidi"/>
          <w:sz w:val="24"/>
          <w:szCs w:val="24"/>
        </w:rPr>
      </w:pPr>
      <w:r w:rsidRPr="00FA7C33">
        <w:rPr>
          <w:rFonts w:asciiTheme="majorBidi" w:hAnsiTheme="majorBidi" w:cstheme="majorBidi"/>
          <w:sz w:val="24"/>
          <w:szCs w:val="24"/>
        </w:rPr>
        <w:lastRenderedPageBreak/>
        <w:t xml:space="preserve">The findings of </w:t>
      </w:r>
      <w:r w:rsidR="005359EB" w:rsidRPr="00FA7C33">
        <w:rPr>
          <w:rFonts w:asciiTheme="majorBidi" w:hAnsiTheme="majorBidi" w:cstheme="majorBidi"/>
          <w:sz w:val="24"/>
          <w:szCs w:val="24"/>
        </w:rPr>
        <w:t xml:space="preserve">the </w:t>
      </w:r>
      <w:r w:rsidRPr="00FA7C33">
        <w:rPr>
          <w:rFonts w:asciiTheme="majorBidi" w:hAnsiTheme="majorBidi" w:cstheme="majorBidi"/>
          <w:sz w:val="24"/>
          <w:szCs w:val="24"/>
        </w:rPr>
        <w:t xml:space="preserve">current study focus on the important of </w:t>
      </w:r>
      <w:r w:rsidR="005359EB" w:rsidRPr="00FA7C33">
        <w:rPr>
          <w:rFonts w:asciiTheme="majorBidi" w:hAnsiTheme="majorBidi" w:cstheme="majorBidi"/>
          <w:sz w:val="24"/>
          <w:szCs w:val="24"/>
        </w:rPr>
        <w:t xml:space="preserve">counselling </w:t>
      </w:r>
      <w:r w:rsidRPr="00FA7C33">
        <w:rPr>
          <w:rFonts w:asciiTheme="majorBidi" w:hAnsiTheme="majorBidi" w:cstheme="majorBidi"/>
          <w:sz w:val="24"/>
          <w:szCs w:val="24"/>
        </w:rPr>
        <w:t xml:space="preserve">about cervical cancer </w:t>
      </w:r>
      <w:r w:rsidR="005359EB" w:rsidRPr="00FA7C33">
        <w:rPr>
          <w:rFonts w:asciiTheme="majorBidi" w:hAnsiTheme="majorBidi" w:cstheme="majorBidi"/>
          <w:sz w:val="24"/>
          <w:szCs w:val="24"/>
        </w:rPr>
        <w:t xml:space="preserve">and its screening </w:t>
      </w:r>
      <w:r w:rsidRPr="00FA7C33">
        <w:rPr>
          <w:rFonts w:asciiTheme="majorBidi" w:hAnsiTheme="majorBidi" w:cstheme="majorBidi"/>
          <w:sz w:val="24"/>
          <w:szCs w:val="24"/>
        </w:rPr>
        <w:t xml:space="preserve">on improving women’s </w:t>
      </w:r>
      <w:r w:rsidR="007A6C13" w:rsidRPr="00FA7C33">
        <w:rPr>
          <w:rFonts w:asciiTheme="majorBidi" w:hAnsiTheme="majorBidi" w:cstheme="majorBidi"/>
          <w:sz w:val="24"/>
          <w:szCs w:val="24"/>
        </w:rPr>
        <w:t xml:space="preserve">knowledge, </w:t>
      </w:r>
      <w:r w:rsidRPr="00FA7C33">
        <w:rPr>
          <w:rFonts w:asciiTheme="majorBidi" w:hAnsiTheme="majorBidi" w:cstheme="majorBidi"/>
          <w:sz w:val="24"/>
          <w:szCs w:val="24"/>
        </w:rPr>
        <w:t>c</w:t>
      </w:r>
      <w:r w:rsidR="005359EB" w:rsidRPr="00FA7C33">
        <w:rPr>
          <w:rFonts w:asciiTheme="majorBidi" w:hAnsiTheme="majorBidi" w:cstheme="majorBidi"/>
          <w:sz w:val="24"/>
          <w:szCs w:val="24"/>
        </w:rPr>
        <w:t xml:space="preserve">hanging </w:t>
      </w:r>
      <w:r w:rsidRPr="00FA7C33">
        <w:rPr>
          <w:rFonts w:asciiTheme="majorBidi" w:hAnsiTheme="majorBidi" w:cstheme="majorBidi"/>
          <w:sz w:val="24"/>
          <w:szCs w:val="24"/>
        </w:rPr>
        <w:t xml:space="preserve">beliefs and </w:t>
      </w:r>
      <w:r w:rsidR="008C40DB" w:rsidRPr="00FA7C33">
        <w:rPr>
          <w:rFonts w:asciiTheme="majorBidi" w:hAnsiTheme="majorBidi" w:cstheme="majorBidi"/>
          <w:sz w:val="24"/>
          <w:szCs w:val="24"/>
        </w:rPr>
        <w:t>enhance health practice for screening of cervical cancer</w:t>
      </w:r>
      <w:r w:rsidR="005359EB" w:rsidRPr="00FA7C33">
        <w:rPr>
          <w:rFonts w:asciiTheme="majorBidi" w:hAnsiTheme="majorBidi" w:cstheme="majorBidi"/>
          <w:sz w:val="24"/>
          <w:szCs w:val="24"/>
        </w:rPr>
        <w:t xml:space="preserve">. </w:t>
      </w:r>
      <w:r w:rsidR="00887BD6" w:rsidRPr="00FA7C33">
        <w:rPr>
          <w:rFonts w:asciiTheme="majorBidi" w:hAnsiTheme="majorBidi" w:cstheme="majorBidi"/>
          <w:sz w:val="24"/>
          <w:szCs w:val="24"/>
        </w:rPr>
        <w:t xml:space="preserve">Based on the findings of the present study, it can be concluded that, there was a </w:t>
      </w:r>
      <w:r w:rsidR="008C40DB" w:rsidRPr="00FA7C33">
        <w:rPr>
          <w:rFonts w:asciiTheme="majorBidi" w:hAnsiTheme="majorBidi" w:cstheme="majorBidi"/>
          <w:sz w:val="24"/>
          <w:szCs w:val="24"/>
        </w:rPr>
        <w:t xml:space="preserve">highly statistical significant improvement in women knowledge was observed </w:t>
      </w:r>
      <w:r w:rsidR="00231F9C" w:rsidRPr="00FA7C33">
        <w:rPr>
          <w:rFonts w:asciiTheme="majorBidi" w:eastAsia="Times New Roman" w:hAnsiTheme="majorBidi" w:cstheme="majorBidi"/>
          <w:sz w:val="24"/>
          <w:szCs w:val="24"/>
          <w:lang w:val="en-US"/>
        </w:rPr>
        <w:t xml:space="preserve">and the higher positive beliefs about perceived benefits of preventive health practices, susceptibility, severity, health motivation </w:t>
      </w:r>
      <w:r w:rsidR="00231F9C" w:rsidRPr="00FA7C33">
        <w:rPr>
          <w:rFonts w:asciiTheme="majorBidi" w:hAnsiTheme="majorBidi" w:cstheme="majorBidi"/>
          <w:color w:val="231F20"/>
          <w:sz w:val="24"/>
          <w:szCs w:val="24"/>
        </w:rPr>
        <w:t>and reduced the barriers of pap smear</w:t>
      </w:r>
      <w:r w:rsidR="00231F9C" w:rsidRPr="00FA7C33">
        <w:rPr>
          <w:rFonts w:asciiTheme="majorBidi" w:eastAsia="Times New Roman" w:hAnsiTheme="majorBidi" w:cstheme="majorBidi"/>
          <w:sz w:val="24"/>
          <w:szCs w:val="24"/>
          <w:lang w:val="en-US"/>
        </w:rPr>
        <w:t xml:space="preserve"> this can influence women’s willingness to take preventive test and higher participation in regular Pap smear test</w:t>
      </w:r>
      <w:r w:rsidR="008C40DB" w:rsidRPr="00FA7C33">
        <w:rPr>
          <w:rFonts w:asciiTheme="majorBidi" w:hAnsiTheme="majorBidi" w:cstheme="majorBidi"/>
          <w:sz w:val="24"/>
          <w:szCs w:val="24"/>
        </w:rPr>
        <w:t>in the intervention group</w:t>
      </w:r>
      <w:r w:rsidR="00056CAE" w:rsidRPr="00FA7C33">
        <w:rPr>
          <w:rFonts w:asciiTheme="majorBidi" w:hAnsiTheme="majorBidi" w:cstheme="majorBidi"/>
          <w:sz w:val="24"/>
          <w:szCs w:val="24"/>
        </w:rPr>
        <w:t>.</w:t>
      </w:r>
      <w:r w:rsidR="00231F9C" w:rsidRPr="00FA7C33">
        <w:rPr>
          <w:rFonts w:asciiTheme="majorBidi" w:hAnsiTheme="majorBidi" w:cstheme="majorBidi"/>
          <w:sz w:val="24"/>
          <w:szCs w:val="24"/>
        </w:rPr>
        <w:t>The most commonly b</w:t>
      </w:r>
      <w:r w:rsidR="008C40DB" w:rsidRPr="00FA7C33">
        <w:rPr>
          <w:rFonts w:asciiTheme="majorBidi" w:hAnsiTheme="majorBidi" w:cstheme="majorBidi"/>
          <w:sz w:val="24"/>
          <w:szCs w:val="24"/>
        </w:rPr>
        <w:t xml:space="preserve">arriers to screening cited in our study </w:t>
      </w:r>
      <w:r w:rsidR="00231F9C" w:rsidRPr="00FA7C33">
        <w:rPr>
          <w:rFonts w:asciiTheme="majorBidi" w:hAnsiTheme="majorBidi" w:cstheme="majorBidi"/>
          <w:sz w:val="24"/>
          <w:szCs w:val="24"/>
        </w:rPr>
        <w:t xml:space="preserve">are </w:t>
      </w:r>
      <w:r w:rsidR="008C40DB" w:rsidRPr="00FA7C33">
        <w:rPr>
          <w:rFonts w:asciiTheme="majorBidi" w:hAnsiTheme="majorBidi" w:cstheme="majorBidi"/>
          <w:sz w:val="24"/>
          <w:szCs w:val="24"/>
        </w:rPr>
        <w:t xml:space="preserve">lack of </w:t>
      </w:r>
      <w:r w:rsidR="00056CAE" w:rsidRPr="00FA7C33">
        <w:rPr>
          <w:rFonts w:asciiTheme="majorBidi" w:hAnsiTheme="majorBidi" w:cstheme="majorBidi"/>
          <w:sz w:val="24"/>
          <w:szCs w:val="24"/>
        </w:rPr>
        <w:t>knowledge, painful test, male screening doctors, embarrassment and fear of the results followed by costs, and lack of time.</w:t>
      </w:r>
    </w:p>
    <w:p w:rsidR="006826E9" w:rsidRPr="00FA7C33" w:rsidRDefault="006826E9" w:rsidP="00FC4C7B">
      <w:pPr>
        <w:autoSpaceDE w:val="0"/>
        <w:autoSpaceDN w:val="0"/>
        <w:adjustRightInd w:val="0"/>
        <w:spacing w:after="0" w:line="240" w:lineRule="auto"/>
        <w:rPr>
          <w:rFonts w:asciiTheme="majorBidi" w:hAnsiTheme="majorBidi" w:cstheme="majorBidi"/>
          <w:b/>
          <w:bCs/>
          <w:sz w:val="24"/>
          <w:szCs w:val="24"/>
          <w:lang w:val="en-US"/>
        </w:rPr>
      </w:pPr>
    </w:p>
    <w:p w:rsidR="00FC4C7B" w:rsidRDefault="00FC4C7B" w:rsidP="00A157D4">
      <w:pPr>
        <w:autoSpaceDE w:val="0"/>
        <w:autoSpaceDN w:val="0"/>
        <w:adjustRightInd w:val="0"/>
        <w:spacing w:after="0" w:line="240" w:lineRule="auto"/>
        <w:rPr>
          <w:rFonts w:asciiTheme="majorBidi" w:hAnsiTheme="majorBidi" w:cstheme="majorBidi"/>
          <w:b/>
          <w:bCs/>
          <w:sz w:val="24"/>
          <w:szCs w:val="24"/>
          <w:lang w:val="en-US"/>
        </w:rPr>
      </w:pPr>
      <w:r w:rsidRPr="00FA7C33">
        <w:rPr>
          <w:rFonts w:asciiTheme="majorBidi" w:hAnsiTheme="majorBidi" w:cstheme="majorBidi"/>
          <w:b/>
          <w:bCs/>
          <w:sz w:val="24"/>
          <w:szCs w:val="24"/>
          <w:lang w:val="en-US"/>
        </w:rPr>
        <w:t>Recommendations</w:t>
      </w:r>
    </w:p>
    <w:p w:rsidR="008D1F15" w:rsidRPr="008D1F15" w:rsidRDefault="008D1F15" w:rsidP="008D1F15">
      <w:pPr>
        <w:autoSpaceDE w:val="0"/>
        <w:autoSpaceDN w:val="0"/>
        <w:adjustRightInd w:val="0"/>
        <w:spacing w:after="0" w:line="240" w:lineRule="auto"/>
        <w:rPr>
          <w:rFonts w:asciiTheme="majorBidi" w:hAnsiTheme="majorBidi" w:cstheme="majorBidi"/>
          <w:sz w:val="24"/>
          <w:szCs w:val="24"/>
        </w:rPr>
      </w:pPr>
      <w:r w:rsidRPr="008D1F15">
        <w:rPr>
          <w:rFonts w:asciiTheme="majorBidi" w:hAnsiTheme="majorBidi" w:cstheme="majorBidi"/>
          <w:sz w:val="24"/>
          <w:szCs w:val="24"/>
        </w:rPr>
        <w:t>Based on the study findings the following recommendations are suggested:</w:t>
      </w:r>
    </w:p>
    <w:p w:rsidR="00091FCE" w:rsidRPr="00FA7C33" w:rsidRDefault="00091FCE" w:rsidP="002D5B02">
      <w:pPr>
        <w:pStyle w:val="a4"/>
        <w:numPr>
          <w:ilvl w:val="0"/>
          <w:numId w:val="29"/>
        </w:numPr>
        <w:adjustRightInd w:val="0"/>
        <w:rPr>
          <w:rStyle w:val="A20"/>
          <w:rFonts w:asciiTheme="majorBidi" w:hAnsiTheme="majorBidi" w:cstheme="majorBidi"/>
          <w:sz w:val="24"/>
          <w:szCs w:val="24"/>
        </w:rPr>
      </w:pPr>
      <w:r w:rsidRPr="00FA7C33">
        <w:rPr>
          <w:rStyle w:val="A20"/>
          <w:rFonts w:asciiTheme="majorBidi" w:hAnsiTheme="majorBidi" w:cstheme="majorBidi"/>
          <w:sz w:val="24"/>
          <w:szCs w:val="24"/>
        </w:rPr>
        <w:t>Women should be encouraged to take responsibility for their own health and be active participants in the screening program.</w:t>
      </w:r>
    </w:p>
    <w:p w:rsidR="006826E9" w:rsidRPr="00FA7C33" w:rsidRDefault="006826E9" w:rsidP="002D5B02">
      <w:pPr>
        <w:pStyle w:val="a4"/>
        <w:numPr>
          <w:ilvl w:val="0"/>
          <w:numId w:val="29"/>
        </w:numPr>
        <w:adjustRightInd w:val="0"/>
        <w:rPr>
          <w:rStyle w:val="A20"/>
          <w:rFonts w:asciiTheme="majorBidi" w:hAnsiTheme="majorBidi" w:cstheme="majorBidi"/>
          <w:sz w:val="24"/>
          <w:szCs w:val="24"/>
        </w:rPr>
      </w:pPr>
      <w:r w:rsidRPr="00FA7C33">
        <w:rPr>
          <w:rStyle w:val="A20"/>
          <w:rFonts w:asciiTheme="majorBidi" w:hAnsiTheme="majorBidi" w:cstheme="majorBidi"/>
          <w:sz w:val="24"/>
          <w:szCs w:val="24"/>
        </w:rPr>
        <w:t xml:space="preserve">More educational intervention is needed to encourage adherence to routine cancer screening with raising women’s </w:t>
      </w:r>
      <w:r w:rsidR="002D5B02" w:rsidRPr="00FA7C33">
        <w:rPr>
          <w:rStyle w:val="A20"/>
          <w:rFonts w:asciiTheme="majorBidi" w:hAnsiTheme="majorBidi" w:cstheme="majorBidi"/>
          <w:sz w:val="24"/>
          <w:szCs w:val="24"/>
        </w:rPr>
        <w:t>awareness about cervical cancer</w:t>
      </w:r>
    </w:p>
    <w:p w:rsidR="005076E8" w:rsidRPr="00FA7C33" w:rsidRDefault="005076E8" w:rsidP="00326689">
      <w:pPr>
        <w:pStyle w:val="a3"/>
        <w:numPr>
          <w:ilvl w:val="0"/>
          <w:numId w:val="29"/>
        </w:numPr>
        <w:spacing w:line="249" w:lineRule="auto"/>
        <w:ind w:right="108"/>
        <w:jc w:val="both"/>
        <w:rPr>
          <w:rFonts w:asciiTheme="majorBidi" w:hAnsiTheme="majorBidi" w:cstheme="majorBidi"/>
          <w:color w:val="231F20"/>
          <w:spacing w:val="-11"/>
          <w:sz w:val="24"/>
          <w:szCs w:val="24"/>
        </w:rPr>
      </w:pPr>
      <w:r w:rsidRPr="00FA7C33">
        <w:rPr>
          <w:rFonts w:asciiTheme="majorBidi" w:hAnsiTheme="majorBidi" w:cstheme="majorBidi"/>
          <w:color w:val="231F20"/>
          <w:sz w:val="24"/>
          <w:szCs w:val="24"/>
        </w:rPr>
        <w:t>Health professionals provide counseling sessions for women aboutscreeningpr</w:t>
      </w:r>
      <w:r w:rsidRPr="00FA7C33">
        <w:rPr>
          <w:rFonts w:asciiTheme="majorBidi" w:hAnsiTheme="majorBidi" w:cstheme="majorBidi"/>
          <w:color w:val="231F20"/>
          <w:sz w:val="24"/>
          <w:szCs w:val="24"/>
        </w:rPr>
        <w:t>o</w:t>
      </w:r>
      <w:r w:rsidRPr="00FA7C33">
        <w:rPr>
          <w:rFonts w:asciiTheme="majorBidi" w:hAnsiTheme="majorBidi" w:cstheme="majorBidi"/>
          <w:color w:val="231F20"/>
          <w:sz w:val="24"/>
          <w:szCs w:val="24"/>
        </w:rPr>
        <w:t>grams.</w:t>
      </w:r>
    </w:p>
    <w:p w:rsidR="006A69E3" w:rsidRPr="00FA7C33" w:rsidRDefault="005076E8" w:rsidP="00091FCE">
      <w:pPr>
        <w:pStyle w:val="a3"/>
        <w:numPr>
          <w:ilvl w:val="0"/>
          <w:numId w:val="29"/>
        </w:numPr>
        <w:spacing w:line="249" w:lineRule="auto"/>
        <w:ind w:right="108"/>
        <w:jc w:val="both"/>
        <w:rPr>
          <w:rFonts w:asciiTheme="majorBidi" w:hAnsiTheme="majorBidi" w:cstheme="majorBidi"/>
          <w:color w:val="231F20"/>
          <w:sz w:val="24"/>
          <w:szCs w:val="24"/>
        </w:rPr>
      </w:pPr>
      <w:r w:rsidRPr="00FA7C33">
        <w:rPr>
          <w:rFonts w:asciiTheme="majorBidi" w:hAnsiTheme="majorBidi" w:cstheme="majorBidi"/>
          <w:color w:val="231F20"/>
          <w:sz w:val="24"/>
          <w:szCs w:val="24"/>
        </w:rPr>
        <w:t>ThebarrierstoPapsmeartest are considered by the health authorities in order to ove</w:t>
      </w:r>
      <w:r w:rsidRPr="00FA7C33">
        <w:rPr>
          <w:rFonts w:asciiTheme="majorBidi" w:hAnsiTheme="majorBidi" w:cstheme="majorBidi"/>
          <w:color w:val="231F20"/>
          <w:sz w:val="24"/>
          <w:szCs w:val="24"/>
        </w:rPr>
        <w:t>r</w:t>
      </w:r>
      <w:r w:rsidRPr="00FA7C33">
        <w:rPr>
          <w:rFonts w:asciiTheme="majorBidi" w:hAnsiTheme="majorBidi" w:cstheme="majorBidi"/>
          <w:color w:val="231F20"/>
          <w:sz w:val="24"/>
          <w:szCs w:val="24"/>
        </w:rPr>
        <w:t>come barriers of cervical cancer screening.</w:t>
      </w:r>
    </w:p>
    <w:p w:rsidR="006A69E3" w:rsidRPr="00FA7C33" w:rsidRDefault="006A69E3" w:rsidP="006A69E3">
      <w:pPr>
        <w:pStyle w:val="a3"/>
        <w:numPr>
          <w:ilvl w:val="0"/>
          <w:numId w:val="29"/>
        </w:numPr>
        <w:spacing w:line="249" w:lineRule="auto"/>
        <w:ind w:right="108"/>
        <w:jc w:val="both"/>
        <w:rPr>
          <w:rFonts w:asciiTheme="majorBidi" w:hAnsiTheme="majorBidi" w:cstheme="majorBidi"/>
          <w:color w:val="231F20"/>
          <w:sz w:val="24"/>
          <w:szCs w:val="24"/>
        </w:rPr>
      </w:pPr>
      <w:r w:rsidRPr="00FA7C33">
        <w:rPr>
          <w:rFonts w:asciiTheme="majorBidi" w:hAnsiTheme="majorBidi" w:cstheme="majorBidi"/>
          <w:sz w:val="24"/>
          <w:szCs w:val="24"/>
          <w:lang/>
        </w:rPr>
        <w:t>Integrate cervical cancer prevention strategies with other reproductive health services at all level of health care delivery system.</w:t>
      </w:r>
    </w:p>
    <w:p w:rsidR="005076E8" w:rsidRPr="00FA7C33" w:rsidRDefault="005076E8" w:rsidP="00091FCE">
      <w:pPr>
        <w:pStyle w:val="a3"/>
        <w:adjustRightInd w:val="0"/>
        <w:ind w:left="720" w:right="108"/>
        <w:jc w:val="both"/>
        <w:rPr>
          <w:rStyle w:val="A20"/>
          <w:rFonts w:asciiTheme="majorBidi" w:hAnsiTheme="majorBidi" w:cstheme="majorBidi"/>
          <w:sz w:val="24"/>
          <w:szCs w:val="24"/>
        </w:rPr>
      </w:pPr>
    </w:p>
    <w:p w:rsidR="006A56EC" w:rsidRPr="00CE0D14" w:rsidRDefault="00CE0D14" w:rsidP="00CE0D14">
      <w:pPr>
        <w:pStyle w:val="a8"/>
        <w:spacing w:after="0" w:line="276" w:lineRule="auto"/>
        <w:jc w:val="center"/>
        <w:rPr>
          <w:rStyle w:val="A20"/>
          <w:rFonts w:asciiTheme="majorBidi" w:eastAsiaTheme="minorHAnsi" w:hAnsiTheme="majorBidi" w:cstheme="majorBidi"/>
          <w:color w:val="auto"/>
          <w:sz w:val="24"/>
          <w:szCs w:val="24"/>
        </w:rPr>
      </w:pPr>
      <w:r w:rsidRPr="00CE0D14">
        <w:rPr>
          <w:rFonts w:asciiTheme="majorBidi" w:hAnsiTheme="majorBidi" w:cstheme="majorBidi"/>
          <w:b/>
          <w:bCs/>
          <w:color w:val="000000"/>
          <w:sz w:val="24"/>
          <w:szCs w:val="24"/>
        </w:rPr>
        <w:t xml:space="preserve">References </w:t>
      </w:r>
      <w:r w:rsidR="00F06045" w:rsidRPr="00FA7C33">
        <w:rPr>
          <w:rFonts w:asciiTheme="majorBidi" w:hAnsiTheme="majorBidi" w:cstheme="majorBidi"/>
          <w:color w:val="000000"/>
          <w:sz w:val="24"/>
          <w:szCs w:val="24"/>
        </w:rPr>
        <w:br/>
      </w:r>
      <w:r w:rsidR="00F06045" w:rsidRPr="00CE0D14">
        <w:rPr>
          <w:rFonts w:asciiTheme="majorBidi" w:hAnsiTheme="majorBidi" w:cstheme="majorBidi"/>
          <w:color w:val="auto"/>
          <w:sz w:val="24"/>
          <w:szCs w:val="24"/>
        </w:rPr>
        <w:br/>
      </w:r>
      <w:r w:rsidR="006A56EC" w:rsidRPr="00CE0D14">
        <w:rPr>
          <w:rStyle w:val="A20"/>
          <w:rFonts w:asciiTheme="majorBidi" w:eastAsiaTheme="minorHAnsi" w:hAnsiTheme="majorBidi" w:cstheme="majorBidi"/>
          <w:color w:val="auto"/>
          <w:sz w:val="24"/>
          <w:szCs w:val="24"/>
        </w:rPr>
        <w:t>Elamurugan S, Rajen</w:t>
      </w:r>
      <w:r w:rsidR="0027205F">
        <w:rPr>
          <w:rStyle w:val="A20"/>
          <w:rFonts w:asciiTheme="majorBidi" w:eastAsiaTheme="minorHAnsi" w:hAnsiTheme="majorBidi" w:cstheme="majorBidi"/>
          <w:color w:val="auto"/>
          <w:sz w:val="24"/>
          <w:szCs w:val="24"/>
        </w:rPr>
        <w:t xml:space="preserve">dran P, </w:t>
      </w:r>
      <w:r w:rsidR="006A56EC" w:rsidRPr="00CE0D14">
        <w:rPr>
          <w:rStyle w:val="A20"/>
          <w:rFonts w:asciiTheme="majorBidi" w:eastAsiaTheme="minorHAnsi" w:hAnsiTheme="majorBidi" w:cstheme="majorBidi"/>
          <w:color w:val="auto"/>
          <w:sz w:val="24"/>
          <w:szCs w:val="24"/>
        </w:rPr>
        <w:t>Thangamani S. (2016): Cervical cancer screening: Awareness, attitude, and practice of Indian women. Tropical Journal of Medical Research. 2016; 19: 426.</w:t>
      </w:r>
    </w:p>
    <w:p w:rsidR="00F06045" w:rsidRDefault="003061FE" w:rsidP="0027205F">
      <w:pPr>
        <w:pStyle w:val="a8"/>
        <w:spacing w:after="0" w:line="276" w:lineRule="auto"/>
        <w:jc w:val="both"/>
        <w:rPr>
          <w:rStyle w:val="A20"/>
          <w:rFonts w:asciiTheme="majorBidi" w:hAnsiTheme="majorBidi" w:cstheme="majorBidi"/>
          <w:color w:val="auto"/>
          <w:sz w:val="24"/>
          <w:szCs w:val="24"/>
        </w:rPr>
      </w:pPr>
      <w:r w:rsidRPr="00CE0D14">
        <w:rPr>
          <w:rStyle w:val="A20"/>
          <w:rFonts w:asciiTheme="majorBidi" w:hAnsiTheme="majorBidi" w:cstheme="majorBidi"/>
          <w:color w:val="auto"/>
          <w:sz w:val="24"/>
          <w:szCs w:val="24"/>
        </w:rPr>
        <w:t>American Cancer Society (2013). Cervical Cancer: Prevention and Early Detection. Amer</w:t>
      </w:r>
      <w:r w:rsidRPr="00CE0D14">
        <w:rPr>
          <w:rStyle w:val="A20"/>
          <w:rFonts w:asciiTheme="majorBidi" w:hAnsiTheme="majorBidi" w:cstheme="majorBidi"/>
          <w:color w:val="auto"/>
          <w:sz w:val="24"/>
          <w:szCs w:val="24"/>
        </w:rPr>
        <w:t>i</w:t>
      </w:r>
      <w:r w:rsidRPr="00CE0D14">
        <w:rPr>
          <w:rStyle w:val="A20"/>
          <w:rFonts w:asciiTheme="majorBidi" w:hAnsiTheme="majorBidi" w:cstheme="majorBidi"/>
          <w:color w:val="auto"/>
          <w:sz w:val="24"/>
          <w:szCs w:val="24"/>
        </w:rPr>
        <w:t>can Cancer Society.</w:t>
      </w:r>
    </w:p>
    <w:p w:rsidR="0027205F" w:rsidRPr="00CE0D14" w:rsidRDefault="0027205F" w:rsidP="0027205F">
      <w:pPr>
        <w:pStyle w:val="a8"/>
        <w:spacing w:after="0" w:line="276" w:lineRule="auto"/>
        <w:jc w:val="both"/>
        <w:rPr>
          <w:rStyle w:val="A20"/>
          <w:rFonts w:asciiTheme="majorBidi" w:hAnsiTheme="majorBidi" w:cstheme="majorBidi"/>
          <w:color w:val="auto"/>
          <w:sz w:val="24"/>
          <w:szCs w:val="24"/>
        </w:rPr>
      </w:pP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r w:rsidRPr="00CE0D14">
        <w:rPr>
          <w:rStyle w:val="A20"/>
          <w:rFonts w:asciiTheme="majorBidi" w:hAnsiTheme="majorBidi" w:cstheme="majorBidi"/>
          <w:color w:val="auto"/>
          <w:sz w:val="24"/>
          <w:szCs w:val="24"/>
        </w:rPr>
        <w:t>Reis N</w:t>
      </w:r>
      <w:r w:rsidR="0017063A" w:rsidRPr="00CE0D14">
        <w:rPr>
          <w:rStyle w:val="A20"/>
          <w:rFonts w:asciiTheme="majorBidi" w:hAnsiTheme="majorBidi" w:cstheme="majorBidi"/>
          <w:color w:val="auto"/>
          <w:sz w:val="24"/>
          <w:szCs w:val="24"/>
        </w:rPr>
        <w:t>, Bebis H, Kose S, et al (2012):</w:t>
      </w:r>
      <w:r w:rsidRPr="00CE0D14">
        <w:rPr>
          <w:rStyle w:val="A20"/>
          <w:rFonts w:asciiTheme="majorBidi" w:hAnsiTheme="majorBidi" w:cstheme="majorBidi"/>
          <w:color w:val="auto"/>
          <w:sz w:val="24"/>
          <w:szCs w:val="24"/>
        </w:rPr>
        <w:t xml:space="preserve"> Knowledge, behavior and beliefs related to cervical cancer and screening among Turkish women. </w:t>
      </w:r>
      <w:r w:rsidRPr="006F47E2">
        <w:rPr>
          <w:rStyle w:val="A20"/>
          <w:rFonts w:asciiTheme="majorBidi" w:hAnsiTheme="majorBidi" w:cstheme="majorBidi"/>
          <w:color w:val="auto"/>
          <w:sz w:val="24"/>
          <w:szCs w:val="24"/>
        </w:rPr>
        <w:t>Asian Pacific J Cancer Prev</w:t>
      </w:r>
      <w:r w:rsidRPr="00CE0D14">
        <w:rPr>
          <w:rStyle w:val="A20"/>
          <w:rFonts w:asciiTheme="majorBidi" w:hAnsiTheme="majorBidi" w:cstheme="majorBidi"/>
          <w:color w:val="auto"/>
          <w:sz w:val="24"/>
          <w:szCs w:val="24"/>
        </w:rPr>
        <w:t xml:space="preserve">, </w:t>
      </w:r>
      <w:r w:rsidRPr="006F47E2">
        <w:rPr>
          <w:rStyle w:val="A20"/>
          <w:rFonts w:asciiTheme="majorBidi" w:hAnsiTheme="majorBidi" w:cstheme="majorBidi"/>
          <w:color w:val="auto"/>
          <w:sz w:val="24"/>
          <w:szCs w:val="24"/>
        </w:rPr>
        <w:t>13,</w:t>
      </w:r>
      <w:r w:rsidRPr="00CE0D14">
        <w:rPr>
          <w:rStyle w:val="A20"/>
          <w:rFonts w:asciiTheme="majorBidi" w:hAnsiTheme="majorBidi" w:cstheme="majorBidi"/>
          <w:color w:val="auto"/>
          <w:sz w:val="24"/>
          <w:szCs w:val="24"/>
        </w:rPr>
        <w:t xml:space="preserve"> 1463-70.</w:t>
      </w: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rPr>
      </w:pPr>
      <w:r w:rsidRPr="00CE0D14">
        <w:rPr>
          <w:rFonts w:asciiTheme="majorBidi" w:hAnsiTheme="majorBidi" w:cstheme="majorBidi"/>
          <w:sz w:val="24"/>
          <w:szCs w:val="24"/>
        </w:rPr>
        <w:t>Wong LP, Wong YL, Low WY, Khoo EM, Shuib R (2009)</w:t>
      </w:r>
      <w:r w:rsidR="0017063A" w:rsidRPr="00CE0D14">
        <w:rPr>
          <w:rFonts w:asciiTheme="majorBidi" w:hAnsiTheme="majorBidi" w:cstheme="majorBidi"/>
          <w:sz w:val="24"/>
          <w:szCs w:val="24"/>
        </w:rPr>
        <w:t>:</w:t>
      </w:r>
      <w:r w:rsidRPr="00CE0D14">
        <w:rPr>
          <w:rFonts w:asciiTheme="majorBidi" w:hAnsiTheme="majorBidi" w:cstheme="majorBidi"/>
          <w:sz w:val="24"/>
          <w:szCs w:val="24"/>
        </w:rPr>
        <w:t xml:space="preserve"> Knowledge and awareness of cervical cancer and screening among Malaysian women who have never had a Pap smear: A qualitative study. Singapore Med J 50: 49-53.</w:t>
      </w: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rPr>
      </w:pPr>
    </w:p>
    <w:p w:rsidR="004B11C4" w:rsidRDefault="004B11C4" w:rsidP="006F47E2">
      <w:pPr>
        <w:autoSpaceDE w:val="0"/>
        <w:autoSpaceDN w:val="0"/>
        <w:adjustRightInd w:val="0"/>
        <w:spacing w:after="0" w:line="276" w:lineRule="auto"/>
        <w:ind w:right="-46"/>
        <w:jc w:val="both"/>
        <w:rPr>
          <w:rFonts w:asciiTheme="majorBidi" w:hAnsiTheme="majorBidi" w:cstheme="majorBidi"/>
          <w:sz w:val="24"/>
          <w:szCs w:val="24"/>
        </w:rPr>
      </w:pPr>
      <w:r w:rsidRPr="00CE0D14">
        <w:rPr>
          <w:rFonts w:asciiTheme="majorBidi" w:hAnsiTheme="majorBidi" w:cstheme="majorBidi"/>
          <w:sz w:val="24"/>
          <w:szCs w:val="24"/>
        </w:rPr>
        <w:t>World Health Organization (3013a)</w:t>
      </w:r>
      <w:r w:rsidR="0017063A" w:rsidRPr="00CE0D14">
        <w:rPr>
          <w:rFonts w:asciiTheme="majorBidi" w:hAnsiTheme="majorBidi" w:cstheme="majorBidi"/>
          <w:sz w:val="24"/>
          <w:szCs w:val="24"/>
        </w:rPr>
        <w:t>:</w:t>
      </w:r>
      <w:r w:rsidRPr="00CE0D14">
        <w:rPr>
          <w:rFonts w:asciiTheme="majorBidi" w:hAnsiTheme="majorBidi" w:cstheme="majorBidi"/>
          <w:sz w:val="24"/>
          <w:szCs w:val="24"/>
        </w:rPr>
        <w:t xml:space="preserve"> WHO Guidance Note: Comprehensive Cervical Cancer Prevention and Control. A Healthier Future for Girls and Women. Geneva, Switzerland: World Health Organization; 2013. Available from: http://apps.who.int/iris/bitstream/10665/78128/3/9789241505147_eng.</w:t>
      </w:r>
      <w:r w:rsidR="006F47E2">
        <w:rPr>
          <w:rFonts w:asciiTheme="majorBidi" w:hAnsiTheme="majorBidi" w:cstheme="majorBidi"/>
          <w:sz w:val="24"/>
          <w:szCs w:val="24"/>
        </w:rPr>
        <w:t>pdf. Accessed October 21, 2014.</w:t>
      </w:r>
    </w:p>
    <w:p w:rsidR="006F47E2" w:rsidRPr="006F47E2" w:rsidRDefault="006F47E2" w:rsidP="006F47E2">
      <w:pPr>
        <w:autoSpaceDE w:val="0"/>
        <w:autoSpaceDN w:val="0"/>
        <w:adjustRightInd w:val="0"/>
        <w:spacing w:after="0" w:line="276" w:lineRule="auto"/>
        <w:ind w:right="-46"/>
        <w:jc w:val="both"/>
        <w:rPr>
          <w:rFonts w:asciiTheme="majorBidi" w:hAnsiTheme="majorBidi" w:cstheme="majorBidi"/>
          <w:sz w:val="24"/>
          <w:szCs w:val="24"/>
        </w:rPr>
      </w:pPr>
    </w:p>
    <w:p w:rsidR="004B11C4" w:rsidRPr="00E32431" w:rsidRDefault="004B11C4" w:rsidP="000F130E">
      <w:pPr>
        <w:pStyle w:val="Default"/>
        <w:spacing w:line="276" w:lineRule="auto"/>
        <w:ind w:right="-46"/>
        <w:jc w:val="both"/>
        <w:rPr>
          <w:rStyle w:val="A00"/>
          <w:rFonts w:asciiTheme="majorBidi" w:hAnsiTheme="majorBidi" w:cstheme="majorBidi"/>
          <w:color w:val="auto"/>
          <w:sz w:val="24"/>
          <w:szCs w:val="24"/>
        </w:rPr>
      </w:pPr>
      <w:r w:rsidRPr="00CE0D14">
        <w:rPr>
          <w:rStyle w:val="A00"/>
          <w:rFonts w:asciiTheme="majorBidi" w:hAnsiTheme="majorBidi" w:cstheme="majorBidi"/>
          <w:color w:val="auto"/>
          <w:sz w:val="24"/>
          <w:szCs w:val="24"/>
        </w:rPr>
        <w:t>Ghahramaninasab P, SHahnazi M, Farsh</w:t>
      </w:r>
      <w:r w:rsidR="0017063A" w:rsidRPr="00CE0D14">
        <w:rPr>
          <w:rStyle w:val="A00"/>
          <w:rFonts w:asciiTheme="majorBidi" w:hAnsiTheme="majorBidi" w:cstheme="majorBidi"/>
          <w:color w:val="auto"/>
          <w:sz w:val="24"/>
          <w:szCs w:val="24"/>
        </w:rPr>
        <w:t>bafkhalili A, GHanbari S (2011):</w:t>
      </w:r>
      <w:r w:rsidRPr="00CE0D14">
        <w:rPr>
          <w:rStyle w:val="A00"/>
          <w:rFonts w:asciiTheme="majorBidi" w:hAnsiTheme="majorBidi" w:cstheme="majorBidi"/>
          <w:color w:val="auto"/>
          <w:sz w:val="24"/>
          <w:szCs w:val="24"/>
        </w:rPr>
        <w:t xml:space="preserve"> Factors associated with cervical cancer screening in women referred to health centers of Tabriz in 2011-2012. </w:t>
      </w:r>
      <w:r w:rsidRPr="00CE0D14">
        <w:rPr>
          <w:rStyle w:val="A00"/>
          <w:rFonts w:asciiTheme="majorBidi" w:hAnsiTheme="majorBidi" w:cstheme="majorBidi"/>
          <w:i/>
          <w:iCs/>
          <w:color w:val="auto"/>
          <w:sz w:val="24"/>
          <w:szCs w:val="24"/>
        </w:rPr>
        <w:t>IJOGI</w:t>
      </w:r>
      <w:r w:rsidRPr="00E32431">
        <w:rPr>
          <w:rStyle w:val="A00"/>
          <w:rFonts w:asciiTheme="majorBidi" w:hAnsiTheme="majorBidi" w:cstheme="majorBidi"/>
          <w:color w:val="auto"/>
          <w:sz w:val="24"/>
          <w:szCs w:val="24"/>
        </w:rPr>
        <w:t>, 16, 15-24.</w:t>
      </w:r>
    </w:p>
    <w:p w:rsidR="006F47E2" w:rsidRPr="00E32431" w:rsidRDefault="006F47E2" w:rsidP="000F130E">
      <w:pPr>
        <w:pStyle w:val="Default"/>
        <w:spacing w:line="276" w:lineRule="auto"/>
        <w:ind w:right="-46"/>
        <w:jc w:val="both"/>
        <w:rPr>
          <w:rStyle w:val="A00"/>
          <w:rFonts w:asciiTheme="majorBidi" w:hAnsiTheme="majorBidi" w:cstheme="majorBidi"/>
          <w:color w:val="auto"/>
          <w:sz w:val="24"/>
          <w:szCs w:val="24"/>
        </w:rPr>
      </w:pPr>
    </w:p>
    <w:p w:rsidR="004B11C4" w:rsidRPr="00CE0D14" w:rsidRDefault="004B11C4" w:rsidP="00CE0D14">
      <w:pPr>
        <w:pStyle w:val="Default"/>
        <w:spacing w:line="276" w:lineRule="auto"/>
        <w:ind w:right="-46"/>
        <w:jc w:val="both"/>
        <w:rPr>
          <w:rStyle w:val="A00"/>
          <w:rFonts w:asciiTheme="majorBidi" w:hAnsiTheme="majorBidi" w:cstheme="majorBidi"/>
          <w:color w:val="auto"/>
          <w:sz w:val="24"/>
          <w:szCs w:val="24"/>
        </w:rPr>
      </w:pPr>
      <w:r w:rsidRPr="00E32431">
        <w:rPr>
          <w:rStyle w:val="A00"/>
          <w:rFonts w:asciiTheme="majorBidi" w:hAnsiTheme="majorBidi" w:cstheme="majorBidi"/>
          <w:color w:val="auto"/>
          <w:sz w:val="24"/>
          <w:szCs w:val="24"/>
        </w:rPr>
        <w:t>Khodakarami N, Farzaneh F, Yav</w:t>
      </w:r>
      <w:r w:rsidR="0017063A" w:rsidRPr="00E32431">
        <w:rPr>
          <w:rStyle w:val="A00"/>
          <w:rFonts w:asciiTheme="majorBidi" w:hAnsiTheme="majorBidi" w:cstheme="majorBidi"/>
          <w:color w:val="auto"/>
          <w:sz w:val="24"/>
          <w:szCs w:val="24"/>
        </w:rPr>
        <w:t>ari P, et al (2013):</w:t>
      </w:r>
      <w:r w:rsidRPr="00E32431">
        <w:rPr>
          <w:rStyle w:val="A00"/>
          <w:rFonts w:asciiTheme="majorBidi" w:hAnsiTheme="majorBidi" w:cstheme="majorBidi"/>
          <w:color w:val="auto"/>
          <w:sz w:val="24"/>
          <w:szCs w:val="24"/>
        </w:rPr>
        <w:t xml:space="preserve"> New cervical cancer screening program for low-risk women in Iran. </w:t>
      </w:r>
      <w:r w:rsidRPr="00E32431">
        <w:rPr>
          <w:rStyle w:val="A00"/>
          <w:rFonts w:asciiTheme="majorBidi" w:hAnsiTheme="majorBidi" w:cstheme="majorBidi"/>
          <w:i/>
          <w:iCs/>
          <w:color w:val="auto"/>
          <w:sz w:val="24"/>
          <w:szCs w:val="24"/>
        </w:rPr>
        <w:t xml:space="preserve">IJOGI </w:t>
      </w:r>
      <w:r w:rsidRPr="00E32431">
        <w:rPr>
          <w:rStyle w:val="A00"/>
          <w:rFonts w:asciiTheme="majorBidi" w:hAnsiTheme="majorBidi" w:cstheme="majorBidi"/>
          <w:color w:val="auto"/>
          <w:sz w:val="24"/>
          <w:szCs w:val="24"/>
        </w:rPr>
        <w:t>17</w:t>
      </w:r>
      <w:r w:rsidRPr="00CE0D14">
        <w:rPr>
          <w:rStyle w:val="A00"/>
          <w:rFonts w:asciiTheme="majorBidi" w:hAnsiTheme="majorBidi" w:cstheme="majorBidi"/>
          <w:color w:val="auto"/>
          <w:sz w:val="24"/>
          <w:szCs w:val="24"/>
        </w:rPr>
        <w:t>, 8-17.</w:t>
      </w:r>
    </w:p>
    <w:p w:rsidR="004B11C4" w:rsidRDefault="004B11C4" w:rsidP="006F47E2">
      <w:pPr>
        <w:pStyle w:val="a3"/>
        <w:spacing w:before="173" w:line="276" w:lineRule="auto"/>
        <w:ind w:right="-46"/>
        <w:jc w:val="both"/>
        <w:rPr>
          <w:rFonts w:asciiTheme="majorBidi" w:hAnsiTheme="majorBidi" w:cstheme="majorBidi"/>
          <w:sz w:val="24"/>
          <w:szCs w:val="24"/>
        </w:rPr>
      </w:pPr>
      <w:r w:rsidRPr="00CE0D14">
        <w:rPr>
          <w:rFonts w:asciiTheme="majorBidi" w:hAnsiTheme="majorBidi" w:cstheme="majorBidi"/>
          <w:sz w:val="24"/>
          <w:szCs w:val="24"/>
        </w:rPr>
        <w:t>Coskun S, Can H, Turan S (2013)</w:t>
      </w:r>
      <w:r w:rsidR="0017063A" w:rsidRPr="00CE0D14">
        <w:rPr>
          <w:rFonts w:asciiTheme="majorBidi" w:hAnsiTheme="majorBidi" w:cstheme="majorBidi"/>
          <w:sz w:val="24"/>
          <w:szCs w:val="24"/>
        </w:rPr>
        <w:t>:</w:t>
      </w:r>
      <w:r w:rsidRPr="00CE0D14">
        <w:rPr>
          <w:rFonts w:asciiTheme="majorBidi" w:hAnsiTheme="majorBidi" w:cstheme="majorBidi"/>
          <w:sz w:val="24"/>
          <w:szCs w:val="24"/>
        </w:rPr>
        <w:t xml:space="preserve"> Knowledge about cervical cancer risk factors and Pap smear testing behavior among female primary health care workers: a study from South Tu</w:t>
      </w:r>
      <w:r w:rsidRPr="00CE0D14">
        <w:rPr>
          <w:rFonts w:asciiTheme="majorBidi" w:hAnsiTheme="majorBidi" w:cstheme="majorBidi"/>
          <w:sz w:val="24"/>
          <w:szCs w:val="24"/>
        </w:rPr>
        <w:t>r</w:t>
      </w:r>
      <w:r w:rsidRPr="00CE0D14">
        <w:rPr>
          <w:rFonts w:asciiTheme="majorBidi" w:hAnsiTheme="majorBidi" w:cstheme="majorBidi"/>
          <w:sz w:val="24"/>
          <w:szCs w:val="24"/>
        </w:rPr>
        <w:t>key. Asian Pac J Cancer Prev, 14, 6389-92.</w:t>
      </w:r>
    </w:p>
    <w:p w:rsidR="000F130E" w:rsidRPr="000F130E" w:rsidRDefault="000F130E" w:rsidP="00CE0D14">
      <w:pPr>
        <w:pStyle w:val="a3"/>
        <w:spacing w:before="173" w:line="276" w:lineRule="auto"/>
        <w:ind w:right="-46" w:firstLine="7"/>
        <w:jc w:val="both"/>
        <w:rPr>
          <w:rFonts w:asciiTheme="majorBidi" w:hAnsiTheme="majorBidi" w:cstheme="majorBidi"/>
          <w:sz w:val="14"/>
          <w:szCs w:val="14"/>
        </w:rPr>
      </w:pPr>
    </w:p>
    <w:p w:rsidR="004B11C4" w:rsidRPr="00CE0D14" w:rsidRDefault="006A56EC" w:rsidP="00CE0D14">
      <w:pPr>
        <w:pStyle w:val="Default"/>
        <w:spacing w:line="276" w:lineRule="auto"/>
        <w:ind w:right="-46"/>
        <w:jc w:val="both"/>
        <w:rPr>
          <w:rStyle w:val="A20"/>
          <w:rFonts w:asciiTheme="majorBidi" w:hAnsiTheme="majorBidi" w:cstheme="majorBidi"/>
          <w:color w:val="auto"/>
          <w:sz w:val="24"/>
          <w:szCs w:val="24"/>
        </w:rPr>
      </w:pPr>
      <w:r w:rsidRPr="00CE0D14">
        <w:rPr>
          <w:rStyle w:val="A20"/>
          <w:rFonts w:asciiTheme="majorBidi" w:hAnsiTheme="majorBidi" w:cstheme="majorBidi"/>
          <w:color w:val="auto"/>
          <w:sz w:val="24"/>
          <w:szCs w:val="24"/>
        </w:rPr>
        <w:t>Urrutia MT (2009). Development and testing of a questionnaire: beliefs about cervical cancer and Pap test in Chilean women.</w:t>
      </w:r>
    </w:p>
    <w:p w:rsidR="006A56EC" w:rsidRPr="00CE0D14" w:rsidRDefault="006A56EC" w:rsidP="00CE0D14">
      <w:pPr>
        <w:pStyle w:val="Default"/>
        <w:spacing w:line="276" w:lineRule="auto"/>
        <w:ind w:right="-46"/>
        <w:jc w:val="both"/>
        <w:rPr>
          <w:rStyle w:val="A00"/>
          <w:rFonts w:asciiTheme="majorBidi" w:hAnsiTheme="majorBidi" w:cstheme="majorBidi"/>
          <w:color w:val="auto"/>
          <w:sz w:val="24"/>
          <w:szCs w:val="24"/>
        </w:rPr>
      </w:pPr>
    </w:p>
    <w:p w:rsidR="004B11C4" w:rsidRPr="00CE0D14" w:rsidRDefault="004B11C4" w:rsidP="00CE0D14">
      <w:pPr>
        <w:pStyle w:val="Default"/>
        <w:spacing w:line="276" w:lineRule="auto"/>
        <w:ind w:right="-46"/>
        <w:jc w:val="both"/>
        <w:rPr>
          <w:rStyle w:val="A00"/>
          <w:rFonts w:asciiTheme="majorBidi" w:hAnsiTheme="majorBidi" w:cstheme="majorBidi"/>
          <w:color w:val="auto"/>
          <w:sz w:val="24"/>
          <w:szCs w:val="24"/>
        </w:rPr>
      </w:pPr>
      <w:r w:rsidRPr="00CE0D14">
        <w:rPr>
          <w:rStyle w:val="A00"/>
          <w:rFonts w:asciiTheme="majorBidi" w:hAnsiTheme="majorBidi" w:cstheme="majorBidi"/>
          <w:color w:val="auto"/>
          <w:sz w:val="24"/>
          <w:szCs w:val="24"/>
        </w:rPr>
        <w:t>Gacia F, Berek J, Miller C, Elkas J (2012)</w:t>
      </w:r>
      <w:r w:rsidR="0017063A" w:rsidRPr="00CE0D14">
        <w:rPr>
          <w:rStyle w:val="A00"/>
          <w:rFonts w:asciiTheme="majorBidi" w:hAnsiTheme="majorBidi" w:cstheme="majorBidi"/>
          <w:color w:val="auto"/>
          <w:sz w:val="24"/>
          <w:szCs w:val="24"/>
        </w:rPr>
        <w:t>:</w:t>
      </w:r>
      <w:r w:rsidRPr="00CE0D14">
        <w:rPr>
          <w:rStyle w:val="A00"/>
          <w:rFonts w:asciiTheme="majorBidi" w:hAnsiTheme="majorBidi" w:cstheme="majorBidi"/>
          <w:color w:val="auto"/>
          <w:sz w:val="24"/>
          <w:szCs w:val="24"/>
        </w:rPr>
        <w:t xml:space="preserve"> Intraepithelial disease of the cervix, vagi</w:t>
      </w:r>
      <w:r w:rsidR="006F47E2">
        <w:rPr>
          <w:rStyle w:val="A00"/>
          <w:rFonts w:asciiTheme="majorBidi" w:hAnsiTheme="majorBidi" w:cstheme="majorBidi"/>
          <w:color w:val="auto"/>
          <w:sz w:val="24"/>
          <w:szCs w:val="24"/>
        </w:rPr>
        <w:t>na, and vulva. Berek and Novak’</w:t>
      </w:r>
      <w:r w:rsidRPr="00CE0D14">
        <w:rPr>
          <w:rStyle w:val="A00"/>
          <w:rFonts w:asciiTheme="majorBidi" w:hAnsiTheme="majorBidi" w:cstheme="majorBidi"/>
          <w:color w:val="auto"/>
          <w:sz w:val="24"/>
          <w:szCs w:val="24"/>
        </w:rPr>
        <w:t>s Gynecology, Vol. 2, Philadelphia: Williams and Wilkins, pp 112-8.</w:t>
      </w:r>
    </w:p>
    <w:p w:rsidR="004B11C4" w:rsidRPr="00CE0D14" w:rsidRDefault="004B11C4" w:rsidP="00CE0D14">
      <w:pPr>
        <w:tabs>
          <w:tab w:val="left" w:pos="549"/>
        </w:tabs>
        <w:spacing w:before="21" w:line="276" w:lineRule="auto"/>
        <w:ind w:right="-46"/>
        <w:jc w:val="both"/>
        <w:rPr>
          <w:rFonts w:asciiTheme="majorBidi" w:hAnsiTheme="majorBidi" w:cstheme="majorBidi"/>
          <w:sz w:val="24"/>
          <w:szCs w:val="24"/>
          <w:lang w:val="en-US"/>
        </w:rPr>
      </w:pP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r w:rsidRPr="00CE0D14">
        <w:rPr>
          <w:rStyle w:val="A20"/>
          <w:rFonts w:asciiTheme="majorBidi" w:hAnsiTheme="majorBidi" w:cstheme="majorBidi"/>
          <w:color w:val="auto"/>
          <w:sz w:val="24"/>
          <w:szCs w:val="24"/>
        </w:rPr>
        <w:t>Zarchi MK, Behtash N, Chiti Z, et al (2009)</w:t>
      </w:r>
      <w:r w:rsidR="0017063A" w:rsidRPr="00CE0D14">
        <w:rPr>
          <w:rStyle w:val="A20"/>
          <w:rFonts w:asciiTheme="majorBidi" w:hAnsiTheme="majorBidi" w:cstheme="majorBidi"/>
          <w:color w:val="auto"/>
          <w:sz w:val="24"/>
          <w:szCs w:val="24"/>
        </w:rPr>
        <w:t>:</w:t>
      </w:r>
      <w:r w:rsidRPr="00CE0D14">
        <w:rPr>
          <w:rStyle w:val="A20"/>
          <w:rFonts w:asciiTheme="majorBidi" w:hAnsiTheme="majorBidi" w:cstheme="majorBidi"/>
          <w:color w:val="auto"/>
          <w:sz w:val="24"/>
          <w:szCs w:val="24"/>
        </w:rPr>
        <w:t xml:space="preserve"> Cervical cancer and HPV vaccines in developing countries. </w:t>
      </w:r>
      <w:r w:rsidRPr="00CE0D14">
        <w:rPr>
          <w:rStyle w:val="A20"/>
          <w:rFonts w:asciiTheme="majorBidi" w:hAnsiTheme="majorBidi" w:cstheme="majorBidi"/>
          <w:i/>
          <w:iCs/>
          <w:color w:val="auto"/>
          <w:sz w:val="24"/>
          <w:szCs w:val="24"/>
        </w:rPr>
        <w:t>Asian Pac J Cancer Prev</w:t>
      </w:r>
      <w:r w:rsidRPr="006F47E2">
        <w:rPr>
          <w:rStyle w:val="A20"/>
          <w:rFonts w:asciiTheme="majorBidi" w:hAnsiTheme="majorBidi" w:cstheme="majorBidi"/>
          <w:color w:val="auto"/>
          <w:sz w:val="24"/>
          <w:szCs w:val="24"/>
        </w:rPr>
        <w:t>, 10, 969-74.</w:t>
      </w: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r w:rsidRPr="00CE0D14">
        <w:rPr>
          <w:rStyle w:val="A20"/>
          <w:rFonts w:asciiTheme="majorBidi" w:hAnsiTheme="majorBidi" w:cstheme="majorBidi"/>
          <w:color w:val="auto"/>
          <w:sz w:val="24"/>
          <w:szCs w:val="24"/>
        </w:rPr>
        <w:t>Arabaci Z, Ozsoy S (2012)</w:t>
      </w:r>
      <w:r w:rsidR="0017063A" w:rsidRPr="00CE0D14">
        <w:rPr>
          <w:rStyle w:val="A20"/>
          <w:rFonts w:asciiTheme="majorBidi" w:hAnsiTheme="majorBidi" w:cstheme="majorBidi"/>
          <w:color w:val="auto"/>
          <w:sz w:val="24"/>
          <w:szCs w:val="24"/>
        </w:rPr>
        <w:t>:</w:t>
      </w:r>
      <w:r w:rsidRPr="00CE0D14">
        <w:rPr>
          <w:rStyle w:val="A20"/>
          <w:rFonts w:asciiTheme="majorBidi" w:hAnsiTheme="majorBidi" w:cstheme="majorBidi"/>
          <w:color w:val="auto"/>
          <w:sz w:val="24"/>
          <w:szCs w:val="24"/>
        </w:rPr>
        <w:t xml:space="preserve"> The </w:t>
      </w:r>
      <w:r w:rsidRPr="006F47E2">
        <w:rPr>
          <w:rStyle w:val="A20"/>
          <w:rFonts w:asciiTheme="majorBidi" w:hAnsiTheme="majorBidi" w:cstheme="majorBidi"/>
          <w:color w:val="auto"/>
          <w:sz w:val="24"/>
          <w:szCs w:val="24"/>
        </w:rPr>
        <w:t xml:space="preserve">pap-smear test experience of women in Turkey: A qualitative study. </w:t>
      </w:r>
      <w:r w:rsidRPr="006F47E2">
        <w:rPr>
          <w:rStyle w:val="A20"/>
          <w:rFonts w:asciiTheme="majorBidi" w:hAnsiTheme="majorBidi" w:cstheme="majorBidi"/>
          <w:i/>
          <w:iCs/>
          <w:color w:val="auto"/>
          <w:sz w:val="24"/>
          <w:szCs w:val="24"/>
        </w:rPr>
        <w:t>Asian Pac J Cancer Prev</w:t>
      </w:r>
      <w:r w:rsidRPr="006F47E2">
        <w:rPr>
          <w:rStyle w:val="A20"/>
          <w:rFonts w:asciiTheme="majorBidi" w:hAnsiTheme="majorBidi" w:cstheme="majorBidi"/>
          <w:color w:val="auto"/>
          <w:sz w:val="24"/>
          <w:szCs w:val="24"/>
        </w:rPr>
        <w:t>, 13, 5687-90.</w:t>
      </w:r>
    </w:p>
    <w:p w:rsidR="004B11C4" w:rsidRPr="006F47E2" w:rsidRDefault="004B11C4" w:rsidP="00CE0D14">
      <w:pPr>
        <w:pStyle w:val="1"/>
        <w:spacing w:line="276" w:lineRule="auto"/>
        <w:ind w:left="0" w:right="-46"/>
        <w:rPr>
          <w:rFonts w:asciiTheme="majorBidi" w:hAnsiTheme="majorBidi" w:cstheme="majorBidi"/>
          <w:b w:val="0"/>
          <w:bCs w:val="0"/>
          <w:sz w:val="24"/>
          <w:szCs w:val="24"/>
        </w:rPr>
      </w:pP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bookmarkStart w:id="5" w:name="_bookmark2"/>
      <w:bookmarkEnd w:id="5"/>
      <w:r w:rsidRPr="006F47E2">
        <w:rPr>
          <w:rFonts w:asciiTheme="majorBidi" w:hAnsiTheme="majorBidi" w:cstheme="majorBidi"/>
          <w:color w:val="auto"/>
        </w:rPr>
        <w:t>Getahun F, Mazengia F, Abuhay M, et al (2013)</w:t>
      </w:r>
      <w:r w:rsidR="0017063A" w:rsidRPr="006F47E2">
        <w:rPr>
          <w:rFonts w:asciiTheme="majorBidi" w:hAnsiTheme="majorBidi" w:cstheme="majorBidi"/>
          <w:color w:val="auto"/>
        </w:rPr>
        <w:t>:</w:t>
      </w:r>
      <w:r w:rsidRPr="006F47E2">
        <w:rPr>
          <w:rFonts w:asciiTheme="majorBidi" w:hAnsiTheme="majorBidi" w:cstheme="majorBidi"/>
          <w:color w:val="auto"/>
        </w:rPr>
        <w:t xml:space="preserve"> Comprehensive knowledge about cervical cancer is low among women in Northwest Ethiopia. </w:t>
      </w:r>
      <w:r w:rsidRPr="006F47E2">
        <w:rPr>
          <w:rFonts w:asciiTheme="majorBidi" w:hAnsiTheme="majorBidi" w:cstheme="majorBidi"/>
          <w:i/>
          <w:iCs/>
          <w:color w:val="auto"/>
        </w:rPr>
        <w:t xml:space="preserve">BMC </w:t>
      </w:r>
      <w:r w:rsidRPr="006F47E2">
        <w:rPr>
          <w:rStyle w:val="A20"/>
          <w:rFonts w:asciiTheme="majorBidi" w:hAnsiTheme="majorBidi" w:cstheme="majorBidi"/>
          <w:i/>
          <w:iCs/>
          <w:color w:val="auto"/>
          <w:sz w:val="24"/>
          <w:szCs w:val="24"/>
        </w:rPr>
        <w:t>Cancer</w:t>
      </w:r>
      <w:r w:rsidRPr="006F47E2">
        <w:rPr>
          <w:rStyle w:val="A20"/>
          <w:rFonts w:asciiTheme="majorBidi" w:hAnsiTheme="majorBidi" w:cstheme="majorBidi"/>
          <w:color w:val="auto"/>
          <w:sz w:val="24"/>
          <w:szCs w:val="24"/>
        </w:rPr>
        <w:t>, 13, 2.</w:t>
      </w: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r w:rsidRPr="006F47E2">
        <w:rPr>
          <w:rStyle w:val="A20"/>
          <w:rFonts w:asciiTheme="majorBidi" w:hAnsiTheme="majorBidi" w:cstheme="majorBidi"/>
          <w:color w:val="auto"/>
          <w:sz w:val="24"/>
          <w:szCs w:val="24"/>
        </w:rPr>
        <w:t>Matthews AK, Li CC, Ross N, et al (2013)</w:t>
      </w:r>
      <w:r w:rsidR="0017063A" w:rsidRPr="006F47E2">
        <w:rPr>
          <w:rStyle w:val="A20"/>
          <w:rFonts w:asciiTheme="majorBidi" w:hAnsiTheme="majorBidi" w:cstheme="majorBidi"/>
          <w:color w:val="auto"/>
          <w:sz w:val="24"/>
          <w:szCs w:val="24"/>
        </w:rPr>
        <w:t>:</w:t>
      </w:r>
      <w:r w:rsidRPr="006F47E2">
        <w:rPr>
          <w:rStyle w:val="A20"/>
          <w:rFonts w:asciiTheme="majorBidi" w:hAnsiTheme="majorBidi" w:cstheme="majorBidi"/>
          <w:color w:val="auto"/>
          <w:sz w:val="24"/>
          <w:szCs w:val="24"/>
        </w:rPr>
        <w:t xml:space="preserve"> Breast and cervical cancer screening behaviors of African American sexual minority women. </w:t>
      </w:r>
      <w:r w:rsidRPr="006F47E2">
        <w:rPr>
          <w:rStyle w:val="A20"/>
          <w:rFonts w:asciiTheme="majorBidi" w:hAnsiTheme="majorBidi" w:cstheme="majorBidi"/>
          <w:i/>
          <w:iCs/>
          <w:color w:val="auto"/>
          <w:sz w:val="24"/>
          <w:szCs w:val="24"/>
        </w:rPr>
        <w:t>J Gen Pract</w:t>
      </w:r>
      <w:r w:rsidRPr="006F47E2">
        <w:rPr>
          <w:rStyle w:val="A20"/>
          <w:rFonts w:asciiTheme="majorBidi" w:hAnsiTheme="majorBidi" w:cstheme="majorBidi"/>
          <w:color w:val="auto"/>
          <w:sz w:val="24"/>
          <w:szCs w:val="24"/>
        </w:rPr>
        <w:t>, 1, 2.</w:t>
      </w: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r w:rsidRPr="006F47E2">
        <w:rPr>
          <w:rStyle w:val="A20"/>
          <w:rFonts w:asciiTheme="majorBidi" w:hAnsiTheme="majorBidi" w:cstheme="majorBidi"/>
          <w:color w:val="auto"/>
          <w:sz w:val="24"/>
          <w:szCs w:val="24"/>
        </w:rPr>
        <w:t>Nessa A, Hussain MA, Rashid M, et al (2012)</w:t>
      </w:r>
      <w:r w:rsidR="0017063A" w:rsidRPr="006F47E2">
        <w:rPr>
          <w:rStyle w:val="A20"/>
          <w:rFonts w:asciiTheme="majorBidi" w:hAnsiTheme="majorBidi" w:cstheme="majorBidi"/>
          <w:color w:val="auto"/>
          <w:sz w:val="24"/>
          <w:szCs w:val="24"/>
        </w:rPr>
        <w:t>:</w:t>
      </w:r>
      <w:r w:rsidRPr="006F47E2">
        <w:rPr>
          <w:rStyle w:val="A20"/>
          <w:rFonts w:asciiTheme="majorBidi" w:hAnsiTheme="majorBidi" w:cstheme="majorBidi"/>
          <w:color w:val="auto"/>
          <w:sz w:val="24"/>
          <w:szCs w:val="24"/>
        </w:rPr>
        <w:t xml:space="preserve"> Role of print and audiovisual media in cervical cancer prevention in Bangladesh. </w:t>
      </w:r>
      <w:r w:rsidRPr="006F47E2">
        <w:rPr>
          <w:rStyle w:val="A20"/>
          <w:rFonts w:asciiTheme="majorBidi" w:hAnsiTheme="majorBidi" w:cstheme="majorBidi"/>
          <w:i/>
          <w:iCs/>
          <w:color w:val="auto"/>
          <w:sz w:val="24"/>
          <w:szCs w:val="24"/>
        </w:rPr>
        <w:t>Asian Pac J Cancer Prev</w:t>
      </w:r>
      <w:r w:rsidRPr="006F47E2">
        <w:rPr>
          <w:rStyle w:val="A20"/>
          <w:rFonts w:asciiTheme="majorBidi" w:hAnsiTheme="majorBidi" w:cstheme="majorBidi"/>
          <w:color w:val="auto"/>
          <w:sz w:val="24"/>
          <w:szCs w:val="24"/>
        </w:rPr>
        <w:t>, 14, 3131-7.</w:t>
      </w: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CE0D14" w:rsidRDefault="004B11C4" w:rsidP="006F47E2">
      <w:pPr>
        <w:pStyle w:val="Default"/>
        <w:spacing w:line="276" w:lineRule="auto"/>
        <w:ind w:right="-46"/>
        <w:jc w:val="both"/>
        <w:rPr>
          <w:rStyle w:val="A20"/>
          <w:rFonts w:asciiTheme="majorBidi" w:hAnsiTheme="majorBidi" w:cstheme="majorBidi"/>
          <w:color w:val="auto"/>
          <w:sz w:val="24"/>
          <w:szCs w:val="24"/>
        </w:rPr>
      </w:pPr>
      <w:r w:rsidRPr="006F47E2">
        <w:rPr>
          <w:rStyle w:val="A20"/>
          <w:rFonts w:asciiTheme="majorBidi" w:hAnsiTheme="majorBidi" w:cstheme="majorBidi"/>
          <w:color w:val="auto"/>
          <w:sz w:val="24"/>
          <w:szCs w:val="24"/>
        </w:rPr>
        <w:t>Khatibi M, Rasekh HR, Shahverdi Z (2014)</w:t>
      </w:r>
      <w:r w:rsidR="0017063A" w:rsidRPr="006F47E2">
        <w:rPr>
          <w:rStyle w:val="A20"/>
          <w:rFonts w:asciiTheme="majorBidi" w:hAnsiTheme="majorBidi" w:cstheme="majorBidi"/>
          <w:color w:val="auto"/>
          <w:sz w:val="24"/>
          <w:szCs w:val="24"/>
        </w:rPr>
        <w:t>:</w:t>
      </w:r>
      <w:r w:rsidRPr="006F47E2">
        <w:rPr>
          <w:rStyle w:val="A20"/>
          <w:rFonts w:asciiTheme="majorBidi" w:hAnsiTheme="majorBidi" w:cstheme="majorBidi"/>
          <w:color w:val="auto"/>
          <w:sz w:val="24"/>
          <w:szCs w:val="24"/>
        </w:rPr>
        <w:t xml:space="preserve"> Cost-effectiveness evaluation of quadrivalent human papilloma virus vaccine for hpv-related disease in iran. </w:t>
      </w:r>
      <w:r w:rsidRPr="006F47E2">
        <w:rPr>
          <w:rStyle w:val="A20"/>
          <w:rFonts w:asciiTheme="majorBidi" w:hAnsiTheme="majorBidi" w:cstheme="majorBidi"/>
          <w:i/>
          <w:iCs/>
          <w:color w:val="auto"/>
          <w:sz w:val="24"/>
          <w:szCs w:val="24"/>
        </w:rPr>
        <w:t>Iranian J Pharmaceutical Res</w:t>
      </w:r>
      <w:r w:rsidRPr="006F47E2">
        <w:rPr>
          <w:rStyle w:val="A20"/>
          <w:rFonts w:asciiTheme="majorBidi" w:hAnsiTheme="majorBidi" w:cstheme="majorBidi"/>
          <w:color w:val="auto"/>
          <w:sz w:val="24"/>
          <w:szCs w:val="24"/>
        </w:rPr>
        <w:t>, 13</w:t>
      </w:r>
      <w:r w:rsidR="006F47E2" w:rsidRPr="006F47E2">
        <w:rPr>
          <w:rStyle w:val="A20"/>
          <w:rFonts w:asciiTheme="majorBidi" w:hAnsiTheme="majorBidi" w:cstheme="majorBidi"/>
          <w:color w:val="auto"/>
          <w:sz w:val="24"/>
          <w:szCs w:val="24"/>
        </w:rPr>
        <w:t>,</w:t>
      </w:r>
      <w:r w:rsidR="006F47E2">
        <w:rPr>
          <w:rStyle w:val="A20"/>
          <w:rFonts w:asciiTheme="majorBidi" w:hAnsiTheme="majorBidi" w:cstheme="majorBidi"/>
          <w:color w:val="auto"/>
          <w:sz w:val="24"/>
          <w:szCs w:val="24"/>
        </w:rPr>
        <w:t xml:space="preserve"> 225.</w:t>
      </w: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CE0D14" w:rsidRDefault="004B11C4" w:rsidP="00CE0D14">
      <w:pPr>
        <w:pStyle w:val="Default"/>
        <w:spacing w:line="276" w:lineRule="auto"/>
        <w:ind w:right="-46"/>
        <w:jc w:val="both"/>
        <w:rPr>
          <w:rStyle w:val="A00"/>
          <w:rFonts w:asciiTheme="majorBidi" w:hAnsiTheme="majorBidi" w:cstheme="majorBidi"/>
          <w:color w:val="auto"/>
          <w:sz w:val="24"/>
          <w:szCs w:val="24"/>
        </w:rPr>
      </w:pPr>
      <w:r w:rsidRPr="00CE0D14">
        <w:rPr>
          <w:rStyle w:val="A00"/>
          <w:rFonts w:asciiTheme="majorBidi" w:hAnsiTheme="majorBidi" w:cstheme="majorBidi"/>
          <w:color w:val="auto"/>
          <w:sz w:val="24"/>
          <w:szCs w:val="24"/>
        </w:rPr>
        <w:t>Tripathi N, KadamYR, Dhobale RV, Gore AD (2014)</w:t>
      </w:r>
      <w:r w:rsidR="0017063A" w:rsidRPr="00CE0D14">
        <w:rPr>
          <w:rStyle w:val="A00"/>
          <w:rFonts w:asciiTheme="majorBidi" w:hAnsiTheme="majorBidi" w:cstheme="majorBidi"/>
          <w:color w:val="auto"/>
          <w:sz w:val="24"/>
          <w:szCs w:val="24"/>
        </w:rPr>
        <w:t>:</w:t>
      </w:r>
      <w:r w:rsidRPr="00CE0D14">
        <w:rPr>
          <w:rStyle w:val="A00"/>
          <w:rFonts w:asciiTheme="majorBidi" w:hAnsiTheme="majorBidi" w:cstheme="majorBidi"/>
          <w:color w:val="auto"/>
          <w:sz w:val="24"/>
          <w:szCs w:val="24"/>
        </w:rPr>
        <w:t xml:space="preserve"> Barriers for early detection of cancer amongst Indian rural women. </w:t>
      </w:r>
      <w:r w:rsidRPr="00CE0D14">
        <w:rPr>
          <w:rStyle w:val="A00"/>
          <w:rFonts w:asciiTheme="majorBidi" w:hAnsiTheme="majorBidi" w:cstheme="majorBidi"/>
          <w:i/>
          <w:iCs/>
          <w:color w:val="auto"/>
          <w:sz w:val="24"/>
          <w:szCs w:val="24"/>
        </w:rPr>
        <w:t>South Asian J Cancer</w:t>
      </w:r>
      <w:r w:rsidRPr="00CE0D14">
        <w:rPr>
          <w:rStyle w:val="A00"/>
          <w:rFonts w:asciiTheme="majorBidi" w:hAnsiTheme="majorBidi" w:cstheme="majorBidi"/>
          <w:color w:val="auto"/>
          <w:sz w:val="24"/>
          <w:szCs w:val="24"/>
        </w:rPr>
        <w:t xml:space="preserve">, </w:t>
      </w:r>
      <w:r w:rsidRPr="00CE0D14">
        <w:rPr>
          <w:rStyle w:val="A00"/>
          <w:rFonts w:asciiTheme="majorBidi" w:hAnsiTheme="majorBidi" w:cstheme="majorBidi"/>
          <w:b/>
          <w:bCs/>
          <w:color w:val="auto"/>
          <w:sz w:val="24"/>
          <w:szCs w:val="24"/>
        </w:rPr>
        <w:t>3</w:t>
      </w:r>
      <w:r w:rsidRPr="00CE0D14">
        <w:rPr>
          <w:rStyle w:val="A00"/>
          <w:rFonts w:asciiTheme="majorBidi" w:hAnsiTheme="majorBidi" w:cstheme="majorBidi"/>
          <w:color w:val="auto"/>
          <w:sz w:val="24"/>
          <w:szCs w:val="24"/>
        </w:rPr>
        <w:t>, 122-7.</w:t>
      </w: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E32431" w:rsidRDefault="004B11C4" w:rsidP="00CE0D14">
      <w:pPr>
        <w:pStyle w:val="Default"/>
        <w:spacing w:line="276" w:lineRule="auto"/>
        <w:ind w:right="-46"/>
        <w:jc w:val="both"/>
        <w:rPr>
          <w:rStyle w:val="A00"/>
          <w:rFonts w:asciiTheme="majorBidi" w:hAnsiTheme="majorBidi" w:cstheme="majorBidi"/>
          <w:color w:val="auto"/>
          <w:sz w:val="24"/>
          <w:szCs w:val="24"/>
        </w:rPr>
      </w:pPr>
      <w:r w:rsidRPr="00CE0D14">
        <w:rPr>
          <w:rStyle w:val="A00"/>
          <w:rFonts w:asciiTheme="majorBidi" w:hAnsiTheme="majorBidi" w:cstheme="majorBidi"/>
          <w:color w:val="auto"/>
          <w:sz w:val="24"/>
          <w:szCs w:val="24"/>
        </w:rPr>
        <w:t>Jamshidimanesh M, Golian TS, Hosseini A, Shams A, lahoni F (2013)</w:t>
      </w:r>
      <w:r w:rsidR="0017063A" w:rsidRPr="00CE0D14">
        <w:rPr>
          <w:rStyle w:val="A00"/>
          <w:rFonts w:asciiTheme="majorBidi" w:hAnsiTheme="majorBidi" w:cstheme="majorBidi"/>
          <w:color w:val="auto"/>
          <w:sz w:val="24"/>
          <w:szCs w:val="24"/>
        </w:rPr>
        <w:t>:</w:t>
      </w:r>
      <w:r w:rsidRPr="00CE0D14">
        <w:rPr>
          <w:rStyle w:val="A00"/>
          <w:rFonts w:asciiTheme="majorBidi" w:hAnsiTheme="majorBidi" w:cstheme="majorBidi"/>
          <w:color w:val="auto"/>
          <w:sz w:val="24"/>
          <w:szCs w:val="24"/>
        </w:rPr>
        <w:t xml:space="preserve"> The effect of an ed</w:t>
      </w:r>
      <w:r w:rsidRPr="00CE0D14">
        <w:rPr>
          <w:rStyle w:val="A00"/>
          <w:rFonts w:asciiTheme="majorBidi" w:hAnsiTheme="majorBidi" w:cstheme="majorBidi"/>
          <w:color w:val="auto"/>
          <w:sz w:val="24"/>
          <w:szCs w:val="24"/>
        </w:rPr>
        <w:t>u</w:t>
      </w:r>
      <w:r w:rsidRPr="00CE0D14">
        <w:rPr>
          <w:rStyle w:val="A00"/>
          <w:rFonts w:asciiTheme="majorBidi" w:hAnsiTheme="majorBidi" w:cstheme="majorBidi"/>
          <w:color w:val="auto"/>
          <w:sz w:val="24"/>
          <w:szCs w:val="24"/>
        </w:rPr>
        <w:t xml:space="preserve">cational program on prevention of postpartum depression. </w:t>
      </w:r>
      <w:r w:rsidRPr="00CE0D14">
        <w:rPr>
          <w:rStyle w:val="A00"/>
          <w:rFonts w:asciiTheme="majorBidi" w:hAnsiTheme="majorBidi" w:cstheme="majorBidi"/>
          <w:i/>
          <w:iCs/>
          <w:color w:val="auto"/>
          <w:sz w:val="24"/>
          <w:szCs w:val="24"/>
        </w:rPr>
        <w:t>Payesh</w:t>
      </w:r>
      <w:r w:rsidRPr="00CE0D14">
        <w:rPr>
          <w:rStyle w:val="A00"/>
          <w:rFonts w:asciiTheme="majorBidi" w:hAnsiTheme="majorBidi" w:cstheme="majorBidi"/>
          <w:color w:val="auto"/>
          <w:sz w:val="24"/>
          <w:szCs w:val="24"/>
        </w:rPr>
        <w:t>,</w:t>
      </w:r>
      <w:r w:rsidRPr="00E32431">
        <w:rPr>
          <w:rStyle w:val="A00"/>
          <w:rFonts w:asciiTheme="majorBidi" w:hAnsiTheme="majorBidi" w:cstheme="majorBidi"/>
          <w:color w:val="auto"/>
          <w:sz w:val="24"/>
          <w:szCs w:val="24"/>
        </w:rPr>
        <w:t xml:space="preserve"> 12, 619-27.</w:t>
      </w:r>
    </w:p>
    <w:p w:rsidR="004B11C4" w:rsidRPr="00E32431" w:rsidRDefault="004B11C4" w:rsidP="00CE0D14">
      <w:pPr>
        <w:pStyle w:val="Default"/>
        <w:spacing w:line="276" w:lineRule="auto"/>
        <w:ind w:right="-46"/>
        <w:jc w:val="both"/>
        <w:rPr>
          <w:rStyle w:val="A00"/>
          <w:rFonts w:asciiTheme="majorBidi" w:hAnsiTheme="majorBidi" w:cstheme="majorBidi"/>
          <w:color w:val="auto"/>
          <w:sz w:val="24"/>
          <w:szCs w:val="24"/>
        </w:rPr>
      </w:pP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r w:rsidRPr="00E32431">
        <w:rPr>
          <w:rStyle w:val="A20"/>
          <w:rFonts w:asciiTheme="majorBidi" w:hAnsiTheme="majorBidi" w:cstheme="majorBidi"/>
          <w:color w:val="auto"/>
          <w:sz w:val="24"/>
          <w:szCs w:val="24"/>
        </w:rPr>
        <w:t>Farooqui M, Hassali MA, Knight A</w:t>
      </w:r>
      <w:r w:rsidR="0017063A" w:rsidRPr="00E32431">
        <w:rPr>
          <w:rStyle w:val="A20"/>
          <w:rFonts w:asciiTheme="majorBidi" w:hAnsiTheme="majorBidi" w:cstheme="majorBidi"/>
          <w:color w:val="auto"/>
          <w:sz w:val="24"/>
          <w:szCs w:val="24"/>
        </w:rPr>
        <w:t>.,</w:t>
      </w:r>
      <w:r w:rsidRPr="00E32431">
        <w:rPr>
          <w:rStyle w:val="A20"/>
          <w:rFonts w:asciiTheme="majorBidi" w:hAnsiTheme="majorBidi" w:cstheme="majorBidi"/>
          <w:color w:val="auto"/>
          <w:sz w:val="24"/>
          <w:szCs w:val="24"/>
        </w:rPr>
        <w:t xml:space="preserve"> (2013)</w:t>
      </w:r>
      <w:r w:rsidR="0017063A" w:rsidRPr="00E32431">
        <w:rPr>
          <w:rStyle w:val="A20"/>
          <w:rFonts w:asciiTheme="majorBidi" w:hAnsiTheme="majorBidi" w:cstheme="majorBidi"/>
          <w:color w:val="auto"/>
          <w:sz w:val="24"/>
          <w:szCs w:val="24"/>
        </w:rPr>
        <w:t>:</w:t>
      </w:r>
      <w:r w:rsidRPr="00E32431">
        <w:rPr>
          <w:rStyle w:val="A20"/>
          <w:rFonts w:asciiTheme="majorBidi" w:hAnsiTheme="majorBidi" w:cstheme="majorBidi"/>
          <w:color w:val="auto"/>
          <w:sz w:val="24"/>
          <w:szCs w:val="24"/>
        </w:rPr>
        <w:t xml:space="preserve"> A qualitative exploration of Malaysian cancer patients’ perceptions of cancer screening. </w:t>
      </w:r>
      <w:r w:rsidRPr="00E32431">
        <w:rPr>
          <w:rStyle w:val="A20"/>
          <w:rFonts w:asciiTheme="majorBidi" w:hAnsiTheme="majorBidi" w:cstheme="majorBidi"/>
          <w:i/>
          <w:iCs/>
          <w:color w:val="auto"/>
          <w:sz w:val="24"/>
          <w:szCs w:val="24"/>
        </w:rPr>
        <w:t>BMC Public Health</w:t>
      </w:r>
      <w:r w:rsidRPr="00E32431">
        <w:rPr>
          <w:rStyle w:val="A20"/>
          <w:rFonts w:asciiTheme="majorBidi" w:hAnsiTheme="majorBidi" w:cstheme="majorBidi"/>
          <w:color w:val="auto"/>
          <w:sz w:val="24"/>
          <w:szCs w:val="24"/>
        </w:rPr>
        <w:t>, 13</w:t>
      </w:r>
      <w:r w:rsidRPr="00CE0D14">
        <w:rPr>
          <w:rStyle w:val="A20"/>
          <w:rFonts w:asciiTheme="majorBidi" w:hAnsiTheme="majorBidi" w:cstheme="majorBidi"/>
          <w:color w:val="auto"/>
          <w:sz w:val="24"/>
          <w:szCs w:val="24"/>
        </w:rPr>
        <w:t>, 48.</w:t>
      </w: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p>
    <w:p w:rsidR="004B11C4" w:rsidRDefault="004B11C4" w:rsidP="006F47E2">
      <w:pPr>
        <w:autoSpaceDE w:val="0"/>
        <w:autoSpaceDN w:val="0"/>
        <w:adjustRightInd w:val="0"/>
        <w:spacing w:after="0" w:line="276" w:lineRule="auto"/>
        <w:ind w:right="-46"/>
        <w:jc w:val="both"/>
        <w:rPr>
          <w:rFonts w:asciiTheme="majorBidi" w:hAnsiTheme="majorBidi" w:cstheme="majorBidi"/>
          <w:sz w:val="24"/>
          <w:szCs w:val="24"/>
        </w:rPr>
      </w:pPr>
      <w:r w:rsidRPr="00CE0D14">
        <w:rPr>
          <w:rFonts w:asciiTheme="majorBidi" w:hAnsiTheme="majorBidi" w:cstheme="majorBidi"/>
          <w:sz w:val="24"/>
          <w:szCs w:val="24"/>
          <w:lang w:val="en-US"/>
        </w:rPr>
        <w:lastRenderedPageBreak/>
        <w:t>Khalid H.</w:t>
      </w:r>
      <w:r w:rsidR="0017063A" w:rsidRPr="00CE0D14">
        <w:rPr>
          <w:rFonts w:asciiTheme="majorBidi" w:hAnsiTheme="majorBidi" w:cstheme="majorBidi"/>
          <w:sz w:val="24"/>
          <w:szCs w:val="24"/>
          <w:lang w:val="en-US"/>
        </w:rPr>
        <w:t xml:space="preserve">, </w:t>
      </w:r>
      <w:r w:rsidRPr="00CE0D14">
        <w:rPr>
          <w:rFonts w:asciiTheme="majorBidi" w:hAnsiTheme="majorBidi" w:cstheme="majorBidi"/>
          <w:sz w:val="24"/>
          <w:szCs w:val="24"/>
          <w:lang w:val="en-US"/>
        </w:rPr>
        <w:t xml:space="preserve">(2009): Attitudes, knowledge, and practices in relation to cervical cancer and its screening among women in Saudi Arabia, Saudi Med </w:t>
      </w:r>
      <w:r w:rsidRPr="00CE0D14">
        <w:rPr>
          <w:rFonts w:asciiTheme="majorBidi" w:hAnsiTheme="majorBidi" w:cstheme="majorBidi"/>
          <w:sz w:val="24"/>
          <w:szCs w:val="24"/>
        </w:rPr>
        <w:t>J; 30(9): 1208-1212.</w:t>
      </w:r>
    </w:p>
    <w:p w:rsidR="006F47E2" w:rsidRPr="006F47E2" w:rsidRDefault="006F47E2" w:rsidP="006F47E2">
      <w:pPr>
        <w:autoSpaceDE w:val="0"/>
        <w:autoSpaceDN w:val="0"/>
        <w:adjustRightInd w:val="0"/>
        <w:spacing w:after="0" w:line="276" w:lineRule="auto"/>
        <w:ind w:right="-46"/>
        <w:jc w:val="both"/>
        <w:rPr>
          <w:rFonts w:asciiTheme="majorBidi" w:hAnsiTheme="majorBidi" w:cstheme="majorBidi"/>
          <w:sz w:val="24"/>
          <w:szCs w:val="24"/>
          <w:lang w:val="en-US"/>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Dania AJ, Tasnim H.</w:t>
      </w:r>
      <w:r w:rsidR="0017063A" w:rsidRPr="00CE0D14">
        <w:rPr>
          <w:rFonts w:asciiTheme="majorBidi" w:hAnsiTheme="majorBidi" w:cstheme="majorBidi"/>
          <w:sz w:val="24"/>
          <w:szCs w:val="24"/>
          <w:lang w:val="en-US"/>
        </w:rPr>
        <w:t xml:space="preserve">, </w:t>
      </w:r>
      <w:r w:rsidRPr="00CE0D14">
        <w:rPr>
          <w:rFonts w:asciiTheme="majorBidi" w:hAnsiTheme="majorBidi" w:cstheme="majorBidi"/>
          <w:sz w:val="24"/>
          <w:szCs w:val="24"/>
          <w:lang w:val="en-US"/>
        </w:rPr>
        <w:t>(2010):  Prevalence of abnormal cervical cytology</w:t>
      </w:r>
      <w:r w:rsidR="006F47E2">
        <w:rPr>
          <w:rFonts w:asciiTheme="majorBidi" w:hAnsiTheme="majorBidi" w:cstheme="majorBidi"/>
          <w:sz w:val="24"/>
          <w:szCs w:val="24"/>
          <w:lang w:val="en-US"/>
        </w:rPr>
        <w:t xml:space="preserve"> among subfertile Saudi women. </w:t>
      </w:r>
      <w:r w:rsidRPr="00CE0D14">
        <w:rPr>
          <w:rFonts w:asciiTheme="majorBidi" w:hAnsiTheme="majorBidi" w:cstheme="majorBidi"/>
          <w:sz w:val="24"/>
          <w:szCs w:val="24"/>
          <w:lang w:val="en-US"/>
        </w:rPr>
        <w:t>Avail</w:t>
      </w:r>
      <w:r w:rsidR="0017063A" w:rsidRPr="00CE0D14">
        <w:rPr>
          <w:rFonts w:asciiTheme="majorBidi" w:hAnsiTheme="majorBidi" w:cstheme="majorBidi"/>
          <w:sz w:val="24"/>
          <w:szCs w:val="24"/>
          <w:lang w:val="en-US"/>
        </w:rPr>
        <w:t xml:space="preserve">able from: </w:t>
      </w:r>
      <w:hyperlink r:id="rId14" w:history="1">
        <w:r w:rsidR="0017063A" w:rsidRPr="00CE0D14">
          <w:rPr>
            <w:rStyle w:val="Hyperlink"/>
            <w:rFonts w:asciiTheme="majorBidi" w:hAnsiTheme="majorBidi" w:cstheme="majorBidi"/>
            <w:color w:val="auto"/>
            <w:sz w:val="24"/>
            <w:szCs w:val="24"/>
            <w:lang w:val="en-US"/>
          </w:rPr>
          <w:t>http://www.saudiannals.net/article.asp? issn=0256494</w:t>
        </w:r>
      </w:hyperlink>
      <w:r w:rsidRPr="00CE0D14">
        <w:rPr>
          <w:rFonts w:asciiTheme="majorBidi" w:hAnsiTheme="majorBidi" w:cstheme="majorBidi"/>
          <w:sz w:val="24"/>
          <w:szCs w:val="24"/>
          <w:lang w:val="en-US"/>
        </w:rPr>
        <w:t xml:space="preserve">7;year=2010;volume=30;issue=5;spage=397;epage=400; </w:t>
      </w:r>
      <w:r w:rsidRPr="00CE0D14">
        <w:rPr>
          <w:rFonts w:asciiTheme="majorBidi" w:hAnsiTheme="majorBidi" w:cstheme="majorBidi"/>
          <w:sz w:val="24"/>
          <w:szCs w:val="24"/>
        </w:rPr>
        <w:t>aulast=Al-Jaroudi</w:t>
      </w: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CE0D14" w:rsidRDefault="004B11C4" w:rsidP="00CE0D14">
      <w:pPr>
        <w:spacing w:line="276" w:lineRule="auto"/>
        <w:ind w:right="-46"/>
        <w:jc w:val="both"/>
        <w:rPr>
          <w:rFonts w:asciiTheme="majorBidi" w:hAnsiTheme="majorBidi" w:cstheme="majorBidi"/>
          <w:sz w:val="24"/>
          <w:szCs w:val="24"/>
        </w:rPr>
      </w:pPr>
      <w:r w:rsidRPr="00CE0D14">
        <w:rPr>
          <w:rFonts w:asciiTheme="majorBidi" w:hAnsiTheme="majorBidi" w:cstheme="majorBidi"/>
          <w:sz w:val="24"/>
          <w:szCs w:val="24"/>
        </w:rPr>
        <w:t>Tahmasebi R, Hosseini F, Noroozi A (2016)</w:t>
      </w:r>
      <w:r w:rsidR="0017063A" w:rsidRPr="00CE0D14">
        <w:rPr>
          <w:rFonts w:asciiTheme="majorBidi" w:hAnsiTheme="majorBidi" w:cstheme="majorBidi"/>
          <w:sz w:val="24"/>
          <w:szCs w:val="24"/>
        </w:rPr>
        <w:t>:</w:t>
      </w:r>
      <w:r w:rsidRPr="00CE0D14">
        <w:rPr>
          <w:rFonts w:asciiTheme="majorBidi" w:hAnsiTheme="majorBidi" w:cstheme="majorBidi"/>
          <w:sz w:val="24"/>
          <w:szCs w:val="24"/>
        </w:rPr>
        <w:t xml:space="preserve"> The effect of education based on the health b</w:t>
      </w:r>
      <w:r w:rsidRPr="00CE0D14">
        <w:rPr>
          <w:rFonts w:asciiTheme="majorBidi" w:hAnsiTheme="majorBidi" w:cstheme="majorBidi"/>
          <w:sz w:val="24"/>
          <w:szCs w:val="24"/>
        </w:rPr>
        <w:t>e</w:t>
      </w:r>
      <w:r w:rsidRPr="00CE0D14">
        <w:rPr>
          <w:rFonts w:asciiTheme="majorBidi" w:hAnsiTheme="majorBidi" w:cstheme="majorBidi"/>
          <w:sz w:val="24"/>
          <w:szCs w:val="24"/>
        </w:rPr>
        <w:t xml:space="preserve">lief model on women’s practice about Pap smear test. </w:t>
      </w:r>
      <w:r w:rsidRPr="00CE0D14">
        <w:rPr>
          <w:rFonts w:asciiTheme="majorBidi" w:hAnsiTheme="majorBidi" w:cstheme="majorBidi"/>
          <w:i/>
          <w:sz w:val="24"/>
          <w:szCs w:val="24"/>
        </w:rPr>
        <w:t xml:space="preserve">J </w:t>
      </w:r>
      <w:r w:rsidRPr="006F47E2">
        <w:rPr>
          <w:rFonts w:asciiTheme="majorBidi" w:hAnsiTheme="majorBidi" w:cstheme="majorBidi"/>
          <w:i/>
          <w:sz w:val="24"/>
          <w:szCs w:val="24"/>
        </w:rPr>
        <w:t>Hayat</w:t>
      </w:r>
      <w:r w:rsidRPr="006F47E2">
        <w:rPr>
          <w:rFonts w:asciiTheme="majorBidi" w:hAnsiTheme="majorBidi" w:cstheme="majorBidi"/>
          <w:sz w:val="24"/>
          <w:szCs w:val="24"/>
        </w:rPr>
        <w:t>, 21, 80-92</w:t>
      </w:r>
      <w:r w:rsidRPr="00CE0D14">
        <w:rPr>
          <w:rFonts w:asciiTheme="majorBidi" w:hAnsiTheme="majorBidi" w:cstheme="majorBidi"/>
          <w:sz w:val="24"/>
          <w:szCs w:val="24"/>
        </w:rPr>
        <w:t>.</w:t>
      </w:r>
    </w:p>
    <w:p w:rsidR="004B11C4" w:rsidRPr="00CE0D14" w:rsidRDefault="004B11C4" w:rsidP="00CE0D14">
      <w:pPr>
        <w:spacing w:before="1" w:line="276" w:lineRule="auto"/>
        <w:ind w:right="-46"/>
        <w:jc w:val="both"/>
        <w:rPr>
          <w:rFonts w:asciiTheme="majorBidi" w:hAnsiTheme="majorBidi" w:cstheme="majorBidi"/>
          <w:bCs/>
          <w:sz w:val="24"/>
          <w:szCs w:val="24"/>
        </w:rPr>
      </w:pPr>
      <w:r w:rsidRPr="00CE0D14">
        <w:rPr>
          <w:rFonts w:asciiTheme="majorBidi" w:hAnsiTheme="majorBidi" w:cstheme="majorBidi"/>
          <w:bCs/>
          <w:sz w:val="24"/>
          <w:szCs w:val="24"/>
        </w:rPr>
        <w:t>James John</w:t>
      </w:r>
      <w:r w:rsidRPr="00CE0D14">
        <w:rPr>
          <w:rFonts w:asciiTheme="majorBidi" w:eastAsia="Times New Roman" w:hAnsiTheme="majorBidi" w:cstheme="majorBidi"/>
          <w:bCs/>
          <w:sz w:val="24"/>
          <w:szCs w:val="24"/>
          <w:lang w:val="en-US"/>
        </w:rPr>
        <w:t xml:space="preserve"> (2011): The</w:t>
      </w:r>
      <w:r w:rsidR="006F47E2">
        <w:rPr>
          <w:rFonts w:asciiTheme="majorBidi" w:eastAsia="Times New Roman" w:hAnsiTheme="majorBidi" w:cstheme="majorBidi"/>
          <w:bCs/>
          <w:sz w:val="24"/>
          <w:szCs w:val="24"/>
          <w:lang w:val="en-US"/>
        </w:rPr>
        <w:t xml:space="preserve"> Knowledge, Attitude, Practice a</w:t>
      </w:r>
      <w:r w:rsidRPr="00CE0D14">
        <w:rPr>
          <w:rFonts w:asciiTheme="majorBidi" w:eastAsia="Times New Roman" w:hAnsiTheme="majorBidi" w:cstheme="majorBidi"/>
          <w:bCs/>
          <w:sz w:val="24"/>
          <w:szCs w:val="24"/>
          <w:lang w:val="en-US"/>
        </w:rPr>
        <w:t xml:space="preserve">nd Perceived Barriers </w:t>
      </w:r>
      <w:r w:rsidR="006F47E2" w:rsidRPr="00CE0D14">
        <w:rPr>
          <w:rFonts w:asciiTheme="majorBidi" w:eastAsia="Times New Roman" w:hAnsiTheme="majorBidi" w:cstheme="majorBidi"/>
          <w:bCs/>
          <w:sz w:val="24"/>
          <w:szCs w:val="24"/>
          <w:lang w:val="en-US"/>
        </w:rPr>
        <w:t>towards</w:t>
      </w:r>
      <w:r w:rsidRPr="00CE0D14">
        <w:rPr>
          <w:rFonts w:asciiTheme="majorBidi" w:eastAsia="Times New Roman" w:hAnsiTheme="majorBidi" w:cstheme="majorBidi"/>
          <w:bCs/>
          <w:sz w:val="24"/>
          <w:szCs w:val="24"/>
          <w:lang w:val="en-US"/>
        </w:rPr>
        <w:t xml:space="preserve"> Screening </w:t>
      </w:r>
      <w:r w:rsidR="006F47E2" w:rsidRPr="00CE0D14">
        <w:rPr>
          <w:rFonts w:asciiTheme="majorBidi" w:eastAsia="Times New Roman" w:hAnsiTheme="majorBidi" w:cstheme="majorBidi"/>
          <w:bCs/>
          <w:sz w:val="24"/>
          <w:szCs w:val="24"/>
          <w:lang w:val="en-US"/>
        </w:rPr>
        <w:t>for</w:t>
      </w:r>
      <w:r w:rsidRPr="00CE0D14">
        <w:rPr>
          <w:rFonts w:asciiTheme="majorBidi" w:eastAsia="Times New Roman" w:hAnsiTheme="majorBidi" w:cstheme="majorBidi"/>
          <w:bCs/>
          <w:sz w:val="24"/>
          <w:szCs w:val="24"/>
          <w:lang w:val="en-US"/>
        </w:rPr>
        <w:t xml:space="preserve"> Premalignant Cervical Lesions Among Women Aged 18years And Above, In Songea Urban, Ruvuma:</w:t>
      </w:r>
      <w:r w:rsidRPr="00CE0D14">
        <w:rPr>
          <w:rFonts w:asciiTheme="majorBidi" w:hAnsiTheme="majorBidi" w:cstheme="majorBidi"/>
          <w:bCs/>
          <w:sz w:val="24"/>
          <w:szCs w:val="24"/>
        </w:rPr>
        <w:t xml:space="preserve"> A dissertation of Master degree of Medicine (Obstetrics and </w:t>
      </w:r>
      <w:r w:rsidR="0017063A" w:rsidRPr="00CE0D14">
        <w:rPr>
          <w:rFonts w:asciiTheme="majorBidi" w:hAnsiTheme="majorBidi" w:cstheme="majorBidi"/>
          <w:bCs/>
          <w:sz w:val="24"/>
          <w:szCs w:val="24"/>
        </w:rPr>
        <w:t>Gyna</w:t>
      </w:r>
      <w:r w:rsidR="0017063A" w:rsidRPr="00CE0D14">
        <w:rPr>
          <w:rFonts w:asciiTheme="majorBidi" w:hAnsiTheme="majorBidi" w:cstheme="majorBidi"/>
          <w:bCs/>
          <w:sz w:val="24"/>
          <w:szCs w:val="24"/>
        </w:rPr>
        <w:t>e</w:t>
      </w:r>
      <w:r w:rsidR="0017063A" w:rsidRPr="00CE0D14">
        <w:rPr>
          <w:rFonts w:asciiTheme="majorBidi" w:hAnsiTheme="majorBidi" w:cstheme="majorBidi"/>
          <w:bCs/>
          <w:sz w:val="24"/>
          <w:szCs w:val="24"/>
        </w:rPr>
        <w:t>cology</w:t>
      </w:r>
      <w:r w:rsidRPr="00CE0D14">
        <w:rPr>
          <w:rFonts w:asciiTheme="majorBidi" w:hAnsiTheme="majorBidi" w:cstheme="majorBidi"/>
          <w:bCs/>
          <w:sz w:val="24"/>
          <w:szCs w:val="24"/>
        </w:rPr>
        <w:t xml:space="preserve">) of the Muhimbili University of Health and Allied Sciences  </w:t>
      </w:r>
    </w:p>
    <w:p w:rsidR="004B11C4" w:rsidRPr="006F47E2" w:rsidRDefault="004B11C4" w:rsidP="00CE0D14">
      <w:pPr>
        <w:autoSpaceDE w:val="0"/>
        <w:autoSpaceDN w:val="0"/>
        <w:adjustRightInd w:val="0"/>
        <w:spacing w:after="0" w:line="276" w:lineRule="auto"/>
        <w:ind w:right="-46"/>
        <w:jc w:val="both"/>
        <w:rPr>
          <w:rFonts w:asciiTheme="majorBidi" w:hAnsiTheme="majorBidi" w:cstheme="majorBidi"/>
          <w:sz w:val="24"/>
          <w:szCs w:val="24"/>
        </w:rPr>
      </w:pPr>
      <w:r w:rsidRPr="00CE0D14">
        <w:rPr>
          <w:rFonts w:asciiTheme="majorBidi" w:hAnsiTheme="majorBidi" w:cstheme="majorBidi"/>
          <w:sz w:val="24"/>
          <w:szCs w:val="24"/>
          <w:lang w:val="en-US"/>
        </w:rPr>
        <w:t>Masoume, Parisa, and Ghodratollah, (2016): Effects of Group Training Based on the Health Belief Model on Knowledge and Be</w:t>
      </w:r>
      <w:r w:rsidRPr="006F47E2">
        <w:rPr>
          <w:rFonts w:asciiTheme="majorBidi" w:hAnsiTheme="majorBidi" w:cstheme="majorBidi"/>
          <w:sz w:val="24"/>
          <w:szCs w:val="24"/>
          <w:lang w:val="en-US"/>
        </w:rPr>
        <w:t xml:space="preserve">havior Regarding the Pap Smear Test in Iranian Women: a Quasi-Experimental Study, </w:t>
      </w:r>
      <w:r w:rsidRPr="006F47E2">
        <w:rPr>
          <w:rFonts w:asciiTheme="majorBidi" w:hAnsiTheme="majorBidi" w:cstheme="majorBidi"/>
          <w:sz w:val="24"/>
          <w:szCs w:val="24"/>
        </w:rPr>
        <w:t>Asian Pac J Cancer Prev, 17 (6), 2871-2876</w:t>
      </w:r>
    </w:p>
    <w:p w:rsidR="004B11C4" w:rsidRPr="006F47E2" w:rsidRDefault="004B11C4" w:rsidP="00CE0D14">
      <w:pPr>
        <w:autoSpaceDE w:val="0"/>
        <w:autoSpaceDN w:val="0"/>
        <w:adjustRightInd w:val="0"/>
        <w:spacing w:after="0" w:line="276" w:lineRule="auto"/>
        <w:ind w:right="-46"/>
        <w:jc w:val="both"/>
        <w:rPr>
          <w:rFonts w:asciiTheme="majorBidi" w:hAnsiTheme="majorBidi" w:cstheme="majorBidi"/>
          <w:sz w:val="24"/>
          <w:szCs w:val="24"/>
        </w:rPr>
      </w:pPr>
    </w:p>
    <w:p w:rsidR="004B11C4" w:rsidRPr="00CE0D14" w:rsidRDefault="004B11C4" w:rsidP="00CE0D14">
      <w:pPr>
        <w:autoSpaceDE w:val="0"/>
        <w:autoSpaceDN w:val="0"/>
        <w:adjustRightInd w:val="0"/>
        <w:spacing w:after="0" w:line="276" w:lineRule="auto"/>
        <w:ind w:right="-46"/>
        <w:jc w:val="both"/>
        <w:rPr>
          <w:rStyle w:val="A20"/>
          <w:rFonts w:asciiTheme="majorBidi" w:hAnsiTheme="majorBidi" w:cstheme="majorBidi"/>
          <w:color w:val="auto"/>
          <w:sz w:val="24"/>
          <w:szCs w:val="24"/>
        </w:rPr>
      </w:pPr>
      <w:r w:rsidRPr="006F47E2">
        <w:rPr>
          <w:rStyle w:val="A20"/>
          <w:rFonts w:asciiTheme="majorBidi" w:hAnsiTheme="majorBidi" w:cstheme="majorBidi"/>
          <w:color w:val="auto"/>
          <w:sz w:val="24"/>
          <w:szCs w:val="24"/>
        </w:rPr>
        <w:t>Issah F, Maree JE, Mwinituo PP (2011)</w:t>
      </w:r>
      <w:r w:rsidR="0017063A" w:rsidRPr="006F47E2">
        <w:rPr>
          <w:rStyle w:val="A20"/>
          <w:rFonts w:asciiTheme="majorBidi" w:hAnsiTheme="majorBidi" w:cstheme="majorBidi"/>
          <w:color w:val="auto"/>
          <w:sz w:val="24"/>
          <w:szCs w:val="24"/>
        </w:rPr>
        <w:t>:</w:t>
      </w:r>
      <w:r w:rsidRPr="006F47E2">
        <w:rPr>
          <w:rStyle w:val="A20"/>
          <w:rFonts w:asciiTheme="majorBidi" w:hAnsiTheme="majorBidi" w:cstheme="majorBidi"/>
          <w:color w:val="auto"/>
          <w:sz w:val="24"/>
          <w:szCs w:val="24"/>
        </w:rPr>
        <w:t xml:space="preserve"> Expressions of cervical cancer-related signs and symptoms. </w:t>
      </w:r>
      <w:r w:rsidRPr="006F47E2">
        <w:rPr>
          <w:rStyle w:val="A20"/>
          <w:rFonts w:asciiTheme="majorBidi" w:hAnsiTheme="majorBidi" w:cstheme="majorBidi"/>
          <w:i/>
          <w:iCs/>
          <w:color w:val="auto"/>
          <w:sz w:val="24"/>
          <w:szCs w:val="24"/>
        </w:rPr>
        <w:t>European J OncolNurs</w:t>
      </w:r>
      <w:r w:rsidRPr="006F47E2">
        <w:rPr>
          <w:rStyle w:val="A20"/>
          <w:rFonts w:asciiTheme="majorBidi" w:hAnsiTheme="majorBidi" w:cstheme="majorBidi"/>
          <w:color w:val="auto"/>
          <w:sz w:val="24"/>
          <w:szCs w:val="24"/>
        </w:rPr>
        <w:t xml:space="preserve">, 15, </w:t>
      </w:r>
      <w:r w:rsidRPr="00CE0D14">
        <w:rPr>
          <w:rStyle w:val="A20"/>
          <w:rFonts w:asciiTheme="majorBidi" w:hAnsiTheme="majorBidi" w:cstheme="majorBidi"/>
          <w:color w:val="auto"/>
          <w:sz w:val="24"/>
          <w:szCs w:val="24"/>
        </w:rPr>
        <w:t>67-72.</w:t>
      </w:r>
    </w:p>
    <w:p w:rsidR="004B11C4" w:rsidRPr="00CE0D14" w:rsidRDefault="004B11C4" w:rsidP="00CE0D14">
      <w:pPr>
        <w:tabs>
          <w:tab w:val="left" w:pos="549"/>
        </w:tabs>
        <w:spacing w:before="31" w:line="276" w:lineRule="auto"/>
        <w:ind w:right="-46"/>
        <w:jc w:val="both"/>
        <w:rPr>
          <w:rFonts w:asciiTheme="majorBidi" w:hAnsiTheme="majorBidi" w:cstheme="majorBidi"/>
          <w:sz w:val="24"/>
          <w:szCs w:val="24"/>
        </w:rPr>
      </w:pPr>
    </w:p>
    <w:p w:rsidR="004B11C4" w:rsidRPr="00CE0D14" w:rsidRDefault="004B11C4" w:rsidP="00CE0D14">
      <w:pPr>
        <w:pStyle w:val="Default"/>
        <w:spacing w:line="276" w:lineRule="auto"/>
        <w:ind w:right="-46"/>
        <w:jc w:val="both"/>
        <w:rPr>
          <w:rStyle w:val="A00"/>
          <w:rFonts w:asciiTheme="majorBidi" w:hAnsiTheme="majorBidi" w:cstheme="majorBidi"/>
          <w:color w:val="auto"/>
          <w:sz w:val="24"/>
          <w:szCs w:val="24"/>
        </w:rPr>
      </w:pPr>
      <w:r w:rsidRPr="00CE0D14">
        <w:rPr>
          <w:rStyle w:val="A00"/>
          <w:rFonts w:asciiTheme="majorBidi" w:hAnsiTheme="majorBidi" w:cstheme="majorBidi"/>
          <w:color w:val="auto"/>
          <w:sz w:val="24"/>
          <w:szCs w:val="24"/>
        </w:rPr>
        <w:t>SolimanBadawy and Fouad  (2017): Efficacy of counseling for cervical cancer screening</w:t>
      </w:r>
    </w:p>
    <w:p w:rsidR="0017063A"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rPr>
      </w:pPr>
      <w:r w:rsidRPr="00CE0D14">
        <w:rPr>
          <w:rStyle w:val="A00"/>
          <w:rFonts w:asciiTheme="majorBidi" w:hAnsiTheme="majorBidi" w:cstheme="majorBidi"/>
          <w:color w:val="auto"/>
          <w:sz w:val="24"/>
          <w:szCs w:val="24"/>
        </w:rPr>
        <w:t>and protective procedures on Saudi women’s health beliefs and practice</w:t>
      </w:r>
      <w:r w:rsidRPr="00CE0D14">
        <w:rPr>
          <w:rStyle w:val="A00"/>
          <w:rFonts w:asciiTheme="majorBidi" w:hAnsiTheme="majorBidi" w:cstheme="majorBidi"/>
          <w:color w:val="auto"/>
          <w:sz w:val="24"/>
          <w:szCs w:val="24"/>
          <w:lang w:val="en-US"/>
        </w:rPr>
        <w:t xml:space="preserve">, </w:t>
      </w:r>
      <w:r w:rsidRPr="00CE0D14">
        <w:rPr>
          <w:rStyle w:val="A00"/>
          <w:rFonts w:asciiTheme="majorBidi" w:hAnsiTheme="majorBidi" w:cstheme="majorBidi"/>
          <w:color w:val="auto"/>
          <w:sz w:val="24"/>
          <w:szCs w:val="24"/>
        </w:rPr>
        <w:t>Journal of Nursing Education and Practice 2017, Vol. 7, No. 2</w:t>
      </w:r>
    </w:p>
    <w:p w:rsidR="0079124A" w:rsidRPr="00CE0D14" w:rsidRDefault="0079124A" w:rsidP="00CE0D14">
      <w:pPr>
        <w:autoSpaceDE w:val="0"/>
        <w:autoSpaceDN w:val="0"/>
        <w:adjustRightInd w:val="0"/>
        <w:spacing w:after="0" w:line="276" w:lineRule="auto"/>
        <w:ind w:right="-46"/>
        <w:jc w:val="both"/>
        <w:rPr>
          <w:rFonts w:asciiTheme="majorBidi" w:hAnsiTheme="majorBidi" w:cstheme="majorBidi"/>
          <w:sz w:val="24"/>
          <w:szCs w:val="24"/>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rPr>
      </w:pPr>
      <w:r w:rsidRPr="00CE0D14">
        <w:rPr>
          <w:rFonts w:asciiTheme="majorBidi" w:hAnsiTheme="majorBidi" w:cstheme="majorBidi"/>
          <w:sz w:val="24"/>
          <w:szCs w:val="24"/>
        </w:rPr>
        <w:t xml:space="preserve">Shobeiri1 F., TaravatiJavad M., Parsa P., and Roshanaei G., </w:t>
      </w:r>
      <w:r w:rsidR="0017063A" w:rsidRPr="00CE0D14">
        <w:rPr>
          <w:rFonts w:asciiTheme="majorBidi" w:hAnsiTheme="majorBidi" w:cstheme="majorBidi"/>
          <w:sz w:val="24"/>
          <w:szCs w:val="24"/>
        </w:rPr>
        <w:t>(2016</w:t>
      </w:r>
      <w:r w:rsidRPr="00CE0D14">
        <w:rPr>
          <w:rFonts w:asciiTheme="majorBidi" w:hAnsiTheme="majorBidi" w:cstheme="majorBidi"/>
          <w:sz w:val="24"/>
          <w:szCs w:val="24"/>
        </w:rPr>
        <w:t>): Effects of Group Trai</w:t>
      </w:r>
      <w:r w:rsidRPr="00CE0D14">
        <w:rPr>
          <w:rFonts w:asciiTheme="majorBidi" w:hAnsiTheme="majorBidi" w:cstheme="majorBidi"/>
          <w:sz w:val="24"/>
          <w:szCs w:val="24"/>
        </w:rPr>
        <w:t>n</w:t>
      </w:r>
      <w:r w:rsidRPr="00CE0D14">
        <w:rPr>
          <w:rFonts w:asciiTheme="majorBidi" w:hAnsiTheme="majorBidi" w:cstheme="majorBidi"/>
          <w:sz w:val="24"/>
          <w:szCs w:val="24"/>
        </w:rPr>
        <w:t>ing Based on the Health Belief Model on Knowledge and Behavior Regarding the Pap Smear Test in Iranian Women: a Quasi-Experimental Study, Asian Pac J Cancer Prev, 17 (6), 2871-2876.</w:t>
      </w:r>
    </w:p>
    <w:p w:rsidR="0017063A" w:rsidRPr="00CE0D14" w:rsidRDefault="0017063A" w:rsidP="00CE0D14">
      <w:pPr>
        <w:autoSpaceDE w:val="0"/>
        <w:autoSpaceDN w:val="0"/>
        <w:adjustRightInd w:val="0"/>
        <w:spacing w:after="0" w:line="276" w:lineRule="auto"/>
        <w:ind w:right="-46"/>
        <w:jc w:val="both"/>
        <w:rPr>
          <w:rFonts w:asciiTheme="majorBidi" w:hAnsiTheme="majorBidi" w:cstheme="majorBidi"/>
          <w:sz w:val="24"/>
          <w:szCs w:val="24"/>
        </w:rPr>
      </w:pP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r w:rsidRPr="00CE0D14">
        <w:rPr>
          <w:rStyle w:val="A20"/>
          <w:rFonts w:asciiTheme="majorBidi" w:hAnsiTheme="majorBidi" w:cstheme="majorBidi"/>
          <w:color w:val="auto"/>
          <w:sz w:val="24"/>
          <w:szCs w:val="24"/>
        </w:rPr>
        <w:t>Lee M, Park EC, Chang HS, et al (2013)</w:t>
      </w:r>
      <w:r w:rsidR="0017063A" w:rsidRPr="00CE0D14">
        <w:rPr>
          <w:rStyle w:val="A20"/>
          <w:rFonts w:asciiTheme="majorBidi" w:hAnsiTheme="majorBidi" w:cstheme="majorBidi"/>
          <w:color w:val="auto"/>
          <w:sz w:val="24"/>
          <w:szCs w:val="24"/>
        </w:rPr>
        <w:t>:</w:t>
      </w:r>
      <w:r w:rsidRPr="00CE0D14">
        <w:rPr>
          <w:rStyle w:val="A20"/>
          <w:rFonts w:asciiTheme="majorBidi" w:hAnsiTheme="majorBidi" w:cstheme="majorBidi"/>
          <w:color w:val="auto"/>
          <w:sz w:val="24"/>
          <w:szCs w:val="24"/>
        </w:rPr>
        <w:t xml:space="preserve"> Socioeconomic disparity in cervical cancer scree</w:t>
      </w:r>
      <w:r w:rsidRPr="00CE0D14">
        <w:rPr>
          <w:rStyle w:val="A20"/>
          <w:rFonts w:asciiTheme="majorBidi" w:hAnsiTheme="majorBidi" w:cstheme="majorBidi"/>
          <w:color w:val="auto"/>
          <w:sz w:val="24"/>
          <w:szCs w:val="24"/>
        </w:rPr>
        <w:t>n</w:t>
      </w:r>
      <w:r w:rsidRPr="00CE0D14">
        <w:rPr>
          <w:rStyle w:val="A20"/>
          <w:rFonts w:asciiTheme="majorBidi" w:hAnsiTheme="majorBidi" w:cstheme="majorBidi"/>
          <w:color w:val="auto"/>
          <w:sz w:val="24"/>
          <w:szCs w:val="24"/>
        </w:rPr>
        <w:t>ing among Korean women: 1998–2010. BMC public health, 13, 553.</w:t>
      </w: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CE0D14" w:rsidRDefault="004B11C4" w:rsidP="00CE0D14">
      <w:pPr>
        <w:pStyle w:val="Default"/>
        <w:spacing w:line="276" w:lineRule="auto"/>
        <w:ind w:right="-46"/>
        <w:jc w:val="both"/>
        <w:rPr>
          <w:rStyle w:val="A20"/>
          <w:rFonts w:asciiTheme="majorBidi" w:hAnsiTheme="majorBidi" w:cstheme="majorBidi"/>
          <w:color w:val="auto"/>
          <w:sz w:val="24"/>
          <w:szCs w:val="24"/>
        </w:rPr>
      </w:pPr>
      <w:r w:rsidRPr="00CE0D14">
        <w:rPr>
          <w:rStyle w:val="A20"/>
          <w:rFonts w:asciiTheme="majorBidi" w:hAnsiTheme="majorBidi" w:cstheme="majorBidi"/>
          <w:color w:val="auto"/>
          <w:sz w:val="24"/>
          <w:szCs w:val="24"/>
        </w:rPr>
        <w:t>Tehranian N, Shobeiri F, Pour FH, et al (2010)</w:t>
      </w:r>
      <w:r w:rsidR="0017063A" w:rsidRPr="00CE0D14">
        <w:rPr>
          <w:rStyle w:val="A20"/>
          <w:rFonts w:asciiTheme="majorBidi" w:hAnsiTheme="majorBidi" w:cstheme="majorBidi"/>
          <w:color w:val="auto"/>
          <w:sz w:val="24"/>
          <w:szCs w:val="24"/>
        </w:rPr>
        <w:t>:</w:t>
      </w:r>
      <w:r w:rsidRPr="00CE0D14">
        <w:rPr>
          <w:rStyle w:val="A20"/>
          <w:rFonts w:asciiTheme="majorBidi" w:hAnsiTheme="majorBidi" w:cstheme="majorBidi"/>
          <w:color w:val="auto"/>
          <w:sz w:val="24"/>
          <w:szCs w:val="24"/>
        </w:rPr>
        <w:t xml:space="preserve"> Risk factors for breast cancer in Iranian wo</w:t>
      </w:r>
      <w:r w:rsidRPr="00CE0D14">
        <w:rPr>
          <w:rStyle w:val="A20"/>
          <w:rFonts w:asciiTheme="majorBidi" w:hAnsiTheme="majorBidi" w:cstheme="majorBidi"/>
          <w:color w:val="auto"/>
          <w:sz w:val="24"/>
          <w:szCs w:val="24"/>
        </w:rPr>
        <w:t>m</w:t>
      </w:r>
      <w:r w:rsidRPr="00CE0D14">
        <w:rPr>
          <w:rStyle w:val="A20"/>
          <w:rFonts w:asciiTheme="majorBidi" w:hAnsiTheme="majorBidi" w:cstheme="majorBidi"/>
          <w:color w:val="auto"/>
          <w:sz w:val="24"/>
          <w:szCs w:val="24"/>
        </w:rPr>
        <w:t xml:space="preserve">en aged less than 40 years. </w:t>
      </w:r>
      <w:r w:rsidRPr="00CE0D14">
        <w:rPr>
          <w:rStyle w:val="A20"/>
          <w:rFonts w:asciiTheme="majorBidi" w:hAnsiTheme="majorBidi" w:cstheme="majorBidi"/>
          <w:i/>
          <w:iCs/>
          <w:color w:val="auto"/>
          <w:sz w:val="24"/>
          <w:szCs w:val="24"/>
        </w:rPr>
        <w:t xml:space="preserve">Asian Pac J Cancer </w:t>
      </w:r>
      <w:r w:rsidRPr="006F47E2">
        <w:rPr>
          <w:rStyle w:val="A20"/>
          <w:rFonts w:asciiTheme="majorBidi" w:hAnsiTheme="majorBidi" w:cstheme="majorBidi"/>
          <w:i/>
          <w:iCs/>
          <w:color w:val="auto"/>
          <w:sz w:val="24"/>
          <w:szCs w:val="24"/>
        </w:rPr>
        <w:t>Prev</w:t>
      </w:r>
      <w:r w:rsidRPr="006F47E2">
        <w:rPr>
          <w:rStyle w:val="A20"/>
          <w:rFonts w:asciiTheme="majorBidi" w:hAnsiTheme="majorBidi" w:cstheme="majorBidi"/>
          <w:color w:val="auto"/>
          <w:sz w:val="24"/>
          <w:szCs w:val="24"/>
        </w:rPr>
        <w:t>, 11,</w:t>
      </w:r>
      <w:r w:rsidRPr="00CE0D14">
        <w:rPr>
          <w:rStyle w:val="A20"/>
          <w:rFonts w:asciiTheme="majorBidi" w:hAnsiTheme="majorBidi" w:cstheme="majorBidi"/>
          <w:color w:val="auto"/>
          <w:sz w:val="24"/>
          <w:szCs w:val="24"/>
        </w:rPr>
        <w:t xml:space="preserve"> 1723-5.</w:t>
      </w:r>
    </w:p>
    <w:p w:rsidR="0017063A" w:rsidRPr="00CE0D14" w:rsidRDefault="0017063A" w:rsidP="00CE0D14">
      <w:pPr>
        <w:pStyle w:val="Default"/>
        <w:spacing w:line="276" w:lineRule="auto"/>
        <w:ind w:right="-46"/>
        <w:jc w:val="both"/>
        <w:rPr>
          <w:rFonts w:asciiTheme="majorBidi" w:hAnsiTheme="majorBidi" w:cstheme="majorBidi"/>
          <w:color w:val="auto"/>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 xml:space="preserve">Yakhforoushha A, Solhi M, Ebadifard A. (2009): Effects of education via health belief model on knowledge and attitude of voluntary health workers regarding Pap smear in urban centers of Ghazvin. </w:t>
      </w:r>
      <w:r w:rsidRPr="00CE0D14">
        <w:rPr>
          <w:rFonts w:asciiTheme="majorBidi" w:hAnsiTheme="majorBidi" w:cstheme="majorBidi"/>
          <w:i/>
          <w:iCs/>
          <w:sz w:val="24"/>
          <w:szCs w:val="24"/>
          <w:lang w:val="en-US"/>
        </w:rPr>
        <w:t xml:space="preserve">Faculty ofNrsing of Mdwifery Quarterly. </w:t>
      </w:r>
      <w:r w:rsidRPr="00CE0D14">
        <w:rPr>
          <w:rFonts w:asciiTheme="majorBidi" w:hAnsiTheme="majorBidi" w:cstheme="majorBidi"/>
          <w:sz w:val="24"/>
          <w:szCs w:val="24"/>
          <w:lang w:val="en-US"/>
        </w:rPr>
        <w:t>2009;18(63):25-30.</w:t>
      </w:r>
    </w:p>
    <w:p w:rsidR="004B11C4" w:rsidRPr="00CE0D14" w:rsidRDefault="004B11C4" w:rsidP="00CE0D14">
      <w:pPr>
        <w:tabs>
          <w:tab w:val="left" w:pos="549"/>
        </w:tabs>
        <w:spacing w:before="31" w:line="276" w:lineRule="auto"/>
        <w:ind w:right="-46"/>
        <w:jc w:val="both"/>
        <w:rPr>
          <w:rFonts w:asciiTheme="majorBidi" w:hAnsiTheme="majorBidi" w:cstheme="majorBidi"/>
          <w:sz w:val="24"/>
          <w:szCs w:val="24"/>
        </w:rPr>
      </w:pPr>
    </w:p>
    <w:p w:rsidR="004B11C4" w:rsidRPr="00CE0D14" w:rsidRDefault="004B11C4" w:rsidP="00CE0D14">
      <w:pPr>
        <w:spacing w:before="92" w:line="276" w:lineRule="auto"/>
        <w:ind w:right="-46"/>
        <w:jc w:val="both"/>
        <w:rPr>
          <w:rFonts w:asciiTheme="majorBidi" w:hAnsiTheme="majorBidi" w:cstheme="majorBidi"/>
          <w:sz w:val="24"/>
          <w:szCs w:val="24"/>
        </w:rPr>
      </w:pPr>
      <w:r w:rsidRPr="00CE0D14">
        <w:rPr>
          <w:rFonts w:asciiTheme="majorBidi" w:hAnsiTheme="majorBidi" w:cstheme="majorBidi"/>
          <w:bCs/>
          <w:sz w:val="24"/>
          <w:szCs w:val="24"/>
        </w:rPr>
        <w:lastRenderedPageBreak/>
        <w:t>Parsa, P., Sharifi, F., Shobeiri F., and Karami M., (2017 ): EffectsofGroup</w:t>
      </w:r>
      <w:r w:rsidR="006F47E2" w:rsidRPr="00CE0D14">
        <w:rPr>
          <w:rFonts w:asciiTheme="majorBidi" w:hAnsiTheme="majorBidi" w:cstheme="majorBidi"/>
          <w:bCs/>
          <w:sz w:val="24"/>
          <w:szCs w:val="24"/>
        </w:rPr>
        <w:t>Counselling</w:t>
      </w:r>
      <w:r w:rsidRPr="00CE0D14">
        <w:rPr>
          <w:rFonts w:asciiTheme="majorBidi" w:hAnsiTheme="majorBidi" w:cstheme="majorBidi"/>
          <w:bCs/>
          <w:sz w:val="24"/>
          <w:szCs w:val="24"/>
        </w:rPr>
        <w:t>Bas</w:t>
      </w:r>
      <w:r w:rsidRPr="00CE0D14">
        <w:rPr>
          <w:rFonts w:asciiTheme="majorBidi" w:hAnsiTheme="majorBidi" w:cstheme="majorBidi"/>
          <w:bCs/>
          <w:sz w:val="24"/>
          <w:szCs w:val="24"/>
        </w:rPr>
        <w:t>e</w:t>
      </w:r>
      <w:r w:rsidRPr="00CE0D14">
        <w:rPr>
          <w:rFonts w:asciiTheme="majorBidi" w:hAnsiTheme="majorBidi" w:cstheme="majorBidi"/>
          <w:bCs/>
          <w:sz w:val="24"/>
          <w:szCs w:val="24"/>
        </w:rPr>
        <w:t xml:space="preserve">donHealthBeliefModelon Cervical Cancer Screening Beliefs and Performance ofRural </w:t>
      </w:r>
      <w:r w:rsidRPr="00CE0D14">
        <w:rPr>
          <w:rFonts w:asciiTheme="majorBidi" w:hAnsiTheme="majorBidi" w:cstheme="majorBidi"/>
          <w:bCs/>
          <w:spacing w:val="-4"/>
          <w:sz w:val="24"/>
          <w:szCs w:val="24"/>
        </w:rPr>
        <w:t xml:space="preserve">Women </w:t>
      </w:r>
      <w:r w:rsidRPr="00CE0D14">
        <w:rPr>
          <w:rFonts w:asciiTheme="majorBidi" w:hAnsiTheme="majorBidi" w:cstheme="majorBidi"/>
          <w:bCs/>
          <w:sz w:val="24"/>
          <w:szCs w:val="24"/>
        </w:rPr>
        <w:t xml:space="preserve">in Kaboudrahang, Iran, </w:t>
      </w:r>
      <w:r w:rsidRPr="00CE0D14">
        <w:rPr>
          <w:rFonts w:asciiTheme="majorBidi" w:hAnsiTheme="majorBidi" w:cstheme="majorBidi"/>
          <w:i/>
          <w:sz w:val="24"/>
          <w:szCs w:val="24"/>
        </w:rPr>
        <w:t xml:space="preserve">Asian Pac J Cancer Prev, </w:t>
      </w:r>
      <w:r w:rsidRPr="00CE0D14">
        <w:rPr>
          <w:rFonts w:asciiTheme="majorBidi" w:hAnsiTheme="majorBidi" w:cstheme="majorBidi"/>
          <w:bCs/>
          <w:sz w:val="24"/>
          <w:szCs w:val="24"/>
        </w:rPr>
        <w:t>18 (6),</w:t>
      </w:r>
      <w:r w:rsidRPr="00CE0D14">
        <w:rPr>
          <w:rFonts w:asciiTheme="majorBidi" w:hAnsiTheme="majorBidi" w:cstheme="majorBidi"/>
          <w:sz w:val="24"/>
          <w:szCs w:val="24"/>
        </w:rPr>
        <w:t xml:space="preserve"> 1525-1530</w:t>
      </w:r>
    </w:p>
    <w:p w:rsidR="004B11C4" w:rsidRPr="00CE0D14" w:rsidRDefault="004B11C4" w:rsidP="00CE0D14">
      <w:pPr>
        <w:spacing w:line="276" w:lineRule="auto"/>
        <w:ind w:right="-46"/>
        <w:jc w:val="both"/>
        <w:rPr>
          <w:rFonts w:asciiTheme="majorBidi" w:hAnsiTheme="majorBidi" w:cstheme="majorBidi"/>
          <w:sz w:val="24"/>
          <w:szCs w:val="24"/>
        </w:rPr>
      </w:pPr>
      <w:r w:rsidRPr="00CE0D14">
        <w:rPr>
          <w:rFonts w:asciiTheme="majorBidi" w:hAnsiTheme="majorBidi" w:cstheme="majorBidi"/>
          <w:sz w:val="24"/>
          <w:szCs w:val="24"/>
        </w:rPr>
        <w:t>Shojaeizadeh D, Hashemi SZ, Moeini B, Poorolajal J (2011)</w:t>
      </w:r>
      <w:r w:rsidR="0017063A" w:rsidRPr="00CE0D14">
        <w:rPr>
          <w:rFonts w:asciiTheme="majorBidi" w:hAnsiTheme="majorBidi" w:cstheme="majorBidi"/>
          <w:sz w:val="24"/>
          <w:szCs w:val="24"/>
        </w:rPr>
        <w:t>:</w:t>
      </w:r>
      <w:r w:rsidRPr="00CE0D14">
        <w:rPr>
          <w:rFonts w:asciiTheme="majorBidi" w:hAnsiTheme="majorBidi" w:cstheme="majorBidi"/>
          <w:sz w:val="24"/>
          <w:szCs w:val="24"/>
        </w:rPr>
        <w:t xml:space="preserve"> The effect of educational pr</w:t>
      </w:r>
      <w:r w:rsidRPr="00CE0D14">
        <w:rPr>
          <w:rFonts w:asciiTheme="majorBidi" w:hAnsiTheme="majorBidi" w:cstheme="majorBidi"/>
          <w:sz w:val="24"/>
          <w:szCs w:val="24"/>
        </w:rPr>
        <w:t>o</w:t>
      </w:r>
      <w:r w:rsidRPr="00CE0D14">
        <w:rPr>
          <w:rFonts w:asciiTheme="majorBidi" w:hAnsiTheme="majorBidi" w:cstheme="majorBidi"/>
          <w:sz w:val="24"/>
          <w:szCs w:val="24"/>
        </w:rPr>
        <w:t xml:space="preserve">gram on increasing cervical cancerscreeningbehavioramongwomeninHamadan,Iran: Applying health belief model. </w:t>
      </w:r>
      <w:r w:rsidRPr="00CE0D14">
        <w:rPr>
          <w:rFonts w:asciiTheme="majorBidi" w:hAnsiTheme="majorBidi" w:cstheme="majorBidi"/>
          <w:i/>
          <w:sz w:val="24"/>
          <w:szCs w:val="24"/>
        </w:rPr>
        <w:t>JRHS</w:t>
      </w:r>
      <w:r w:rsidRPr="00CE0D14">
        <w:rPr>
          <w:rFonts w:asciiTheme="majorBidi" w:hAnsiTheme="majorBidi" w:cstheme="majorBidi"/>
          <w:sz w:val="24"/>
          <w:szCs w:val="24"/>
        </w:rPr>
        <w:t xml:space="preserve">, </w:t>
      </w:r>
      <w:r w:rsidRPr="00CE0D14">
        <w:rPr>
          <w:rFonts w:asciiTheme="majorBidi" w:hAnsiTheme="majorBidi" w:cstheme="majorBidi"/>
          <w:bCs/>
          <w:spacing w:val="-4"/>
          <w:sz w:val="24"/>
          <w:szCs w:val="24"/>
        </w:rPr>
        <w:t>11</w:t>
      </w:r>
      <w:r w:rsidRPr="00CE0D14">
        <w:rPr>
          <w:rFonts w:asciiTheme="majorBidi" w:hAnsiTheme="majorBidi" w:cstheme="majorBidi"/>
          <w:spacing w:val="-4"/>
          <w:sz w:val="24"/>
          <w:szCs w:val="24"/>
        </w:rPr>
        <w:t>,</w:t>
      </w:r>
      <w:r w:rsidRPr="00CE0D14">
        <w:rPr>
          <w:rFonts w:asciiTheme="majorBidi" w:hAnsiTheme="majorBidi" w:cstheme="majorBidi"/>
          <w:sz w:val="24"/>
          <w:szCs w:val="24"/>
        </w:rPr>
        <w:t>20-5.</w:t>
      </w:r>
    </w:p>
    <w:p w:rsidR="004B11C4" w:rsidRPr="006F47E2" w:rsidRDefault="004B11C4" w:rsidP="00CE0D14">
      <w:pPr>
        <w:spacing w:line="276" w:lineRule="auto"/>
        <w:ind w:right="-46"/>
        <w:jc w:val="both"/>
        <w:rPr>
          <w:rFonts w:asciiTheme="majorBidi" w:hAnsiTheme="majorBidi" w:cstheme="majorBidi"/>
          <w:sz w:val="24"/>
          <w:szCs w:val="24"/>
        </w:rPr>
      </w:pPr>
      <w:r w:rsidRPr="00CE0D14">
        <w:rPr>
          <w:rFonts w:asciiTheme="majorBidi" w:hAnsiTheme="majorBidi" w:cstheme="majorBidi"/>
          <w:sz w:val="24"/>
          <w:szCs w:val="24"/>
        </w:rPr>
        <w:t>Pirzadeh A, Mazaheri M (2012)</w:t>
      </w:r>
      <w:r w:rsidR="0017063A" w:rsidRPr="00CE0D14">
        <w:rPr>
          <w:rFonts w:asciiTheme="majorBidi" w:hAnsiTheme="majorBidi" w:cstheme="majorBidi"/>
          <w:sz w:val="24"/>
          <w:szCs w:val="24"/>
        </w:rPr>
        <w:t>:</w:t>
      </w:r>
      <w:r w:rsidRPr="00CE0D14">
        <w:rPr>
          <w:rFonts w:asciiTheme="majorBidi" w:hAnsiTheme="majorBidi" w:cstheme="majorBidi"/>
          <w:sz w:val="24"/>
          <w:szCs w:val="24"/>
        </w:rPr>
        <w:t xml:space="preserve"> The effect of education on </w:t>
      </w:r>
      <w:r w:rsidRPr="006F47E2">
        <w:rPr>
          <w:rFonts w:asciiTheme="majorBidi" w:hAnsiTheme="majorBidi" w:cstheme="majorBidi"/>
          <w:sz w:val="24"/>
          <w:szCs w:val="24"/>
        </w:rPr>
        <w:t xml:space="preserve">women’s practice based on the Health Belief Modelabout pap smear test. </w:t>
      </w:r>
      <w:r w:rsidRPr="006F47E2">
        <w:rPr>
          <w:rFonts w:asciiTheme="majorBidi" w:hAnsiTheme="majorBidi" w:cstheme="majorBidi"/>
          <w:i/>
          <w:sz w:val="24"/>
          <w:szCs w:val="24"/>
        </w:rPr>
        <w:t>Int J Prev Med</w:t>
      </w:r>
      <w:r w:rsidRPr="006F47E2">
        <w:rPr>
          <w:rFonts w:asciiTheme="majorBidi" w:hAnsiTheme="majorBidi" w:cstheme="majorBidi"/>
          <w:sz w:val="24"/>
          <w:szCs w:val="24"/>
        </w:rPr>
        <w:t>, 6, 365-72.</w:t>
      </w: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r w:rsidRPr="006F47E2">
        <w:rPr>
          <w:rStyle w:val="A20"/>
          <w:rFonts w:asciiTheme="majorBidi" w:hAnsiTheme="majorBidi" w:cstheme="majorBidi"/>
          <w:color w:val="auto"/>
          <w:sz w:val="24"/>
          <w:szCs w:val="24"/>
        </w:rPr>
        <w:t>Shobeiri F, Nazari M (2014)</w:t>
      </w:r>
      <w:r w:rsidR="0017063A" w:rsidRPr="006F47E2">
        <w:rPr>
          <w:rStyle w:val="A20"/>
          <w:rFonts w:asciiTheme="majorBidi" w:hAnsiTheme="majorBidi" w:cstheme="majorBidi"/>
          <w:color w:val="auto"/>
          <w:sz w:val="24"/>
          <w:szCs w:val="24"/>
        </w:rPr>
        <w:t>:</w:t>
      </w:r>
      <w:r w:rsidRPr="006F47E2">
        <w:rPr>
          <w:rStyle w:val="A20"/>
          <w:rFonts w:asciiTheme="majorBidi" w:hAnsiTheme="majorBidi" w:cstheme="majorBidi"/>
          <w:color w:val="auto"/>
          <w:sz w:val="24"/>
          <w:szCs w:val="24"/>
        </w:rPr>
        <w:t xml:space="preserve"> Age at menopause and its main predictors among Iranian wo</w:t>
      </w:r>
      <w:r w:rsidRPr="006F47E2">
        <w:rPr>
          <w:rStyle w:val="A20"/>
          <w:rFonts w:asciiTheme="majorBidi" w:hAnsiTheme="majorBidi" w:cstheme="majorBidi"/>
          <w:color w:val="auto"/>
          <w:sz w:val="24"/>
          <w:szCs w:val="24"/>
        </w:rPr>
        <w:t>m</w:t>
      </w:r>
      <w:r w:rsidRPr="006F47E2">
        <w:rPr>
          <w:rStyle w:val="A20"/>
          <w:rFonts w:asciiTheme="majorBidi" w:hAnsiTheme="majorBidi" w:cstheme="majorBidi"/>
          <w:color w:val="auto"/>
          <w:sz w:val="24"/>
          <w:szCs w:val="24"/>
        </w:rPr>
        <w:t xml:space="preserve">en. </w:t>
      </w:r>
      <w:r w:rsidRPr="006F47E2">
        <w:rPr>
          <w:rStyle w:val="A20"/>
          <w:rFonts w:asciiTheme="majorBidi" w:hAnsiTheme="majorBidi" w:cstheme="majorBidi"/>
          <w:i/>
          <w:iCs/>
          <w:color w:val="auto"/>
          <w:sz w:val="24"/>
          <w:szCs w:val="24"/>
        </w:rPr>
        <w:t>Int J FertilSteril</w:t>
      </w:r>
      <w:r w:rsidRPr="006F47E2">
        <w:rPr>
          <w:rStyle w:val="A20"/>
          <w:rFonts w:asciiTheme="majorBidi" w:hAnsiTheme="majorBidi" w:cstheme="majorBidi"/>
          <w:color w:val="auto"/>
          <w:sz w:val="24"/>
          <w:szCs w:val="24"/>
        </w:rPr>
        <w:t>, 8, 267-72.</w:t>
      </w: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p>
    <w:p w:rsidR="004B11C4" w:rsidRPr="006F47E2" w:rsidRDefault="004B11C4" w:rsidP="00CE0D14">
      <w:pPr>
        <w:pStyle w:val="Default"/>
        <w:spacing w:line="276" w:lineRule="auto"/>
        <w:ind w:right="-46"/>
        <w:jc w:val="both"/>
        <w:rPr>
          <w:rStyle w:val="A20"/>
          <w:rFonts w:asciiTheme="majorBidi" w:hAnsiTheme="majorBidi" w:cstheme="majorBidi"/>
          <w:color w:val="auto"/>
          <w:sz w:val="24"/>
          <w:szCs w:val="24"/>
        </w:rPr>
      </w:pPr>
      <w:r w:rsidRPr="006F47E2">
        <w:rPr>
          <w:rStyle w:val="A20"/>
          <w:rFonts w:asciiTheme="majorBidi" w:hAnsiTheme="majorBidi" w:cstheme="majorBidi"/>
          <w:color w:val="auto"/>
          <w:sz w:val="24"/>
          <w:szCs w:val="24"/>
        </w:rPr>
        <w:t>Mousavi SA, Masoumi SZ, Keramat A, et al (2013)</w:t>
      </w:r>
      <w:r w:rsidR="0017063A" w:rsidRPr="006F47E2">
        <w:rPr>
          <w:rStyle w:val="A20"/>
          <w:rFonts w:asciiTheme="majorBidi" w:hAnsiTheme="majorBidi" w:cstheme="majorBidi"/>
          <w:color w:val="auto"/>
          <w:sz w:val="24"/>
          <w:szCs w:val="24"/>
        </w:rPr>
        <w:t>:</w:t>
      </w:r>
      <w:r w:rsidRPr="006F47E2">
        <w:rPr>
          <w:rStyle w:val="A20"/>
          <w:rFonts w:asciiTheme="majorBidi" w:hAnsiTheme="majorBidi" w:cstheme="majorBidi"/>
          <w:color w:val="auto"/>
          <w:sz w:val="24"/>
          <w:szCs w:val="24"/>
        </w:rPr>
        <w:t xml:space="preserve"> Assessment of questionnaires measuring quality of life in infertile couples: a systematic review. </w:t>
      </w:r>
      <w:r w:rsidRPr="006F47E2">
        <w:rPr>
          <w:rStyle w:val="A20"/>
          <w:rFonts w:asciiTheme="majorBidi" w:hAnsiTheme="majorBidi" w:cstheme="majorBidi"/>
          <w:i/>
          <w:iCs/>
          <w:color w:val="auto"/>
          <w:sz w:val="24"/>
          <w:szCs w:val="24"/>
        </w:rPr>
        <w:t>J Reproduct Infertility</w:t>
      </w:r>
      <w:r w:rsidRPr="006F47E2">
        <w:rPr>
          <w:rStyle w:val="A20"/>
          <w:rFonts w:asciiTheme="majorBidi" w:hAnsiTheme="majorBidi" w:cstheme="majorBidi"/>
          <w:color w:val="auto"/>
          <w:sz w:val="24"/>
          <w:szCs w:val="24"/>
        </w:rPr>
        <w:t>, 14, 110.</w:t>
      </w:r>
    </w:p>
    <w:p w:rsidR="0017063A" w:rsidRPr="006F47E2" w:rsidRDefault="0017063A" w:rsidP="00CE0D14">
      <w:pPr>
        <w:pStyle w:val="Default"/>
        <w:spacing w:line="276" w:lineRule="auto"/>
        <w:ind w:right="-46"/>
        <w:jc w:val="both"/>
        <w:rPr>
          <w:rFonts w:asciiTheme="majorBidi" w:hAnsiTheme="majorBidi" w:cstheme="majorBidi"/>
          <w:color w:val="auto"/>
        </w:rPr>
      </w:pPr>
    </w:p>
    <w:p w:rsidR="004B11C4" w:rsidRPr="00CE0D14" w:rsidRDefault="004B11C4" w:rsidP="00CE0D14">
      <w:pPr>
        <w:spacing w:before="1" w:line="276" w:lineRule="auto"/>
        <w:ind w:right="-46"/>
        <w:jc w:val="both"/>
        <w:rPr>
          <w:rFonts w:asciiTheme="majorBidi" w:hAnsiTheme="majorBidi" w:cstheme="majorBidi"/>
          <w:sz w:val="24"/>
          <w:szCs w:val="24"/>
        </w:rPr>
      </w:pPr>
      <w:r w:rsidRPr="006F47E2">
        <w:rPr>
          <w:rFonts w:asciiTheme="majorBidi" w:hAnsiTheme="majorBidi" w:cstheme="majorBidi"/>
          <w:sz w:val="24"/>
          <w:szCs w:val="24"/>
        </w:rPr>
        <w:t>Karimi M, Ghofranipor</w:t>
      </w:r>
      <w:r w:rsidRPr="006F47E2">
        <w:rPr>
          <w:rFonts w:asciiTheme="majorBidi" w:hAnsiTheme="majorBidi" w:cstheme="majorBidi"/>
          <w:spacing w:val="-8"/>
          <w:sz w:val="24"/>
          <w:szCs w:val="24"/>
        </w:rPr>
        <w:t xml:space="preserve">F, </w:t>
      </w:r>
      <w:r w:rsidRPr="006F47E2">
        <w:rPr>
          <w:rFonts w:asciiTheme="majorBidi" w:hAnsiTheme="majorBidi" w:cstheme="majorBidi"/>
          <w:sz w:val="24"/>
          <w:szCs w:val="24"/>
        </w:rPr>
        <w:t>Heidarnia A (2009)</w:t>
      </w:r>
      <w:r w:rsidR="0017063A" w:rsidRPr="006F47E2">
        <w:rPr>
          <w:rFonts w:asciiTheme="majorBidi" w:hAnsiTheme="majorBidi" w:cstheme="majorBidi"/>
          <w:sz w:val="24"/>
          <w:szCs w:val="24"/>
        </w:rPr>
        <w:t>:</w:t>
      </w:r>
      <w:r w:rsidRPr="006F47E2">
        <w:rPr>
          <w:rFonts w:asciiTheme="majorBidi" w:hAnsiTheme="majorBidi" w:cstheme="majorBidi"/>
          <w:sz w:val="24"/>
          <w:szCs w:val="24"/>
        </w:rPr>
        <w:t xml:space="preserve"> The effect of healtheducationbasedonhealthb</w:t>
      </w:r>
      <w:r w:rsidRPr="006F47E2">
        <w:rPr>
          <w:rFonts w:asciiTheme="majorBidi" w:hAnsiTheme="majorBidi" w:cstheme="majorBidi"/>
          <w:sz w:val="24"/>
          <w:szCs w:val="24"/>
        </w:rPr>
        <w:t>e</w:t>
      </w:r>
      <w:r w:rsidRPr="006F47E2">
        <w:rPr>
          <w:rFonts w:asciiTheme="majorBidi" w:hAnsiTheme="majorBidi" w:cstheme="majorBidi"/>
          <w:sz w:val="24"/>
          <w:szCs w:val="24"/>
        </w:rPr>
        <w:t>liefmodelonpreventive actionsofAIDSonaddictinZarandieh.</w:t>
      </w:r>
      <w:r w:rsidRPr="006F47E2">
        <w:rPr>
          <w:rFonts w:asciiTheme="majorBidi" w:hAnsiTheme="majorBidi" w:cstheme="majorBidi"/>
          <w:i/>
          <w:sz w:val="24"/>
          <w:szCs w:val="24"/>
        </w:rPr>
        <w:t>JGuilanUnivMed Sci</w:t>
      </w:r>
      <w:r w:rsidRPr="006F47E2">
        <w:rPr>
          <w:rFonts w:asciiTheme="majorBidi" w:hAnsiTheme="majorBidi" w:cstheme="majorBidi"/>
          <w:sz w:val="24"/>
          <w:szCs w:val="24"/>
        </w:rPr>
        <w:t>, 18,</w:t>
      </w:r>
      <w:r w:rsidRPr="00CE0D14">
        <w:rPr>
          <w:rFonts w:asciiTheme="majorBidi" w:hAnsiTheme="majorBidi" w:cstheme="majorBidi"/>
          <w:sz w:val="24"/>
          <w:szCs w:val="24"/>
        </w:rPr>
        <w:t xml:space="preserve"> 64-73.</w:t>
      </w: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Bondagji NS, Gazzaz FS, Sait K, et al. (2013): Prevalence of high-risk human papillomavirus infections in healthy Saudi women attending gynecologic clinics in the western region of Saudi Arabia, Ann Saud Medical. 2013; 33(1): 13-17. PMid: 23458934.</w:t>
      </w:r>
    </w:p>
    <w:p w:rsidR="0017063A" w:rsidRPr="00CE0D14" w:rsidRDefault="0017063A" w:rsidP="00CE0D14">
      <w:pPr>
        <w:autoSpaceDE w:val="0"/>
        <w:autoSpaceDN w:val="0"/>
        <w:adjustRightInd w:val="0"/>
        <w:spacing w:after="0" w:line="276" w:lineRule="auto"/>
        <w:ind w:right="-46"/>
        <w:jc w:val="both"/>
        <w:rPr>
          <w:rFonts w:asciiTheme="majorBidi" w:hAnsiTheme="majorBidi" w:cstheme="majorBidi"/>
          <w:sz w:val="24"/>
          <w:szCs w:val="24"/>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 xml:space="preserve">Papa D, Moore Simas TA, Reynolds M, Melnitsky H. </w:t>
      </w:r>
      <w:r w:rsidR="0017063A" w:rsidRPr="00CE0D14">
        <w:rPr>
          <w:rFonts w:asciiTheme="majorBidi" w:hAnsiTheme="majorBidi" w:cstheme="majorBidi"/>
          <w:sz w:val="24"/>
          <w:szCs w:val="24"/>
          <w:lang w:val="en-US"/>
        </w:rPr>
        <w:t xml:space="preserve">(2009): </w:t>
      </w:r>
      <w:r w:rsidRPr="00CE0D14">
        <w:rPr>
          <w:rFonts w:asciiTheme="majorBidi" w:hAnsiTheme="majorBidi" w:cstheme="majorBidi"/>
          <w:sz w:val="24"/>
          <w:szCs w:val="24"/>
          <w:lang w:val="en-US"/>
        </w:rPr>
        <w:t>Assessing the role of education in women's knowledge and acceptance of adjunct high-risk human Papillomavirus testing for cervical cancer screening. J Low Genit Tract Dis. 2009</w:t>
      </w:r>
      <w:r w:rsidR="0017063A" w:rsidRPr="00CE0D14">
        <w:rPr>
          <w:rFonts w:asciiTheme="majorBidi" w:hAnsiTheme="majorBidi" w:cstheme="majorBidi"/>
          <w:sz w:val="24"/>
          <w:szCs w:val="24"/>
          <w:lang w:val="en-US"/>
        </w:rPr>
        <w:t xml:space="preserve">; 13 </w:t>
      </w:r>
      <w:r w:rsidRPr="00CE0D14">
        <w:rPr>
          <w:rFonts w:asciiTheme="majorBidi" w:hAnsiTheme="majorBidi" w:cstheme="majorBidi"/>
          <w:sz w:val="24"/>
          <w:szCs w:val="24"/>
          <w:lang w:val="en-US"/>
        </w:rPr>
        <w:t>(2):66-71</w:t>
      </w:r>
      <w:r w:rsidR="0017063A" w:rsidRPr="00CE0D14">
        <w:rPr>
          <w:rFonts w:asciiTheme="majorBidi" w:hAnsiTheme="majorBidi" w:cstheme="majorBidi"/>
          <w:sz w:val="24"/>
          <w:szCs w:val="24"/>
          <w:lang w:val="en-US"/>
        </w:rPr>
        <w:t>.</w:t>
      </w:r>
    </w:p>
    <w:p w:rsidR="0017063A" w:rsidRPr="00CE0D14" w:rsidRDefault="0017063A" w:rsidP="00CE0D14">
      <w:pPr>
        <w:autoSpaceDE w:val="0"/>
        <w:autoSpaceDN w:val="0"/>
        <w:adjustRightInd w:val="0"/>
        <w:spacing w:after="0" w:line="276" w:lineRule="auto"/>
        <w:ind w:right="-46"/>
        <w:jc w:val="both"/>
        <w:rPr>
          <w:rFonts w:asciiTheme="majorBidi" w:hAnsiTheme="majorBidi" w:cstheme="majorBidi"/>
          <w:sz w:val="24"/>
          <w:szCs w:val="24"/>
          <w:lang w:val="en-US"/>
        </w:rPr>
      </w:pPr>
    </w:p>
    <w:p w:rsidR="004B11C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 xml:space="preserve">Mulatu K, Motma A, Seid M, </w:t>
      </w:r>
      <w:r w:rsidR="0017063A" w:rsidRPr="00CE0D14">
        <w:rPr>
          <w:rFonts w:asciiTheme="majorBidi" w:hAnsiTheme="majorBidi" w:cstheme="majorBidi"/>
          <w:sz w:val="24"/>
          <w:szCs w:val="24"/>
          <w:lang w:val="en-US"/>
        </w:rPr>
        <w:t>(2017):</w:t>
      </w:r>
      <w:r w:rsidRPr="00CE0D14">
        <w:rPr>
          <w:rFonts w:asciiTheme="majorBidi" w:hAnsiTheme="majorBidi" w:cstheme="majorBidi"/>
          <w:sz w:val="24"/>
          <w:szCs w:val="24"/>
          <w:lang w:val="en-US"/>
        </w:rPr>
        <w:t xml:space="preserve"> Assessment of Knowledge, Attitude and Pratice on Cervical Cancer Screening among Female Students of MizanTepi University, Ethiopia, 2016. Cancer BiolTherOncol. 2017, 1:1.</w:t>
      </w:r>
    </w:p>
    <w:p w:rsidR="00CE0D14" w:rsidRPr="00CE0D14" w:rsidRDefault="00CE0D14" w:rsidP="00CE0D14">
      <w:pPr>
        <w:autoSpaceDE w:val="0"/>
        <w:autoSpaceDN w:val="0"/>
        <w:adjustRightInd w:val="0"/>
        <w:spacing w:after="0" w:line="276" w:lineRule="auto"/>
        <w:ind w:right="-46"/>
        <w:jc w:val="both"/>
        <w:rPr>
          <w:rFonts w:asciiTheme="majorBidi" w:hAnsiTheme="majorBidi" w:cstheme="majorBidi"/>
          <w:sz w:val="24"/>
          <w:szCs w:val="24"/>
          <w:lang w:val="en-US"/>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Anyebe E.E., Opaluwa S.A., Muktar H.M., Philip F. (2014)</w:t>
      </w:r>
      <w:r w:rsidR="0017063A" w:rsidRPr="00CE0D14">
        <w:rPr>
          <w:rFonts w:asciiTheme="majorBidi" w:hAnsiTheme="majorBidi" w:cstheme="majorBidi"/>
          <w:sz w:val="24"/>
          <w:szCs w:val="24"/>
          <w:lang w:val="en-US"/>
        </w:rPr>
        <w:t>:</w:t>
      </w:r>
      <w:r w:rsidRPr="00CE0D14">
        <w:rPr>
          <w:rFonts w:asciiTheme="majorBidi" w:hAnsiTheme="majorBidi" w:cstheme="majorBidi"/>
          <w:sz w:val="24"/>
          <w:szCs w:val="24"/>
          <w:lang w:val="en-US"/>
        </w:rPr>
        <w:t xml:space="preserve"> Knowledge and Practice of Ce</w:t>
      </w:r>
      <w:r w:rsidRPr="00CE0D14">
        <w:rPr>
          <w:rFonts w:asciiTheme="majorBidi" w:hAnsiTheme="majorBidi" w:cstheme="majorBidi"/>
          <w:sz w:val="24"/>
          <w:szCs w:val="24"/>
          <w:lang w:val="en-US"/>
        </w:rPr>
        <w:t>r</w:t>
      </w:r>
      <w:r w:rsidRPr="00CE0D14">
        <w:rPr>
          <w:rFonts w:asciiTheme="majorBidi" w:hAnsiTheme="majorBidi" w:cstheme="majorBidi"/>
          <w:sz w:val="24"/>
          <w:szCs w:val="24"/>
          <w:lang w:val="en-US"/>
        </w:rPr>
        <w:t>vical Cancer Screening amongst Nurses in Ahmadu Bello University Teaching Hospital, Sh</w:t>
      </w:r>
      <w:r w:rsidRPr="00CE0D14">
        <w:rPr>
          <w:rFonts w:asciiTheme="majorBidi" w:hAnsiTheme="majorBidi" w:cstheme="majorBidi"/>
          <w:sz w:val="24"/>
          <w:szCs w:val="24"/>
          <w:lang w:val="en-US"/>
        </w:rPr>
        <w:t>i</w:t>
      </w:r>
      <w:r w:rsidRPr="00CE0D14">
        <w:rPr>
          <w:rFonts w:asciiTheme="majorBidi" w:hAnsiTheme="majorBidi" w:cstheme="majorBidi"/>
          <w:sz w:val="24"/>
          <w:szCs w:val="24"/>
          <w:lang w:val="en-US"/>
        </w:rPr>
        <w:t xml:space="preserve">ka, Zaria. </w:t>
      </w:r>
      <w:r w:rsidRPr="00CE0D14">
        <w:rPr>
          <w:rFonts w:asciiTheme="majorBidi" w:hAnsiTheme="majorBidi" w:cstheme="majorBidi"/>
          <w:i/>
          <w:iCs/>
          <w:sz w:val="24"/>
          <w:szCs w:val="24"/>
          <w:lang w:val="en-US"/>
        </w:rPr>
        <w:t>Research in Humanities and SocSci</w:t>
      </w:r>
      <w:r w:rsidRPr="00CE0D14">
        <w:rPr>
          <w:rFonts w:asciiTheme="majorBidi" w:hAnsiTheme="majorBidi" w:cstheme="majorBidi"/>
          <w:sz w:val="24"/>
          <w:szCs w:val="24"/>
          <w:lang w:val="en-US"/>
        </w:rPr>
        <w:t>, 4 (27). [</w:t>
      </w:r>
      <w:r w:rsidR="0017063A" w:rsidRPr="00CE0D14">
        <w:rPr>
          <w:rFonts w:asciiTheme="majorBidi" w:hAnsiTheme="majorBidi" w:cstheme="majorBidi"/>
          <w:sz w:val="24"/>
          <w:szCs w:val="24"/>
          <w:lang w:val="en-US"/>
        </w:rPr>
        <w:t>Accessed</w:t>
      </w:r>
      <w:r w:rsidRPr="00CE0D14">
        <w:rPr>
          <w:rFonts w:asciiTheme="majorBidi" w:hAnsiTheme="majorBidi" w:cstheme="majorBidi"/>
          <w:sz w:val="24"/>
          <w:szCs w:val="24"/>
          <w:lang w:val="en-US"/>
        </w:rPr>
        <w:t xml:space="preserve"> 25th November 2014].</w:t>
      </w:r>
    </w:p>
    <w:p w:rsidR="0079124A" w:rsidRPr="00CE0D14" w:rsidRDefault="0079124A" w:rsidP="00CE0D14">
      <w:pPr>
        <w:autoSpaceDE w:val="0"/>
        <w:autoSpaceDN w:val="0"/>
        <w:adjustRightInd w:val="0"/>
        <w:spacing w:after="0" w:line="276" w:lineRule="auto"/>
        <w:ind w:right="-46"/>
        <w:jc w:val="both"/>
        <w:rPr>
          <w:rFonts w:asciiTheme="majorBidi" w:hAnsiTheme="majorBidi" w:cstheme="majorBidi"/>
          <w:sz w:val="24"/>
          <w:szCs w:val="24"/>
          <w:lang w:val="en-US"/>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Mfuh Anita Yafeh and Lukong Christopher Suiye</w:t>
      </w:r>
      <w:r w:rsidR="006F47E2">
        <w:rPr>
          <w:rFonts w:asciiTheme="majorBidi" w:hAnsiTheme="majorBidi" w:cstheme="majorBidi"/>
          <w:sz w:val="24"/>
          <w:szCs w:val="24"/>
          <w:lang w:val="en-US"/>
        </w:rPr>
        <w:t xml:space="preserve">., </w:t>
      </w:r>
      <w:r w:rsidR="006A57F1" w:rsidRPr="00CE0D14">
        <w:rPr>
          <w:rFonts w:asciiTheme="majorBidi" w:hAnsiTheme="majorBidi" w:cstheme="majorBidi"/>
          <w:sz w:val="24"/>
          <w:szCs w:val="24"/>
          <w:lang w:val="en-US"/>
        </w:rPr>
        <w:t>(</w:t>
      </w:r>
      <w:r w:rsidRPr="00CE0D14">
        <w:rPr>
          <w:rFonts w:asciiTheme="majorBidi" w:hAnsiTheme="majorBidi" w:cstheme="majorBidi"/>
          <w:sz w:val="24"/>
          <w:szCs w:val="24"/>
          <w:lang w:val="en-US"/>
        </w:rPr>
        <w:t>2016): Women’s Views on Knowledge and Barriers to Cervical Cancer Screening among Women in Kaduna State, Nigeria Greener Journal of Epidemiology and Public Health ISSN: 2354-2381 Vol. 4 (2), pp. 044-054, Oct</w:t>
      </w:r>
      <w:r w:rsidRPr="00CE0D14">
        <w:rPr>
          <w:rFonts w:asciiTheme="majorBidi" w:hAnsiTheme="majorBidi" w:cstheme="majorBidi"/>
          <w:sz w:val="24"/>
          <w:szCs w:val="24"/>
          <w:lang w:val="en-US"/>
        </w:rPr>
        <w:t>o</w:t>
      </w:r>
      <w:r w:rsidRPr="00CE0D14">
        <w:rPr>
          <w:rFonts w:asciiTheme="majorBidi" w:hAnsiTheme="majorBidi" w:cstheme="majorBidi"/>
          <w:sz w:val="24"/>
          <w:szCs w:val="24"/>
          <w:lang w:val="en-US"/>
        </w:rPr>
        <w:t>ber 2016.</w:t>
      </w:r>
    </w:p>
    <w:p w:rsidR="006A57F1" w:rsidRPr="00CE0D14" w:rsidRDefault="006A57F1" w:rsidP="00CE0D14">
      <w:pPr>
        <w:autoSpaceDE w:val="0"/>
        <w:autoSpaceDN w:val="0"/>
        <w:adjustRightInd w:val="0"/>
        <w:spacing w:after="0" w:line="276" w:lineRule="auto"/>
        <w:ind w:right="-46"/>
        <w:jc w:val="both"/>
        <w:rPr>
          <w:rFonts w:asciiTheme="majorBidi" w:hAnsiTheme="majorBidi" w:cstheme="majorBidi"/>
          <w:sz w:val="24"/>
          <w:szCs w:val="24"/>
          <w:lang w:val="en-US"/>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Fort V.K. Makin M.S. Siegler A.J. (2011)</w:t>
      </w:r>
      <w:r w:rsidR="006A57F1" w:rsidRPr="00CE0D14">
        <w:rPr>
          <w:rFonts w:asciiTheme="majorBidi" w:hAnsiTheme="majorBidi" w:cstheme="majorBidi"/>
          <w:sz w:val="24"/>
          <w:szCs w:val="24"/>
          <w:lang w:val="en-US"/>
        </w:rPr>
        <w:t>:</w:t>
      </w:r>
      <w:r w:rsidRPr="00CE0D14">
        <w:rPr>
          <w:rFonts w:asciiTheme="majorBidi" w:hAnsiTheme="majorBidi" w:cstheme="majorBidi"/>
          <w:sz w:val="24"/>
          <w:szCs w:val="24"/>
          <w:lang w:val="en-US"/>
        </w:rPr>
        <w:t xml:space="preserve"> Barriers to Cervical Cancer Screening in Mulanje, Malawi: A Qualitative Study, https://dx.doi.org/10.2147/PPA.S17317, open access to scienti</w:t>
      </w:r>
      <w:r w:rsidRPr="00CE0D14">
        <w:rPr>
          <w:rFonts w:asciiTheme="majorBidi" w:hAnsiTheme="majorBidi" w:cstheme="majorBidi"/>
          <w:sz w:val="24"/>
          <w:szCs w:val="24"/>
          <w:lang w:val="en-US"/>
        </w:rPr>
        <w:t>f</w:t>
      </w:r>
      <w:r w:rsidRPr="00CE0D14">
        <w:rPr>
          <w:rFonts w:asciiTheme="majorBidi" w:hAnsiTheme="majorBidi" w:cstheme="majorBidi"/>
          <w:sz w:val="24"/>
          <w:szCs w:val="24"/>
          <w:lang w:val="en-US"/>
        </w:rPr>
        <w:t>ic and medical research, Volume 2011:5 Pages 125—131, [accessed October 25, 2016].</w:t>
      </w: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p>
    <w:p w:rsidR="004B11C4" w:rsidRPr="00CE0D14" w:rsidRDefault="004B11C4" w:rsidP="00CE0D14">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lastRenderedPageBreak/>
        <w:t>Ibrahim I., Owoeye O., Kalada M.</w:t>
      </w:r>
      <w:r w:rsidR="006A57F1" w:rsidRPr="00CE0D14">
        <w:rPr>
          <w:rFonts w:asciiTheme="majorBidi" w:hAnsiTheme="majorBidi" w:cstheme="majorBidi"/>
          <w:sz w:val="24"/>
          <w:szCs w:val="24"/>
          <w:lang w:val="en-US"/>
        </w:rPr>
        <w:t xml:space="preserve">, </w:t>
      </w:r>
      <w:r w:rsidRPr="00CE0D14">
        <w:rPr>
          <w:rFonts w:asciiTheme="majorBidi" w:hAnsiTheme="majorBidi" w:cstheme="majorBidi"/>
          <w:sz w:val="24"/>
          <w:szCs w:val="24"/>
          <w:lang w:val="en-US"/>
        </w:rPr>
        <w:t>(2013)</w:t>
      </w:r>
      <w:r w:rsidR="006A57F1" w:rsidRPr="00CE0D14">
        <w:rPr>
          <w:rFonts w:asciiTheme="majorBidi" w:hAnsiTheme="majorBidi" w:cstheme="majorBidi"/>
          <w:sz w:val="24"/>
          <w:szCs w:val="24"/>
          <w:lang w:val="en-US"/>
        </w:rPr>
        <w:t>:</w:t>
      </w:r>
      <w:r w:rsidRPr="00CE0D14">
        <w:rPr>
          <w:rFonts w:asciiTheme="majorBidi" w:hAnsiTheme="majorBidi" w:cstheme="majorBidi"/>
          <w:sz w:val="24"/>
          <w:szCs w:val="24"/>
          <w:lang w:val="en-US"/>
        </w:rPr>
        <w:t xml:space="preserve"> Cervical cancer screening among female unde</w:t>
      </w:r>
      <w:r w:rsidRPr="00CE0D14">
        <w:rPr>
          <w:rFonts w:asciiTheme="majorBidi" w:hAnsiTheme="majorBidi" w:cstheme="majorBidi"/>
          <w:sz w:val="24"/>
          <w:szCs w:val="24"/>
          <w:lang w:val="en-US"/>
        </w:rPr>
        <w:t>r</w:t>
      </w:r>
      <w:r w:rsidRPr="00CE0D14">
        <w:rPr>
          <w:rFonts w:asciiTheme="majorBidi" w:hAnsiTheme="majorBidi" w:cstheme="majorBidi"/>
          <w:sz w:val="24"/>
          <w:szCs w:val="24"/>
          <w:lang w:val="en-US"/>
        </w:rPr>
        <w:t xml:space="preserve">graduates and staff in the Niger delta region of Nigeria. </w:t>
      </w:r>
      <w:r w:rsidRPr="00CE0D14">
        <w:rPr>
          <w:rFonts w:asciiTheme="majorBidi" w:hAnsiTheme="majorBidi" w:cstheme="majorBidi"/>
          <w:i/>
          <w:iCs/>
          <w:sz w:val="24"/>
          <w:szCs w:val="24"/>
          <w:lang w:val="en-US"/>
        </w:rPr>
        <w:t>Open Journal of Obstetrics and G</w:t>
      </w:r>
      <w:r w:rsidRPr="00CE0D14">
        <w:rPr>
          <w:rFonts w:asciiTheme="majorBidi" w:hAnsiTheme="majorBidi" w:cstheme="majorBidi"/>
          <w:i/>
          <w:iCs/>
          <w:sz w:val="24"/>
          <w:szCs w:val="24"/>
          <w:lang w:val="en-US"/>
        </w:rPr>
        <w:t>y</w:t>
      </w:r>
      <w:r w:rsidRPr="00CE0D14">
        <w:rPr>
          <w:rFonts w:asciiTheme="majorBidi" w:hAnsiTheme="majorBidi" w:cstheme="majorBidi"/>
          <w:i/>
          <w:iCs/>
          <w:sz w:val="24"/>
          <w:szCs w:val="24"/>
          <w:lang w:val="en-US"/>
        </w:rPr>
        <w:t xml:space="preserve">necology, </w:t>
      </w:r>
      <w:r w:rsidRPr="00CE0D14">
        <w:rPr>
          <w:rFonts w:asciiTheme="majorBidi" w:hAnsiTheme="majorBidi" w:cstheme="majorBidi"/>
          <w:sz w:val="24"/>
          <w:szCs w:val="24"/>
          <w:lang w:val="en-US"/>
        </w:rPr>
        <w:t xml:space="preserve">2013, 3, 61-66. Available at </w:t>
      </w:r>
      <w:hyperlink r:id="rId15" w:history="1">
        <w:r w:rsidRPr="00CE0D14">
          <w:rPr>
            <w:rStyle w:val="Hyperlink"/>
            <w:rFonts w:asciiTheme="majorBidi" w:hAnsiTheme="majorBidi" w:cstheme="majorBidi"/>
            <w:color w:val="auto"/>
            <w:sz w:val="24"/>
            <w:szCs w:val="24"/>
            <w:lang w:val="en-US"/>
          </w:rPr>
          <w:t>http://dx.doi.org/10.4236/ojog.2013.31014</w:t>
        </w:r>
      </w:hyperlink>
      <w:r w:rsidRPr="00CE0D14">
        <w:rPr>
          <w:rFonts w:asciiTheme="majorBidi" w:hAnsiTheme="majorBidi" w:cstheme="majorBidi"/>
          <w:sz w:val="24"/>
          <w:szCs w:val="24"/>
          <w:lang w:val="en-US"/>
        </w:rPr>
        <w:t>, http://www.scirp.org/journal/ojog,[accessed January 24, 2013].</w:t>
      </w:r>
    </w:p>
    <w:p w:rsidR="006A57F1" w:rsidRPr="00CE0D14" w:rsidRDefault="006A57F1" w:rsidP="00CE0D14">
      <w:pPr>
        <w:autoSpaceDE w:val="0"/>
        <w:autoSpaceDN w:val="0"/>
        <w:adjustRightInd w:val="0"/>
        <w:spacing w:after="0" w:line="276" w:lineRule="auto"/>
        <w:ind w:right="-46"/>
        <w:jc w:val="both"/>
        <w:rPr>
          <w:rFonts w:asciiTheme="majorBidi" w:hAnsiTheme="majorBidi" w:cstheme="majorBidi"/>
          <w:sz w:val="24"/>
          <w:szCs w:val="24"/>
          <w:lang w:val="en-US"/>
        </w:rPr>
      </w:pPr>
    </w:p>
    <w:p w:rsidR="0079124A" w:rsidRPr="00CE0D14" w:rsidRDefault="004B11C4" w:rsidP="006F47E2">
      <w:pPr>
        <w:autoSpaceDE w:val="0"/>
        <w:autoSpaceDN w:val="0"/>
        <w:adjustRightInd w:val="0"/>
        <w:spacing w:after="0" w:line="276" w:lineRule="auto"/>
        <w:ind w:right="-46"/>
        <w:jc w:val="both"/>
        <w:rPr>
          <w:rFonts w:asciiTheme="majorBidi" w:hAnsiTheme="majorBidi" w:cstheme="majorBidi"/>
          <w:sz w:val="24"/>
          <w:szCs w:val="24"/>
          <w:lang w:val="en-US"/>
        </w:rPr>
      </w:pPr>
      <w:r w:rsidRPr="00CE0D14">
        <w:rPr>
          <w:rFonts w:asciiTheme="majorBidi" w:hAnsiTheme="majorBidi" w:cstheme="majorBidi"/>
          <w:sz w:val="24"/>
          <w:szCs w:val="24"/>
          <w:lang w:val="en-US"/>
        </w:rPr>
        <w:t>Oyedunni, S. A., Opemipo, O. M.(2012)</w:t>
      </w:r>
      <w:r w:rsidR="006A57F1" w:rsidRPr="00CE0D14">
        <w:rPr>
          <w:rFonts w:asciiTheme="majorBidi" w:hAnsiTheme="majorBidi" w:cstheme="majorBidi"/>
          <w:sz w:val="24"/>
          <w:szCs w:val="24"/>
          <w:lang w:val="en-US"/>
        </w:rPr>
        <w:t>:</w:t>
      </w:r>
      <w:r w:rsidRPr="00CE0D14">
        <w:rPr>
          <w:rFonts w:asciiTheme="majorBidi" w:hAnsiTheme="majorBidi" w:cstheme="majorBidi"/>
          <w:sz w:val="24"/>
          <w:szCs w:val="24"/>
          <w:lang w:val="en-US"/>
        </w:rPr>
        <w:t xml:space="preserve"> Perception and utilization of cervical cancer scree</w:t>
      </w:r>
      <w:r w:rsidRPr="00CE0D14">
        <w:rPr>
          <w:rFonts w:asciiTheme="majorBidi" w:hAnsiTheme="majorBidi" w:cstheme="majorBidi"/>
          <w:sz w:val="24"/>
          <w:szCs w:val="24"/>
          <w:lang w:val="en-US"/>
        </w:rPr>
        <w:t>n</w:t>
      </w:r>
      <w:r w:rsidRPr="00CE0D14">
        <w:rPr>
          <w:rFonts w:asciiTheme="majorBidi" w:hAnsiTheme="majorBidi" w:cstheme="majorBidi"/>
          <w:sz w:val="24"/>
          <w:szCs w:val="24"/>
          <w:lang w:val="en-US"/>
        </w:rPr>
        <w:t xml:space="preserve">ing services among female nurses in University College Hospital, Ibadan, Nigeria. </w:t>
      </w:r>
      <w:r w:rsidRPr="00CE0D14">
        <w:rPr>
          <w:rFonts w:asciiTheme="majorBidi" w:hAnsiTheme="majorBidi" w:cstheme="majorBidi"/>
          <w:i/>
          <w:iCs/>
          <w:sz w:val="24"/>
          <w:szCs w:val="24"/>
          <w:lang w:val="en-US"/>
        </w:rPr>
        <w:t xml:space="preserve">The Pan African Medical J; </w:t>
      </w:r>
      <w:r w:rsidRPr="00CE0D14">
        <w:rPr>
          <w:rFonts w:asciiTheme="majorBidi" w:hAnsiTheme="majorBidi" w:cstheme="majorBidi"/>
          <w:sz w:val="24"/>
          <w:szCs w:val="24"/>
          <w:lang w:val="en-US"/>
        </w:rPr>
        <w:t>11:69.</w:t>
      </w:r>
    </w:p>
    <w:p w:rsidR="004B11C4" w:rsidRPr="00CE0D14" w:rsidRDefault="0079124A" w:rsidP="00CE0D14">
      <w:pPr>
        <w:autoSpaceDE w:val="0"/>
        <w:autoSpaceDN w:val="0"/>
        <w:adjustRightInd w:val="0"/>
        <w:spacing w:after="0" w:line="276" w:lineRule="auto"/>
        <w:rPr>
          <w:rFonts w:asciiTheme="majorBidi" w:hAnsiTheme="majorBidi" w:cstheme="majorBidi"/>
          <w:sz w:val="24"/>
          <w:szCs w:val="24"/>
          <w:lang w:val="en-US"/>
        </w:rPr>
      </w:pPr>
      <w:r w:rsidRPr="00CE0D14">
        <w:rPr>
          <w:rFonts w:asciiTheme="majorBidi" w:hAnsiTheme="majorBidi" w:cstheme="majorBidi"/>
          <w:sz w:val="24"/>
          <w:szCs w:val="24"/>
          <w:lang w:val="en-US"/>
        </w:rPr>
        <w:t>Abedian Z, Darmohamadi M. (2015). The survey of knowledge, attitude and practice of women referred to health centers in Mashhad in papsmeain 2009. Journal of Obstetrics Gyn</w:t>
      </w:r>
      <w:r w:rsidRPr="00CE0D14">
        <w:rPr>
          <w:rFonts w:asciiTheme="majorBidi" w:hAnsiTheme="majorBidi" w:cstheme="majorBidi"/>
          <w:sz w:val="24"/>
          <w:szCs w:val="24"/>
          <w:lang w:val="en-US"/>
        </w:rPr>
        <w:t>e</w:t>
      </w:r>
      <w:r w:rsidRPr="00CE0D14">
        <w:rPr>
          <w:rFonts w:asciiTheme="majorBidi" w:hAnsiTheme="majorBidi" w:cstheme="majorBidi"/>
          <w:sz w:val="24"/>
          <w:szCs w:val="24"/>
          <w:lang w:val="en-US"/>
        </w:rPr>
        <w:t>cology and Infertility. 2015; 15: 22-28.</w:t>
      </w:r>
    </w:p>
    <w:p w:rsidR="00446B8E" w:rsidRPr="00CE0D14" w:rsidRDefault="00446B8E" w:rsidP="00CE0D14">
      <w:pPr>
        <w:autoSpaceDE w:val="0"/>
        <w:autoSpaceDN w:val="0"/>
        <w:adjustRightInd w:val="0"/>
        <w:spacing w:after="0" w:line="276" w:lineRule="auto"/>
        <w:rPr>
          <w:rFonts w:asciiTheme="majorBidi" w:hAnsiTheme="majorBidi" w:cstheme="majorBidi"/>
          <w:sz w:val="24"/>
          <w:szCs w:val="24"/>
          <w:lang w:val="en-US"/>
        </w:rPr>
      </w:pPr>
    </w:p>
    <w:p w:rsidR="004742F0" w:rsidRPr="00CE0D14" w:rsidRDefault="00446B8E" w:rsidP="00CE0D14">
      <w:pPr>
        <w:autoSpaceDE w:val="0"/>
        <w:autoSpaceDN w:val="0"/>
        <w:adjustRightInd w:val="0"/>
        <w:spacing w:after="0" w:line="276" w:lineRule="auto"/>
        <w:rPr>
          <w:rFonts w:asciiTheme="majorBidi" w:hAnsiTheme="majorBidi" w:cstheme="majorBidi"/>
          <w:sz w:val="24"/>
          <w:szCs w:val="24"/>
          <w:lang w:val="en-US"/>
        </w:rPr>
      </w:pPr>
      <w:r w:rsidRPr="00CE0D14">
        <w:rPr>
          <w:rFonts w:asciiTheme="majorBidi" w:hAnsiTheme="majorBidi" w:cstheme="majorBidi"/>
          <w:sz w:val="24"/>
          <w:szCs w:val="24"/>
          <w:lang w:val="en-US"/>
        </w:rPr>
        <w:t>Kasmaei  P. Babeghbal  S, Atrkar Z, Estebsari F, Mehrabian P, Karimi  M.  The role of HBM in Papsmear of rural women. Journal of Nursing and Midwifery Cole</w:t>
      </w:r>
      <w:r w:rsidR="00CE0D14" w:rsidRPr="00CE0D14">
        <w:rPr>
          <w:rFonts w:asciiTheme="majorBidi" w:hAnsiTheme="majorBidi" w:cstheme="majorBidi"/>
          <w:sz w:val="24"/>
          <w:szCs w:val="24"/>
          <w:lang w:val="en-US"/>
        </w:rPr>
        <w:t xml:space="preserve">geof  Oromieh. 2014; 12: 401-8. </w:t>
      </w:r>
    </w:p>
    <w:sectPr w:rsidR="004742F0" w:rsidRPr="00CE0D14" w:rsidSect="00310EDB">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D55" w:rsidRDefault="00EF3D55" w:rsidP="00B92C24">
      <w:pPr>
        <w:spacing w:after="0" w:line="240" w:lineRule="auto"/>
      </w:pPr>
      <w:r>
        <w:separator/>
      </w:r>
    </w:p>
  </w:endnote>
  <w:endnote w:type="continuationSeparator" w:id="1">
    <w:p w:rsidR="00EF3D55" w:rsidRDefault="00EF3D55" w:rsidP="00B92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708676"/>
      <w:docPartObj>
        <w:docPartGallery w:val="Page Numbers (Bottom of Page)"/>
        <w:docPartUnique/>
      </w:docPartObj>
    </w:sdtPr>
    <w:sdtEndPr>
      <w:rPr>
        <w:noProof/>
      </w:rPr>
    </w:sdtEndPr>
    <w:sdtContent>
      <w:p w:rsidR="00385847" w:rsidRDefault="00310EDB">
        <w:pPr>
          <w:pStyle w:val="a7"/>
          <w:jc w:val="center"/>
        </w:pPr>
        <w:r>
          <w:fldChar w:fldCharType="begin"/>
        </w:r>
        <w:r w:rsidR="00385847">
          <w:instrText xml:space="preserve"> PAGE   \* MERGEFORMAT </w:instrText>
        </w:r>
        <w:r>
          <w:fldChar w:fldCharType="separate"/>
        </w:r>
        <w:r w:rsidR="00253308">
          <w:rPr>
            <w:noProof/>
          </w:rPr>
          <w:t>19</w:t>
        </w:r>
        <w:r>
          <w:rPr>
            <w:noProof/>
          </w:rPr>
          <w:fldChar w:fldCharType="end"/>
        </w:r>
      </w:p>
    </w:sdtContent>
  </w:sdt>
  <w:p w:rsidR="00385847" w:rsidRDefault="003858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D55" w:rsidRDefault="00EF3D55" w:rsidP="00B92C24">
      <w:pPr>
        <w:spacing w:after="0" w:line="240" w:lineRule="auto"/>
      </w:pPr>
      <w:r>
        <w:separator/>
      </w:r>
    </w:p>
  </w:footnote>
  <w:footnote w:type="continuationSeparator" w:id="1">
    <w:p w:rsidR="00EF3D55" w:rsidRDefault="00EF3D55" w:rsidP="00B92C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7C2D"/>
    <w:multiLevelType w:val="hybridMultilevel"/>
    <w:tmpl w:val="29CAAF4C"/>
    <w:lvl w:ilvl="0" w:tplc="A6906780">
      <w:numFmt w:val="bullet"/>
      <w:lvlText w:val=""/>
      <w:lvlJc w:val="left"/>
      <w:pPr>
        <w:ind w:left="468" w:hanging="181"/>
      </w:pPr>
      <w:rPr>
        <w:rFonts w:ascii="Symbol" w:eastAsia="Symbol" w:hAnsi="Symbol" w:cs="Symbol" w:hint="default"/>
        <w:w w:val="99"/>
        <w:sz w:val="22"/>
        <w:szCs w:val="22"/>
      </w:rPr>
    </w:lvl>
    <w:lvl w:ilvl="1" w:tplc="24BED23A">
      <w:numFmt w:val="bullet"/>
      <w:lvlText w:val="•"/>
      <w:lvlJc w:val="left"/>
      <w:pPr>
        <w:ind w:left="621" w:hanging="181"/>
      </w:pPr>
      <w:rPr>
        <w:rFonts w:hint="default"/>
      </w:rPr>
    </w:lvl>
    <w:lvl w:ilvl="2" w:tplc="B782653E">
      <w:numFmt w:val="bullet"/>
      <w:lvlText w:val="•"/>
      <w:lvlJc w:val="left"/>
      <w:pPr>
        <w:ind w:left="783" w:hanging="181"/>
      </w:pPr>
      <w:rPr>
        <w:rFonts w:hint="default"/>
      </w:rPr>
    </w:lvl>
    <w:lvl w:ilvl="3" w:tplc="7BE22832">
      <w:numFmt w:val="bullet"/>
      <w:lvlText w:val="•"/>
      <w:lvlJc w:val="left"/>
      <w:pPr>
        <w:ind w:left="945" w:hanging="181"/>
      </w:pPr>
      <w:rPr>
        <w:rFonts w:hint="default"/>
      </w:rPr>
    </w:lvl>
    <w:lvl w:ilvl="4" w:tplc="6CA2E5B2">
      <w:numFmt w:val="bullet"/>
      <w:lvlText w:val="•"/>
      <w:lvlJc w:val="left"/>
      <w:pPr>
        <w:ind w:left="1107" w:hanging="181"/>
      </w:pPr>
      <w:rPr>
        <w:rFonts w:hint="default"/>
      </w:rPr>
    </w:lvl>
    <w:lvl w:ilvl="5" w:tplc="8E12BECC">
      <w:numFmt w:val="bullet"/>
      <w:lvlText w:val="•"/>
      <w:lvlJc w:val="left"/>
      <w:pPr>
        <w:ind w:left="1269" w:hanging="181"/>
      </w:pPr>
      <w:rPr>
        <w:rFonts w:hint="default"/>
      </w:rPr>
    </w:lvl>
    <w:lvl w:ilvl="6" w:tplc="21AC1558">
      <w:numFmt w:val="bullet"/>
      <w:lvlText w:val="•"/>
      <w:lvlJc w:val="left"/>
      <w:pPr>
        <w:ind w:left="1431" w:hanging="181"/>
      </w:pPr>
      <w:rPr>
        <w:rFonts w:hint="default"/>
      </w:rPr>
    </w:lvl>
    <w:lvl w:ilvl="7" w:tplc="1E808DAE">
      <w:numFmt w:val="bullet"/>
      <w:lvlText w:val="•"/>
      <w:lvlJc w:val="left"/>
      <w:pPr>
        <w:ind w:left="1592" w:hanging="181"/>
      </w:pPr>
      <w:rPr>
        <w:rFonts w:hint="default"/>
      </w:rPr>
    </w:lvl>
    <w:lvl w:ilvl="8" w:tplc="B97664E0">
      <w:numFmt w:val="bullet"/>
      <w:lvlText w:val="•"/>
      <w:lvlJc w:val="left"/>
      <w:pPr>
        <w:ind w:left="1754" w:hanging="181"/>
      </w:pPr>
      <w:rPr>
        <w:rFonts w:hint="default"/>
      </w:rPr>
    </w:lvl>
  </w:abstractNum>
  <w:abstractNum w:abstractNumId="1">
    <w:nsid w:val="0A5E77B1"/>
    <w:multiLevelType w:val="hybridMultilevel"/>
    <w:tmpl w:val="1BE69074"/>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nsid w:val="13CE0221"/>
    <w:multiLevelType w:val="hybridMultilevel"/>
    <w:tmpl w:val="A986ECEE"/>
    <w:lvl w:ilvl="0" w:tplc="0409000B">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12857"/>
    <w:multiLevelType w:val="hybridMultilevel"/>
    <w:tmpl w:val="7B5E4AB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
    <w:nsid w:val="1DA74B59"/>
    <w:multiLevelType w:val="hybridMultilevel"/>
    <w:tmpl w:val="D3D2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6693E"/>
    <w:multiLevelType w:val="hybridMultilevel"/>
    <w:tmpl w:val="6D70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D6167"/>
    <w:multiLevelType w:val="hybridMultilevel"/>
    <w:tmpl w:val="DBF036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nsid w:val="278852FB"/>
    <w:multiLevelType w:val="multilevel"/>
    <w:tmpl w:val="570CF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31357"/>
    <w:multiLevelType w:val="hybridMultilevel"/>
    <w:tmpl w:val="43E06A50"/>
    <w:lvl w:ilvl="0" w:tplc="FE62C388">
      <w:numFmt w:val="bullet"/>
      <w:lvlText w:val=""/>
      <w:lvlJc w:val="left"/>
      <w:pPr>
        <w:ind w:left="468" w:hanging="181"/>
      </w:pPr>
      <w:rPr>
        <w:rFonts w:ascii="Symbol" w:eastAsia="Symbol" w:hAnsi="Symbol" w:cs="Symbol" w:hint="default"/>
        <w:w w:val="99"/>
        <w:sz w:val="22"/>
        <w:szCs w:val="22"/>
      </w:rPr>
    </w:lvl>
    <w:lvl w:ilvl="1" w:tplc="BE9E2842">
      <w:numFmt w:val="bullet"/>
      <w:lvlText w:val="•"/>
      <w:lvlJc w:val="left"/>
      <w:pPr>
        <w:ind w:left="621" w:hanging="181"/>
      </w:pPr>
      <w:rPr>
        <w:rFonts w:hint="default"/>
      </w:rPr>
    </w:lvl>
    <w:lvl w:ilvl="2" w:tplc="BC8CDAB4">
      <w:numFmt w:val="bullet"/>
      <w:lvlText w:val="•"/>
      <w:lvlJc w:val="left"/>
      <w:pPr>
        <w:ind w:left="783" w:hanging="181"/>
      </w:pPr>
      <w:rPr>
        <w:rFonts w:hint="default"/>
      </w:rPr>
    </w:lvl>
    <w:lvl w:ilvl="3" w:tplc="B47C9AC8">
      <w:numFmt w:val="bullet"/>
      <w:lvlText w:val="•"/>
      <w:lvlJc w:val="left"/>
      <w:pPr>
        <w:ind w:left="945" w:hanging="181"/>
      </w:pPr>
      <w:rPr>
        <w:rFonts w:hint="default"/>
      </w:rPr>
    </w:lvl>
    <w:lvl w:ilvl="4" w:tplc="69262F30">
      <w:numFmt w:val="bullet"/>
      <w:lvlText w:val="•"/>
      <w:lvlJc w:val="left"/>
      <w:pPr>
        <w:ind w:left="1107" w:hanging="181"/>
      </w:pPr>
      <w:rPr>
        <w:rFonts w:hint="default"/>
      </w:rPr>
    </w:lvl>
    <w:lvl w:ilvl="5" w:tplc="BF1E96C8">
      <w:numFmt w:val="bullet"/>
      <w:lvlText w:val="•"/>
      <w:lvlJc w:val="left"/>
      <w:pPr>
        <w:ind w:left="1269" w:hanging="181"/>
      </w:pPr>
      <w:rPr>
        <w:rFonts w:hint="default"/>
      </w:rPr>
    </w:lvl>
    <w:lvl w:ilvl="6" w:tplc="EDE06294">
      <w:numFmt w:val="bullet"/>
      <w:lvlText w:val="•"/>
      <w:lvlJc w:val="left"/>
      <w:pPr>
        <w:ind w:left="1431" w:hanging="181"/>
      </w:pPr>
      <w:rPr>
        <w:rFonts w:hint="default"/>
      </w:rPr>
    </w:lvl>
    <w:lvl w:ilvl="7" w:tplc="555618AE">
      <w:numFmt w:val="bullet"/>
      <w:lvlText w:val="•"/>
      <w:lvlJc w:val="left"/>
      <w:pPr>
        <w:ind w:left="1592" w:hanging="181"/>
      </w:pPr>
      <w:rPr>
        <w:rFonts w:hint="default"/>
      </w:rPr>
    </w:lvl>
    <w:lvl w:ilvl="8" w:tplc="492EDF94">
      <w:numFmt w:val="bullet"/>
      <w:lvlText w:val="•"/>
      <w:lvlJc w:val="left"/>
      <w:pPr>
        <w:ind w:left="1754" w:hanging="181"/>
      </w:pPr>
      <w:rPr>
        <w:rFonts w:hint="default"/>
      </w:rPr>
    </w:lvl>
  </w:abstractNum>
  <w:abstractNum w:abstractNumId="9">
    <w:nsid w:val="2B0B7519"/>
    <w:multiLevelType w:val="hybridMultilevel"/>
    <w:tmpl w:val="3FD2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167E8"/>
    <w:multiLevelType w:val="hybridMultilevel"/>
    <w:tmpl w:val="E138A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31C09"/>
    <w:multiLevelType w:val="hybridMultilevel"/>
    <w:tmpl w:val="969EB0DA"/>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nsid w:val="306315A7"/>
    <w:multiLevelType w:val="hybridMultilevel"/>
    <w:tmpl w:val="D2B4CCF0"/>
    <w:lvl w:ilvl="0" w:tplc="0409000F">
      <w:start w:val="1"/>
      <w:numFmt w:val="decimal"/>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3">
    <w:nsid w:val="313611DF"/>
    <w:multiLevelType w:val="hybridMultilevel"/>
    <w:tmpl w:val="103ABD7A"/>
    <w:lvl w:ilvl="0" w:tplc="0E74E022">
      <w:start w:val="45"/>
      <w:numFmt w:val="bullet"/>
      <w:lvlText w:val=""/>
      <w:lvlJc w:val="left"/>
      <w:pPr>
        <w:ind w:left="468" w:hanging="360"/>
      </w:pPr>
      <w:rPr>
        <w:rFonts w:ascii="Wingdings" w:eastAsia="Times New Roman" w:hAnsi="Wingdings"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4">
    <w:nsid w:val="342353EB"/>
    <w:multiLevelType w:val="hybridMultilevel"/>
    <w:tmpl w:val="68725E26"/>
    <w:lvl w:ilvl="0" w:tplc="4978ED84">
      <w:numFmt w:val="bullet"/>
      <w:lvlText w:val=""/>
      <w:lvlJc w:val="left"/>
      <w:pPr>
        <w:ind w:left="468" w:hanging="181"/>
      </w:pPr>
      <w:rPr>
        <w:rFonts w:ascii="Symbol" w:eastAsia="Symbol" w:hAnsi="Symbol" w:cs="Symbol" w:hint="default"/>
        <w:w w:val="99"/>
        <w:sz w:val="22"/>
        <w:szCs w:val="22"/>
      </w:rPr>
    </w:lvl>
    <w:lvl w:ilvl="1" w:tplc="81CA80F6">
      <w:numFmt w:val="bullet"/>
      <w:lvlText w:val="•"/>
      <w:lvlJc w:val="left"/>
      <w:pPr>
        <w:ind w:left="621" w:hanging="181"/>
      </w:pPr>
      <w:rPr>
        <w:rFonts w:hint="default"/>
      </w:rPr>
    </w:lvl>
    <w:lvl w:ilvl="2" w:tplc="D8DCEC9A">
      <w:numFmt w:val="bullet"/>
      <w:lvlText w:val="•"/>
      <w:lvlJc w:val="left"/>
      <w:pPr>
        <w:ind w:left="783" w:hanging="181"/>
      </w:pPr>
      <w:rPr>
        <w:rFonts w:hint="default"/>
      </w:rPr>
    </w:lvl>
    <w:lvl w:ilvl="3" w:tplc="8188D012">
      <w:numFmt w:val="bullet"/>
      <w:lvlText w:val="•"/>
      <w:lvlJc w:val="left"/>
      <w:pPr>
        <w:ind w:left="945" w:hanging="181"/>
      </w:pPr>
      <w:rPr>
        <w:rFonts w:hint="default"/>
      </w:rPr>
    </w:lvl>
    <w:lvl w:ilvl="4" w:tplc="C3286D2C">
      <w:numFmt w:val="bullet"/>
      <w:lvlText w:val="•"/>
      <w:lvlJc w:val="left"/>
      <w:pPr>
        <w:ind w:left="1107" w:hanging="181"/>
      </w:pPr>
      <w:rPr>
        <w:rFonts w:hint="default"/>
      </w:rPr>
    </w:lvl>
    <w:lvl w:ilvl="5" w:tplc="8D768D0C">
      <w:numFmt w:val="bullet"/>
      <w:lvlText w:val="•"/>
      <w:lvlJc w:val="left"/>
      <w:pPr>
        <w:ind w:left="1269" w:hanging="181"/>
      </w:pPr>
      <w:rPr>
        <w:rFonts w:hint="default"/>
      </w:rPr>
    </w:lvl>
    <w:lvl w:ilvl="6" w:tplc="A6DCEEBC">
      <w:numFmt w:val="bullet"/>
      <w:lvlText w:val="•"/>
      <w:lvlJc w:val="left"/>
      <w:pPr>
        <w:ind w:left="1431" w:hanging="181"/>
      </w:pPr>
      <w:rPr>
        <w:rFonts w:hint="default"/>
      </w:rPr>
    </w:lvl>
    <w:lvl w:ilvl="7" w:tplc="6A220D76">
      <w:numFmt w:val="bullet"/>
      <w:lvlText w:val="•"/>
      <w:lvlJc w:val="left"/>
      <w:pPr>
        <w:ind w:left="1592" w:hanging="181"/>
      </w:pPr>
      <w:rPr>
        <w:rFonts w:hint="default"/>
      </w:rPr>
    </w:lvl>
    <w:lvl w:ilvl="8" w:tplc="BC8E4686">
      <w:numFmt w:val="bullet"/>
      <w:lvlText w:val="•"/>
      <w:lvlJc w:val="left"/>
      <w:pPr>
        <w:ind w:left="1754" w:hanging="181"/>
      </w:pPr>
      <w:rPr>
        <w:rFonts w:hint="default"/>
      </w:rPr>
    </w:lvl>
  </w:abstractNum>
  <w:abstractNum w:abstractNumId="15">
    <w:nsid w:val="376314C5"/>
    <w:multiLevelType w:val="hybridMultilevel"/>
    <w:tmpl w:val="E1F4F6A0"/>
    <w:lvl w:ilvl="0" w:tplc="F61E60DC">
      <w:start w:val="1"/>
      <w:numFmt w:val="decimal"/>
      <w:lvlText w:val="[%1]"/>
      <w:lvlJc w:val="left"/>
      <w:pPr>
        <w:ind w:left="545" w:hanging="286"/>
        <w:jc w:val="right"/>
      </w:pPr>
      <w:rPr>
        <w:rFonts w:ascii="Times New Roman" w:eastAsia="Times New Roman" w:hAnsi="Times New Roman" w:cs="Times New Roman" w:hint="default"/>
        <w:w w:val="99"/>
        <w:sz w:val="16"/>
        <w:szCs w:val="16"/>
      </w:rPr>
    </w:lvl>
    <w:lvl w:ilvl="1" w:tplc="3A345432">
      <w:numFmt w:val="bullet"/>
      <w:lvlText w:val="•"/>
      <w:lvlJc w:val="left"/>
      <w:pPr>
        <w:ind w:left="976" w:hanging="286"/>
      </w:pPr>
      <w:rPr>
        <w:rFonts w:hint="default"/>
      </w:rPr>
    </w:lvl>
    <w:lvl w:ilvl="2" w:tplc="698EED42">
      <w:numFmt w:val="bullet"/>
      <w:lvlText w:val="•"/>
      <w:lvlJc w:val="left"/>
      <w:pPr>
        <w:ind w:left="1413" w:hanging="286"/>
      </w:pPr>
      <w:rPr>
        <w:rFonts w:hint="default"/>
      </w:rPr>
    </w:lvl>
    <w:lvl w:ilvl="3" w:tplc="9D02D6F8">
      <w:numFmt w:val="bullet"/>
      <w:lvlText w:val="•"/>
      <w:lvlJc w:val="left"/>
      <w:pPr>
        <w:ind w:left="1850" w:hanging="286"/>
      </w:pPr>
      <w:rPr>
        <w:rFonts w:hint="default"/>
      </w:rPr>
    </w:lvl>
    <w:lvl w:ilvl="4" w:tplc="9CF27D5C">
      <w:numFmt w:val="bullet"/>
      <w:lvlText w:val="•"/>
      <w:lvlJc w:val="left"/>
      <w:pPr>
        <w:ind w:left="2286" w:hanging="286"/>
      </w:pPr>
      <w:rPr>
        <w:rFonts w:hint="default"/>
      </w:rPr>
    </w:lvl>
    <w:lvl w:ilvl="5" w:tplc="A02E996A">
      <w:numFmt w:val="bullet"/>
      <w:lvlText w:val="•"/>
      <w:lvlJc w:val="left"/>
      <w:pPr>
        <w:ind w:left="2723" w:hanging="286"/>
      </w:pPr>
      <w:rPr>
        <w:rFonts w:hint="default"/>
      </w:rPr>
    </w:lvl>
    <w:lvl w:ilvl="6" w:tplc="DD189B90">
      <w:numFmt w:val="bullet"/>
      <w:lvlText w:val="•"/>
      <w:lvlJc w:val="left"/>
      <w:pPr>
        <w:ind w:left="3160" w:hanging="286"/>
      </w:pPr>
      <w:rPr>
        <w:rFonts w:hint="default"/>
      </w:rPr>
    </w:lvl>
    <w:lvl w:ilvl="7" w:tplc="605ABDA0">
      <w:numFmt w:val="bullet"/>
      <w:lvlText w:val="•"/>
      <w:lvlJc w:val="left"/>
      <w:pPr>
        <w:ind w:left="3597" w:hanging="286"/>
      </w:pPr>
      <w:rPr>
        <w:rFonts w:hint="default"/>
      </w:rPr>
    </w:lvl>
    <w:lvl w:ilvl="8" w:tplc="2E8646CC">
      <w:numFmt w:val="bullet"/>
      <w:lvlText w:val="•"/>
      <w:lvlJc w:val="left"/>
      <w:pPr>
        <w:ind w:left="4033" w:hanging="286"/>
      </w:pPr>
      <w:rPr>
        <w:rFonts w:hint="default"/>
      </w:rPr>
    </w:lvl>
  </w:abstractNum>
  <w:abstractNum w:abstractNumId="16">
    <w:nsid w:val="3C832039"/>
    <w:multiLevelType w:val="multilevel"/>
    <w:tmpl w:val="770C6720"/>
    <w:lvl w:ilvl="0">
      <w:start w:val="1"/>
      <w:numFmt w:val="decimal"/>
      <w:lvlText w:val="%1."/>
      <w:lvlJc w:val="left"/>
      <w:pPr>
        <w:ind w:left="462" w:hanging="323"/>
      </w:pPr>
      <w:rPr>
        <w:rFonts w:ascii="Times New Roman" w:eastAsia="Times New Roman" w:hAnsi="Times New Roman" w:cs="Times New Roman" w:hint="default"/>
        <w:b/>
        <w:bCs/>
        <w:spacing w:val="0"/>
        <w:w w:val="99"/>
        <w:sz w:val="24"/>
        <w:szCs w:val="24"/>
      </w:rPr>
    </w:lvl>
    <w:lvl w:ilvl="1">
      <w:start w:val="1"/>
      <w:numFmt w:val="decimal"/>
      <w:lvlText w:val="%1.%2"/>
      <w:lvlJc w:val="left"/>
      <w:pPr>
        <w:ind w:left="473" w:hanging="349"/>
      </w:pPr>
      <w:rPr>
        <w:rFonts w:ascii="Times New Roman" w:eastAsia="Times New Roman" w:hAnsi="Times New Roman" w:cs="Times New Roman" w:hint="default"/>
        <w:b/>
        <w:bCs/>
        <w:w w:val="99"/>
        <w:sz w:val="20"/>
        <w:szCs w:val="20"/>
      </w:rPr>
    </w:lvl>
    <w:lvl w:ilvl="2">
      <w:numFmt w:val="bullet"/>
      <w:lvlText w:val="•"/>
      <w:lvlJc w:val="left"/>
      <w:pPr>
        <w:ind w:left="422" w:hanging="349"/>
      </w:pPr>
      <w:rPr>
        <w:rFonts w:hint="default"/>
      </w:rPr>
    </w:lvl>
    <w:lvl w:ilvl="3">
      <w:numFmt w:val="bullet"/>
      <w:lvlText w:val="•"/>
      <w:lvlJc w:val="left"/>
      <w:pPr>
        <w:ind w:left="364" w:hanging="349"/>
      </w:pPr>
      <w:rPr>
        <w:rFonts w:hint="default"/>
      </w:rPr>
    </w:lvl>
    <w:lvl w:ilvl="4">
      <w:numFmt w:val="bullet"/>
      <w:lvlText w:val="•"/>
      <w:lvlJc w:val="left"/>
      <w:pPr>
        <w:ind w:left="306" w:hanging="349"/>
      </w:pPr>
      <w:rPr>
        <w:rFonts w:hint="default"/>
      </w:rPr>
    </w:lvl>
    <w:lvl w:ilvl="5">
      <w:numFmt w:val="bullet"/>
      <w:lvlText w:val="•"/>
      <w:lvlJc w:val="left"/>
      <w:pPr>
        <w:ind w:left="248" w:hanging="349"/>
      </w:pPr>
      <w:rPr>
        <w:rFonts w:hint="default"/>
      </w:rPr>
    </w:lvl>
    <w:lvl w:ilvl="6">
      <w:numFmt w:val="bullet"/>
      <w:lvlText w:val="•"/>
      <w:lvlJc w:val="left"/>
      <w:pPr>
        <w:ind w:left="191" w:hanging="349"/>
      </w:pPr>
      <w:rPr>
        <w:rFonts w:hint="default"/>
      </w:rPr>
    </w:lvl>
    <w:lvl w:ilvl="7">
      <w:numFmt w:val="bullet"/>
      <w:lvlText w:val="•"/>
      <w:lvlJc w:val="left"/>
      <w:pPr>
        <w:ind w:left="133" w:hanging="349"/>
      </w:pPr>
      <w:rPr>
        <w:rFonts w:hint="default"/>
      </w:rPr>
    </w:lvl>
    <w:lvl w:ilvl="8">
      <w:numFmt w:val="bullet"/>
      <w:lvlText w:val="•"/>
      <w:lvlJc w:val="left"/>
      <w:pPr>
        <w:ind w:left="75" w:hanging="349"/>
      </w:pPr>
      <w:rPr>
        <w:rFonts w:hint="default"/>
      </w:rPr>
    </w:lvl>
  </w:abstractNum>
  <w:abstractNum w:abstractNumId="17">
    <w:nsid w:val="427660E6"/>
    <w:multiLevelType w:val="hybridMultilevel"/>
    <w:tmpl w:val="2F4286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401DE"/>
    <w:multiLevelType w:val="hybridMultilevel"/>
    <w:tmpl w:val="B48023EE"/>
    <w:lvl w:ilvl="0" w:tplc="C9B6F938">
      <w:numFmt w:val="bullet"/>
      <w:lvlText w:val=""/>
      <w:lvlJc w:val="left"/>
      <w:pPr>
        <w:ind w:left="468" w:hanging="181"/>
      </w:pPr>
      <w:rPr>
        <w:rFonts w:ascii="Symbol" w:eastAsia="Symbol" w:hAnsi="Symbol" w:cs="Symbol" w:hint="default"/>
        <w:w w:val="99"/>
        <w:sz w:val="22"/>
        <w:szCs w:val="22"/>
      </w:rPr>
    </w:lvl>
    <w:lvl w:ilvl="1" w:tplc="78E2E21E">
      <w:numFmt w:val="bullet"/>
      <w:lvlText w:val="•"/>
      <w:lvlJc w:val="left"/>
      <w:pPr>
        <w:ind w:left="621" w:hanging="181"/>
      </w:pPr>
      <w:rPr>
        <w:rFonts w:hint="default"/>
      </w:rPr>
    </w:lvl>
    <w:lvl w:ilvl="2" w:tplc="54A6E816">
      <w:numFmt w:val="bullet"/>
      <w:lvlText w:val="•"/>
      <w:lvlJc w:val="left"/>
      <w:pPr>
        <w:ind w:left="783" w:hanging="181"/>
      </w:pPr>
      <w:rPr>
        <w:rFonts w:hint="default"/>
      </w:rPr>
    </w:lvl>
    <w:lvl w:ilvl="3" w:tplc="34A8788E">
      <w:numFmt w:val="bullet"/>
      <w:lvlText w:val="•"/>
      <w:lvlJc w:val="left"/>
      <w:pPr>
        <w:ind w:left="945" w:hanging="181"/>
      </w:pPr>
      <w:rPr>
        <w:rFonts w:hint="default"/>
      </w:rPr>
    </w:lvl>
    <w:lvl w:ilvl="4" w:tplc="3FEC9E72">
      <w:numFmt w:val="bullet"/>
      <w:lvlText w:val="•"/>
      <w:lvlJc w:val="left"/>
      <w:pPr>
        <w:ind w:left="1107" w:hanging="181"/>
      </w:pPr>
      <w:rPr>
        <w:rFonts w:hint="default"/>
      </w:rPr>
    </w:lvl>
    <w:lvl w:ilvl="5" w:tplc="072430F4">
      <w:numFmt w:val="bullet"/>
      <w:lvlText w:val="•"/>
      <w:lvlJc w:val="left"/>
      <w:pPr>
        <w:ind w:left="1269" w:hanging="181"/>
      </w:pPr>
      <w:rPr>
        <w:rFonts w:hint="default"/>
      </w:rPr>
    </w:lvl>
    <w:lvl w:ilvl="6" w:tplc="5094B7B0">
      <w:numFmt w:val="bullet"/>
      <w:lvlText w:val="•"/>
      <w:lvlJc w:val="left"/>
      <w:pPr>
        <w:ind w:left="1431" w:hanging="181"/>
      </w:pPr>
      <w:rPr>
        <w:rFonts w:hint="default"/>
      </w:rPr>
    </w:lvl>
    <w:lvl w:ilvl="7" w:tplc="51EADD62">
      <w:numFmt w:val="bullet"/>
      <w:lvlText w:val="•"/>
      <w:lvlJc w:val="left"/>
      <w:pPr>
        <w:ind w:left="1592" w:hanging="181"/>
      </w:pPr>
      <w:rPr>
        <w:rFonts w:hint="default"/>
      </w:rPr>
    </w:lvl>
    <w:lvl w:ilvl="8" w:tplc="99A859D6">
      <w:numFmt w:val="bullet"/>
      <w:lvlText w:val="•"/>
      <w:lvlJc w:val="left"/>
      <w:pPr>
        <w:ind w:left="1754" w:hanging="181"/>
      </w:pPr>
      <w:rPr>
        <w:rFonts w:hint="default"/>
      </w:rPr>
    </w:lvl>
  </w:abstractNum>
  <w:abstractNum w:abstractNumId="19">
    <w:nsid w:val="45D551FB"/>
    <w:multiLevelType w:val="multilevel"/>
    <w:tmpl w:val="BD02ADF6"/>
    <w:lvl w:ilvl="0">
      <w:start w:val="1"/>
      <w:numFmt w:val="decimal"/>
      <w:lvlText w:val="%1."/>
      <w:lvlJc w:val="left"/>
      <w:pPr>
        <w:ind w:left="462" w:hanging="323"/>
      </w:pPr>
      <w:rPr>
        <w:rFonts w:ascii="Times New Roman" w:eastAsia="Times New Roman" w:hAnsi="Times New Roman" w:cs="Times New Roman" w:hint="default"/>
        <w:b/>
        <w:bCs/>
        <w:spacing w:val="0"/>
        <w:w w:val="99"/>
        <w:sz w:val="24"/>
        <w:szCs w:val="24"/>
      </w:rPr>
    </w:lvl>
    <w:lvl w:ilvl="1">
      <w:start w:val="1"/>
      <w:numFmt w:val="decimal"/>
      <w:lvlText w:val="%1.%2"/>
      <w:lvlJc w:val="left"/>
      <w:pPr>
        <w:ind w:left="473" w:hanging="349"/>
      </w:pPr>
      <w:rPr>
        <w:rFonts w:ascii="Times New Roman" w:eastAsia="Times New Roman" w:hAnsi="Times New Roman" w:cs="Times New Roman" w:hint="default"/>
        <w:b/>
        <w:bCs/>
        <w:w w:val="99"/>
        <w:sz w:val="20"/>
        <w:szCs w:val="20"/>
      </w:rPr>
    </w:lvl>
    <w:lvl w:ilvl="2">
      <w:numFmt w:val="bullet"/>
      <w:lvlText w:val="•"/>
      <w:lvlJc w:val="left"/>
      <w:pPr>
        <w:ind w:left="422" w:hanging="349"/>
      </w:pPr>
      <w:rPr>
        <w:rFonts w:hint="default"/>
      </w:rPr>
    </w:lvl>
    <w:lvl w:ilvl="3">
      <w:numFmt w:val="bullet"/>
      <w:lvlText w:val="•"/>
      <w:lvlJc w:val="left"/>
      <w:pPr>
        <w:ind w:left="364" w:hanging="349"/>
      </w:pPr>
      <w:rPr>
        <w:rFonts w:hint="default"/>
      </w:rPr>
    </w:lvl>
    <w:lvl w:ilvl="4">
      <w:numFmt w:val="bullet"/>
      <w:lvlText w:val="•"/>
      <w:lvlJc w:val="left"/>
      <w:pPr>
        <w:ind w:left="306" w:hanging="349"/>
      </w:pPr>
      <w:rPr>
        <w:rFonts w:hint="default"/>
      </w:rPr>
    </w:lvl>
    <w:lvl w:ilvl="5">
      <w:numFmt w:val="bullet"/>
      <w:lvlText w:val="•"/>
      <w:lvlJc w:val="left"/>
      <w:pPr>
        <w:ind w:left="248" w:hanging="349"/>
      </w:pPr>
      <w:rPr>
        <w:rFonts w:hint="default"/>
      </w:rPr>
    </w:lvl>
    <w:lvl w:ilvl="6">
      <w:numFmt w:val="bullet"/>
      <w:lvlText w:val="•"/>
      <w:lvlJc w:val="left"/>
      <w:pPr>
        <w:ind w:left="191" w:hanging="349"/>
      </w:pPr>
      <w:rPr>
        <w:rFonts w:hint="default"/>
      </w:rPr>
    </w:lvl>
    <w:lvl w:ilvl="7">
      <w:numFmt w:val="bullet"/>
      <w:lvlText w:val="•"/>
      <w:lvlJc w:val="left"/>
      <w:pPr>
        <w:ind w:left="133" w:hanging="349"/>
      </w:pPr>
      <w:rPr>
        <w:rFonts w:hint="default"/>
      </w:rPr>
    </w:lvl>
    <w:lvl w:ilvl="8">
      <w:numFmt w:val="bullet"/>
      <w:lvlText w:val="•"/>
      <w:lvlJc w:val="left"/>
      <w:pPr>
        <w:ind w:left="75" w:hanging="349"/>
      </w:pPr>
      <w:rPr>
        <w:rFonts w:hint="default"/>
      </w:rPr>
    </w:lvl>
  </w:abstractNum>
  <w:abstractNum w:abstractNumId="20">
    <w:nsid w:val="51C704A4"/>
    <w:multiLevelType w:val="hybridMultilevel"/>
    <w:tmpl w:val="5D760E34"/>
    <w:lvl w:ilvl="0" w:tplc="A7342478">
      <w:start w:val="5"/>
      <w:numFmt w:val="bullet"/>
      <w:lvlText w:val=""/>
      <w:lvlJc w:val="left"/>
      <w:pPr>
        <w:ind w:left="468" w:hanging="360"/>
      </w:pPr>
      <w:rPr>
        <w:rFonts w:ascii="Wingdings" w:eastAsia="Times New Roman" w:hAnsi="Wingdings"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1">
    <w:nsid w:val="52E25E13"/>
    <w:multiLevelType w:val="hybridMultilevel"/>
    <w:tmpl w:val="917A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06616"/>
    <w:multiLevelType w:val="hybridMultilevel"/>
    <w:tmpl w:val="4FC839FC"/>
    <w:lvl w:ilvl="0" w:tplc="A7342478">
      <w:start w:val="5"/>
      <w:numFmt w:val="bullet"/>
      <w:lvlText w:val=""/>
      <w:lvlJc w:val="left"/>
      <w:pPr>
        <w:ind w:left="576" w:hanging="360"/>
      </w:pPr>
      <w:rPr>
        <w:rFonts w:ascii="Wingdings" w:eastAsia="Times New Roman" w:hAnsi="Wingdings"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3">
    <w:nsid w:val="649278BB"/>
    <w:multiLevelType w:val="hybridMultilevel"/>
    <w:tmpl w:val="FB3A9DF2"/>
    <w:lvl w:ilvl="0" w:tplc="B6988534">
      <w:numFmt w:val="bullet"/>
      <w:lvlText w:val=""/>
      <w:lvlJc w:val="left"/>
      <w:pPr>
        <w:ind w:left="468" w:hanging="181"/>
      </w:pPr>
      <w:rPr>
        <w:rFonts w:ascii="Symbol" w:eastAsia="Symbol" w:hAnsi="Symbol" w:cs="Symbol" w:hint="default"/>
        <w:w w:val="99"/>
        <w:sz w:val="22"/>
        <w:szCs w:val="22"/>
      </w:rPr>
    </w:lvl>
    <w:lvl w:ilvl="1" w:tplc="887207C6">
      <w:numFmt w:val="bullet"/>
      <w:lvlText w:val="•"/>
      <w:lvlJc w:val="left"/>
      <w:pPr>
        <w:ind w:left="621" w:hanging="181"/>
      </w:pPr>
      <w:rPr>
        <w:rFonts w:hint="default"/>
      </w:rPr>
    </w:lvl>
    <w:lvl w:ilvl="2" w:tplc="A8DEE51E">
      <w:numFmt w:val="bullet"/>
      <w:lvlText w:val="•"/>
      <w:lvlJc w:val="left"/>
      <w:pPr>
        <w:ind w:left="783" w:hanging="181"/>
      </w:pPr>
      <w:rPr>
        <w:rFonts w:hint="default"/>
      </w:rPr>
    </w:lvl>
    <w:lvl w:ilvl="3" w:tplc="32DC7E84">
      <w:numFmt w:val="bullet"/>
      <w:lvlText w:val="•"/>
      <w:lvlJc w:val="left"/>
      <w:pPr>
        <w:ind w:left="945" w:hanging="181"/>
      </w:pPr>
      <w:rPr>
        <w:rFonts w:hint="default"/>
      </w:rPr>
    </w:lvl>
    <w:lvl w:ilvl="4" w:tplc="1CAEB99A">
      <w:numFmt w:val="bullet"/>
      <w:lvlText w:val="•"/>
      <w:lvlJc w:val="left"/>
      <w:pPr>
        <w:ind w:left="1107" w:hanging="181"/>
      </w:pPr>
      <w:rPr>
        <w:rFonts w:hint="default"/>
      </w:rPr>
    </w:lvl>
    <w:lvl w:ilvl="5" w:tplc="DFC2BF94">
      <w:numFmt w:val="bullet"/>
      <w:lvlText w:val="•"/>
      <w:lvlJc w:val="left"/>
      <w:pPr>
        <w:ind w:left="1269" w:hanging="181"/>
      </w:pPr>
      <w:rPr>
        <w:rFonts w:hint="default"/>
      </w:rPr>
    </w:lvl>
    <w:lvl w:ilvl="6" w:tplc="3C6A3C18">
      <w:numFmt w:val="bullet"/>
      <w:lvlText w:val="•"/>
      <w:lvlJc w:val="left"/>
      <w:pPr>
        <w:ind w:left="1431" w:hanging="181"/>
      </w:pPr>
      <w:rPr>
        <w:rFonts w:hint="default"/>
      </w:rPr>
    </w:lvl>
    <w:lvl w:ilvl="7" w:tplc="C67E4400">
      <w:numFmt w:val="bullet"/>
      <w:lvlText w:val="•"/>
      <w:lvlJc w:val="left"/>
      <w:pPr>
        <w:ind w:left="1592" w:hanging="181"/>
      </w:pPr>
      <w:rPr>
        <w:rFonts w:hint="default"/>
      </w:rPr>
    </w:lvl>
    <w:lvl w:ilvl="8" w:tplc="2F42589A">
      <w:numFmt w:val="bullet"/>
      <w:lvlText w:val="•"/>
      <w:lvlJc w:val="left"/>
      <w:pPr>
        <w:ind w:left="1754" w:hanging="181"/>
      </w:pPr>
      <w:rPr>
        <w:rFonts w:hint="default"/>
      </w:rPr>
    </w:lvl>
  </w:abstractNum>
  <w:abstractNum w:abstractNumId="24">
    <w:nsid w:val="662F65C5"/>
    <w:multiLevelType w:val="hybridMultilevel"/>
    <w:tmpl w:val="F30247EE"/>
    <w:lvl w:ilvl="0" w:tplc="E6167076">
      <w:start w:val="1"/>
      <w:numFmt w:val="upperLetter"/>
      <w:lvlText w:val="%1."/>
      <w:lvlJc w:val="left"/>
      <w:pPr>
        <w:ind w:left="409" w:hanging="250"/>
      </w:pPr>
      <w:rPr>
        <w:rFonts w:ascii="Times New Roman" w:eastAsia="Times New Roman" w:hAnsi="Times New Roman" w:cs="Times New Roman" w:hint="default"/>
        <w:b/>
        <w:bCs/>
        <w:spacing w:val="-1"/>
        <w:w w:val="100"/>
        <w:sz w:val="20"/>
        <w:szCs w:val="20"/>
      </w:rPr>
    </w:lvl>
    <w:lvl w:ilvl="1" w:tplc="CF940B42">
      <w:numFmt w:val="bullet"/>
      <w:lvlText w:val="•"/>
      <w:lvlJc w:val="left"/>
      <w:pPr>
        <w:ind w:left="400" w:hanging="250"/>
      </w:pPr>
      <w:rPr>
        <w:rFonts w:hint="default"/>
      </w:rPr>
    </w:lvl>
    <w:lvl w:ilvl="2" w:tplc="1F0A3064">
      <w:numFmt w:val="bullet"/>
      <w:lvlText w:val="•"/>
      <w:lvlJc w:val="left"/>
      <w:pPr>
        <w:ind w:left="846" w:hanging="250"/>
      </w:pPr>
      <w:rPr>
        <w:rFonts w:hint="default"/>
      </w:rPr>
    </w:lvl>
    <w:lvl w:ilvl="3" w:tplc="D6505732">
      <w:numFmt w:val="bullet"/>
      <w:lvlText w:val="•"/>
      <w:lvlJc w:val="left"/>
      <w:pPr>
        <w:ind w:left="1293" w:hanging="250"/>
      </w:pPr>
      <w:rPr>
        <w:rFonts w:hint="default"/>
      </w:rPr>
    </w:lvl>
    <w:lvl w:ilvl="4" w:tplc="9AA6587A">
      <w:numFmt w:val="bullet"/>
      <w:lvlText w:val="•"/>
      <w:lvlJc w:val="left"/>
      <w:pPr>
        <w:ind w:left="1740" w:hanging="250"/>
      </w:pPr>
      <w:rPr>
        <w:rFonts w:hint="default"/>
      </w:rPr>
    </w:lvl>
    <w:lvl w:ilvl="5" w:tplc="D1286C1A">
      <w:numFmt w:val="bullet"/>
      <w:lvlText w:val="•"/>
      <w:lvlJc w:val="left"/>
      <w:pPr>
        <w:ind w:left="2187" w:hanging="250"/>
      </w:pPr>
      <w:rPr>
        <w:rFonts w:hint="default"/>
      </w:rPr>
    </w:lvl>
    <w:lvl w:ilvl="6" w:tplc="7C36CAEC">
      <w:numFmt w:val="bullet"/>
      <w:lvlText w:val="•"/>
      <w:lvlJc w:val="left"/>
      <w:pPr>
        <w:ind w:left="2634" w:hanging="250"/>
      </w:pPr>
      <w:rPr>
        <w:rFonts w:hint="default"/>
      </w:rPr>
    </w:lvl>
    <w:lvl w:ilvl="7" w:tplc="4044EB2E">
      <w:numFmt w:val="bullet"/>
      <w:lvlText w:val="•"/>
      <w:lvlJc w:val="left"/>
      <w:pPr>
        <w:ind w:left="3080" w:hanging="250"/>
      </w:pPr>
      <w:rPr>
        <w:rFonts w:hint="default"/>
      </w:rPr>
    </w:lvl>
    <w:lvl w:ilvl="8" w:tplc="DB083C46">
      <w:numFmt w:val="bullet"/>
      <w:lvlText w:val="•"/>
      <w:lvlJc w:val="left"/>
      <w:pPr>
        <w:ind w:left="3527" w:hanging="250"/>
      </w:pPr>
      <w:rPr>
        <w:rFonts w:hint="default"/>
      </w:rPr>
    </w:lvl>
  </w:abstractNum>
  <w:abstractNum w:abstractNumId="25">
    <w:nsid w:val="66592D01"/>
    <w:multiLevelType w:val="hybridMultilevel"/>
    <w:tmpl w:val="52A62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A43E0"/>
    <w:multiLevelType w:val="hybridMultilevel"/>
    <w:tmpl w:val="706AFA00"/>
    <w:lvl w:ilvl="0" w:tplc="664E546E">
      <w:numFmt w:val="bullet"/>
      <w:lvlText w:val=""/>
      <w:lvlJc w:val="left"/>
      <w:pPr>
        <w:ind w:left="468" w:hanging="181"/>
      </w:pPr>
      <w:rPr>
        <w:rFonts w:ascii="Symbol" w:eastAsia="Symbol" w:hAnsi="Symbol" w:cs="Symbol" w:hint="default"/>
        <w:w w:val="99"/>
        <w:sz w:val="22"/>
        <w:szCs w:val="22"/>
      </w:rPr>
    </w:lvl>
    <w:lvl w:ilvl="1" w:tplc="5E88DC0A">
      <w:numFmt w:val="bullet"/>
      <w:lvlText w:val="•"/>
      <w:lvlJc w:val="left"/>
      <w:pPr>
        <w:ind w:left="621" w:hanging="181"/>
      </w:pPr>
      <w:rPr>
        <w:rFonts w:hint="default"/>
      </w:rPr>
    </w:lvl>
    <w:lvl w:ilvl="2" w:tplc="E668D6CA">
      <w:numFmt w:val="bullet"/>
      <w:lvlText w:val="•"/>
      <w:lvlJc w:val="left"/>
      <w:pPr>
        <w:ind w:left="783" w:hanging="181"/>
      </w:pPr>
      <w:rPr>
        <w:rFonts w:hint="default"/>
      </w:rPr>
    </w:lvl>
    <w:lvl w:ilvl="3" w:tplc="BA4C789A">
      <w:numFmt w:val="bullet"/>
      <w:lvlText w:val="•"/>
      <w:lvlJc w:val="left"/>
      <w:pPr>
        <w:ind w:left="945" w:hanging="181"/>
      </w:pPr>
      <w:rPr>
        <w:rFonts w:hint="default"/>
      </w:rPr>
    </w:lvl>
    <w:lvl w:ilvl="4" w:tplc="15A6ED92">
      <w:numFmt w:val="bullet"/>
      <w:lvlText w:val="•"/>
      <w:lvlJc w:val="left"/>
      <w:pPr>
        <w:ind w:left="1107" w:hanging="181"/>
      </w:pPr>
      <w:rPr>
        <w:rFonts w:hint="default"/>
      </w:rPr>
    </w:lvl>
    <w:lvl w:ilvl="5" w:tplc="956CE6E8">
      <w:numFmt w:val="bullet"/>
      <w:lvlText w:val="•"/>
      <w:lvlJc w:val="left"/>
      <w:pPr>
        <w:ind w:left="1269" w:hanging="181"/>
      </w:pPr>
      <w:rPr>
        <w:rFonts w:hint="default"/>
      </w:rPr>
    </w:lvl>
    <w:lvl w:ilvl="6" w:tplc="FC60BC84">
      <w:numFmt w:val="bullet"/>
      <w:lvlText w:val="•"/>
      <w:lvlJc w:val="left"/>
      <w:pPr>
        <w:ind w:left="1431" w:hanging="181"/>
      </w:pPr>
      <w:rPr>
        <w:rFonts w:hint="default"/>
      </w:rPr>
    </w:lvl>
    <w:lvl w:ilvl="7" w:tplc="9500BA86">
      <w:numFmt w:val="bullet"/>
      <w:lvlText w:val="•"/>
      <w:lvlJc w:val="left"/>
      <w:pPr>
        <w:ind w:left="1592" w:hanging="181"/>
      </w:pPr>
      <w:rPr>
        <w:rFonts w:hint="default"/>
      </w:rPr>
    </w:lvl>
    <w:lvl w:ilvl="8" w:tplc="2212757A">
      <w:numFmt w:val="bullet"/>
      <w:lvlText w:val="•"/>
      <w:lvlJc w:val="left"/>
      <w:pPr>
        <w:ind w:left="1754" w:hanging="181"/>
      </w:pPr>
      <w:rPr>
        <w:rFonts w:hint="default"/>
      </w:rPr>
    </w:lvl>
  </w:abstractNum>
  <w:abstractNum w:abstractNumId="27">
    <w:nsid w:val="6D133BDC"/>
    <w:multiLevelType w:val="hybridMultilevel"/>
    <w:tmpl w:val="56B00404"/>
    <w:lvl w:ilvl="0" w:tplc="08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8">
    <w:nsid w:val="71230977"/>
    <w:multiLevelType w:val="hybridMultilevel"/>
    <w:tmpl w:val="7D7684F2"/>
    <w:lvl w:ilvl="0" w:tplc="0409000F">
      <w:start w:val="1"/>
      <w:numFmt w:val="decimal"/>
      <w:lvlText w:val="%1."/>
      <w:lvlJc w:val="left"/>
      <w:pPr>
        <w:ind w:left="824" w:hanging="360"/>
      </w:pPr>
      <w:rPr>
        <w:rFont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nsid w:val="723C36D1"/>
    <w:multiLevelType w:val="multilevel"/>
    <w:tmpl w:val="E53CF324"/>
    <w:lvl w:ilvl="0">
      <w:start w:val="1"/>
      <w:numFmt w:val="decimal"/>
      <w:lvlText w:val="%1."/>
      <w:lvlJc w:val="left"/>
      <w:pPr>
        <w:ind w:left="462" w:hanging="323"/>
      </w:pPr>
      <w:rPr>
        <w:rFonts w:ascii="Times New Roman" w:eastAsia="Times New Roman" w:hAnsi="Times New Roman" w:cs="Times New Roman" w:hint="default"/>
        <w:b/>
        <w:bCs/>
        <w:spacing w:val="0"/>
        <w:w w:val="99"/>
        <w:sz w:val="24"/>
        <w:szCs w:val="24"/>
      </w:rPr>
    </w:lvl>
    <w:lvl w:ilvl="1">
      <w:start w:val="1"/>
      <w:numFmt w:val="decimal"/>
      <w:lvlText w:val="%1.%2"/>
      <w:lvlJc w:val="left"/>
      <w:pPr>
        <w:ind w:left="473" w:hanging="349"/>
      </w:pPr>
      <w:rPr>
        <w:rFonts w:ascii="Times New Roman" w:eastAsia="Times New Roman" w:hAnsi="Times New Roman" w:cs="Times New Roman" w:hint="default"/>
        <w:b/>
        <w:bCs/>
        <w:w w:val="99"/>
        <w:sz w:val="20"/>
        <w:szCs w:val="20"/>
      </w:rPr>
    </w:lvl>
    <w:lvl w:ilvl="2">
      <w:numFmt w:val="bullet"/>
      <w:lvlText w:val="•"/>
      <w:lvlJc w:val="left"/>
      <w:pPr>
        <w:ind w:left="422" w:hanging="349"/>
      </w:pPr>
      <w:rPr>
        <w:rFonts w:hint="default"/>
      </w:rPr>
    </w:lvl>
    <w:lvl w:ilvl="3">
      <w:numFmt w:val="bullet"/>
      <w:lvlText w:val="•"/>
      <w:lvlJc w:val="left"/>
      <w:pPr>
        <w:ind w:left="364" w:hanging="349"/>
      </w:pPr>
      <w:rPr>
        <w:rFonts w:hint="default"/>
      </w:rPr>
    </w:lvl>
    <w:lvl w:ilvl="4">
      <w:numFmt w:val="bullet"/>
      <w:lvlText w:val="•"/>
      <w:lvlJc w:val="left"/>
      <w:pPr>
        <w:ind w:left="306" w:hanging="349"/>
      </w:pPr>
      <w:rPr>
        <w:rFonts w:hint="default"/>
      </w:rPr>
    </w:lvl>
    <w:lvl w:ilvl="5">
      <w:numFmt w:val="bullet"/>
      <w:lvlText w:val="•"/>
      <w:lvlJc w:val="left"/>
      <w:pPr>
        <w:ind w:left="248" w:hanging="349"/>
      </w:pPr>
      <w:rPr>
        <w:rFonts w:hint="default"/>
      </w:rPr>
    </w:lvl>
    <w:lvl w:ilvl="6">
      <w:numFmt w:val="bullet"/>
      <w:lvlText w:val="•"/>
      <w:lvlJc w:val="left"/>
      <w:pPr>
        <w:ind w:left="191" w:hanging="349"/>
      </w:pPr>
      <w:rPr>
        <w:rFonts w:hint="default"/>
      </w:rPr>
    </w:lvl>
    <w:lvl w:ilvl="7">
      <w:numFmt w:val="bullet"/>
      <w:lvlText w:val="•"/>
      <w:lvlJc w:val="left"/>
      <w:pPr>
        <w:ind w:left="133" w:hanging="349"/>
      </w:pPr>
      <w:rPr>
        <w:rFonts w:hint="default"/>
      </w:rPr>
    </w:lvl>
    <w:lvl w:ilvl="8">
      <w:numFmt w:val="bullet"/>
      <w:lvlText w:val="•"/>
      <w:lvlJc w:val="left"/>
      <w:pPr>
        <w:ind w:left="75" w:hanging="349"/>
      </w:pPr>
      <w:rPr>
        <w:rFonts w:hint="default"/>
      </w:rPr>
    </w:lvl>
  </w:abstractNum>
  <w:abstractNum w:abstractNumId="30">
    <w:nsid w:val="7B9A1149"/>
    <w:multiLevelType w:val="hybridMultilevel"/>
    <w:tmpl w:val="BA0282D0"/>
    <w:lvl w:ilvl="0" w:tplc="E9749B92">
      <w:start w:val="45"/>
      <w:numFmt w:val="bullet"/>
      <w:lvlText w:val=""/>
      <w:lvlJc w:val="left"/>
      <w:pPr>
        <w:ind w:left="468" w:hanging="360"/>
      </w:pPr>
      <w:rPr>
        <w:rFonts w:ascii="Wingdings" w:eastAsia="Times New Roman" w:hAnsi="Wingdings" w:cs="Times New Roman" w:hint="default"/>
        <w:b w:val="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1">
    <w:nsid w:val="7D9D479B"/>
    <w:multiLevelType w:val="hybridMultilevel"/>
    <w:tmpl w:val="804C6D22"/>
    <w:lvl w:ilvl="0" w:tplc="E9749B92">
      <w:start w:val="45"/>
      <w:numFmt w:val="bullet"/>
      <w:lvlText w:val=""/>
      <w:lvlJc w:val="left"/>
      <w:pPr>
        <w:ind w:left="468"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9"/>
  </w:num>
  <w:num w:numId="4">
    <w:abstractNumId w:val="23"/>
  </w:num>
  <w:num w:numId="5">
    <w:abstractNumId w:val="18"/>
  </w:num>
  <w:num w:numId="6">
    <w:abstractNumId w:val="26"/>
  </w:num>
  <w:num w:numId="7">
    <w:abstractNumId w:val="14"/>
  </w:num>
  <w:num w:numId="8">
    <w:abstractNumId w:val="0"/>
  </w:num>
  <w:num w:numId="9">
    <w:abstractNumId w:val="8"/>
  </w:num>
  <w:num w:numId="10">
    <w:abstractNumId w:val="20"/>
  </w:num>
  <w:num w:numId="11">
    <w:abstractNumId w:val="22"/>
  </w:num>
  <w:num w:numId="12">
    <w:abstractNumId w:val="27"/>
  </w:num>
  <w:num w:numId="13">
    <w:abstractNumId w:val="6"/>
  </w:num>
  <w:num w:numId="14">
    <w:abstractNumId w:val="24"/>
  </w:num>
  <w:num w:numId="15">
    <w:abstractNumId w:val="29"/>
  </w:num>
  <w:num w:numId="16">
    <w:abstractNumId w:val="13"/>
  </w:num>
  <w:num w:numId="17">
    <w:abstractNumId w:val="30"/>
  </w:num>
  <w:num w:numId="18">
    <w:abstractNumId w:val="31"/>
  </w:num>
  <w:num w:numId="19">
    <w:abstractNumId w:val="2"/>
  </w:num>
  <w:num w:numId="20">
    <w:abstractNumId w:val="4"/>
  </w:num>
  <w:num w:numId="21">
    <w:abstractNumId w:val="1"/>
  </w:num>
  <w:num w:numId="22">
    <w:abstractNumId w:val="3"/>
  </w:num>
  <w:num w:numId="23">
    <w:abstractNumId w:val="28"/>
  </w:num>
  <w:num w:numId="24">
    <w:abstractNumId w:val="11"/>
  </w:num>
  <w:num w:numId="25">
    <w:abstractNumId w:val="7"/>
  </w:num>
  <w:num w:numId="26">
    <w:abstractNumId w:val="12"/>
  </w:num>
  <w:num w:numId="27">
    <w:abstractNumId w:val="9"/>
  </w:num>
  <w:num w:numId="28">
    <w:abstractNumId w:val="21"/>
  </w:num>
  <w:num w:numId="29">
    <w:abstractNumId w:val="25"/>
  </w:num>
  <w:num w:numId="30">
    <w:abstractNumId w:val="10"/>
  </w:num>
  <w:num w:numId="31">
    <w:abstractNumId w:val="17"/>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autoHyphenation/>
  <w:characterSpacingControl w:val="doNotCompress"/>
  <w:footnotePr>
    <w:footnote w:id="0"/>
    <w:footnote w:id="1"/>
  </w:footnotePr>
  <w:endnotePr>
    <w:endnote w:id="0"/>
    <w:endnote w:id="1"/>
  </w:endnotePr>
  <w:compat/>
  <w:rsids>
    <w:rsidRoot w:val="00B07D29"/>
    <w:rsid w:val="00000ABB"/>
    <w:rsid w:val="000034B9"/>
    <w:rsid w:val="0000610E"/>
    <w:rsid w:val="000074FF"/>
    <w:rsid w:val="00017D06"/>
    <w:rsid w:val="00026CD6"/>
    <w:rsid w:val="00031E21"/>
    <w:rsid w:val="0003504A"/>
    <w:rsid w:val="00047C5D"/>
    <w:rsid w:val="00047CA9"/>
    <w:rsid w:val="00056CAE"/>
    <w:rsid w:val="0006369E"/>
    <w:rsid w:val="0006660F"/>
    <w:rsid w:val="0006726F"/>
    <w:rsid w:val="00067463"/>
    <w:rsid w:val="00090FC0"/>
    <w:rsid w:val="000919EF"/>
    <w:rsid w:val="00091FCE"/>
    <w:rsid w:val="00096BD6"/>
    <w:rsid w:val="000A05EC"/>
    <w:rsid w:val="000A1E0C"/>
    <w:rsid w:val="000A410C"/>
    <w:rsid w:val="000A7CB6"/>
    <w:rsid w:val="000B04DC"/>
    <w:rsid w:val="000B0F74"/>
    <w:rsid w:val="000B0FE5"/>
    <w:rsid w:val="000B5DF1"/>
    <w:rsid w:val="000C19C6"/>
    <w:rsid w:val="000C2800"/>
    <w:rsid w:val="000C755A"/>
    <w:rsid w:val="000D66D5"/>
    <w:rsid w:val="000F130E"/>
    <w:rsid w:val="000F1B42"/>
    <w:rsid w:val="000F51BE"/>
    <w:rsid w:val="00117222"/>
    <w:rsid w:val="001257F2"/>
    <w:rsid w:val="00132052"/>
    <w:rsid w:val="00134181"/>
    <w:rsid w:val="0013471A"/>
    <w:rsid w:val="00134858"/>
    <w:rsid w:val="00141D97"/>
    <w:rsid w:val="00143EA1"/>
    <w:rsid w:val="00147876"/>
    <w:rsid w:val="00151648"/>
    <w:rsid w:val="001553CF"/>
    <w:rsid w:val="001572AC"/>
    <w:rsid w:val="0017063A"/>
    <w:rsid w:val="0017350A"/>
    <w:rsid w:val="00175BB7"/>
    <w:rsid w:val="0018176F"/>
    <w:rsid w:val="0018577B"/>
    <w:rsid w:val="00187649"/>
    <w:rsid w:val="001B03C1"/>
    <w:rsid w:val="001B21CD"/>
    <w:rsid w:val="001B4CD6"/>
    <w:rsid w:val="001B5442"/>
    <w:rsid w:val="001B6EAE"/>
    <w:rsid w:val="001D4A20"/>
    <w:rsid w:val="001E0C56"/>
    <w:rsid w:val="001E321A"/>
    <w:rsid w:val="001F3BE2"/>
    <w:rsid w:val="001F4493"/>
    <w:rsid w:val="001F61C2"/>
    <w:rsid w:val="002008C6"/>
    <w:rsid w:val="002019EA"/>
    <w:rsid w:val="00203673"/>
    <w:rsid w:val="00213E8E"/>
    <w:rsid w:val="00227B5D"/>
    <w:rsid w:val="00231F9C"/>
    <w:rsid w:val="00233A82"/>
    <w:rsid w:val="00233AA0"/>
    <w:rsid w:val="002343A7"/>
    <w:rsid w:val="00235488"/>
    <w:rsid w:val="0024303A"/>
    <w:rsid w:val="00245DEF"/>
    <w:rsid w:val="00253308"/>
    <w:rsid w:val="00260C7A"/>
    <w:rsid w:val="00260E4E"/>
    <w:rsid w:val="002638DD"/>
    <w:rsid w:val="0026621A"/>
    <w:rsid w:val="002673BE"/>
    <w:rsid w:val="00270658"/>
    <w:rsid w:val="0027205F"/>
    <w:rsid w:val="00273D73"/>
    <w:rsid w:val="002A03CE"/>
    <w:rsid w:val="002A087F"/>
    <w:rsid w:val="002A3221"/>
    <w:rsid w:val="002A5040"/>
    <w:rsid w:val="002A5C8F"/>
    <w:rsid w:val="002A7B0A"/>
    <w:rsid w:val="002B567D"/>
    <w:rsid w:val="002B6420"/>
    <w:rsid w:val="002B7BDC"/>
    <w:rsid w:val="002C124A"/>
    <w:rsid w:val="002C647C"/>
    <w:rsid w:val="002C70EB"/>
    <w:rsid w:val="002D03C7"/>
    <w:rsid w:val="002D5B02"/>
    <w:rsid w:val="002E0699"/>
    <w:rsid w:val="002E181A"/>
    <w:rsid w:val="002E274E"/>
    <w:rsid w:val="002F640C"/>
    <w:rsid w:val="00301956"/>
    <w:rsid w:val="003061FE"/>
    <w:rsid w:val="00310EDB"/>
    <w:rsid w:val="003111C4"/>
    <w:rsid w:val="00326689"/>
    <w:rsid w:val="003319B0"/>
    <w:rsid w:val="003527F7"/>
    <w:rsid w:val="00360670"/>
    <w:rsid w:val="003609D5"/>
    <w:rsid w:val="00361D7B"/>
    <w:rsid w:val="00363754"/>
    <w:rsid w:val="00370250"/>
    <w:rsid w:val="00376755"/>
    <w:rsid w:val="00377C12"/>
    <w:rsid w:val="00380F22"/>
    <w:rsid w:val="00382836"/>
    <w:rsid w:val="00385847"/>
    <w:rsid w:val="003914AA"/>
    <w:rsid w:val="003963AA"/>
    <w:rsid w:val="003A4C70"/>
    <w:rsid w:val="003A7915"/>
    <w:rsid w:val="003A7E94"/>
    <w:rsid w:val="003C1166"/>
    <w:rsid w:val="003C7B54"/>
    <w:rsid w:val="003D0177"/>
    <w:rsid w:val="003D38F0"/>
    <w:rsid w:val="003D56DB"/>
    <w:rsid w:val="003E3BF3"/>
    <w:rsid w:val="003F2BAB"/>
    <w:rsid w:val="003F3013"/>
    <w:rsid w:val="003F37FD"/>
    <w:rsid w:val="00403026"/>
    <w:rsid w:val="004033C1"/>
    <w:rsid w:val="00403EED"/>
    <w:rsid w:val="004105F9"/>
    <w:rsid w:val="00417BB6"/>
    <w:rsid w:val="00430910"/>
    <w:rsid w:val="004363A5"/>
    <w:rsid w:val="00437EE7"/>
    <w:rsid w:val="00446B8E"/>
    <w:rsid w:val="00460860"/>
    <w:rsid w:val="00460E44"/>
    <w:rsid w:val="004613B2"/>
    <w:rsid w:val="0046157D"/>
    <w:rsid w:val="004631D4"/>
    <w:rsid w:val="004678E2"/>
    <w:rsid w:val="00472C72"/>
    <w:rsid w:val="00472EFC"/>
    <w:rsid w:val="004742F0"/>
    <w:rsid w:val="004759DF"/>
    <w:rsid w:val="004829A9"/>
    <w:rsid w:val="00483C87"/>
    <w:rsid w:val="00485207"/>
    <w:rsid w:val="0048660A"/>
    <w:rsid w:val="004876B3"/>
    <w:rsid w:val="00492595"/>
    <w:rsid w:val="00495ADE"/>
    <w:rsid w:val="00496432"/>
    <w:rsid w:val="004A3746"/>
    <w:rsid w:val="004A4D4D"/>
    <w:rsid w:val="004A6C29"/>
    <w:rsid w:val="004B11C4"/>
    <w:rsid w:val="004B162C"/>
    <w:rsid w:val="004B20DA"/>
    <w:rsid w:val="004B3E31"/>
    <w:rsid w:val="004D1608"/>
    <w:rsid w:val="004D5CF8"/>
    <w:rsid w:val="004D7E56"/>
    <w:rsid w:val="004E67F4"/>
    <w:rsid w:val="004E7065"/>
    <w:rsid w:val="004F4FBF"/>
    <w:rsid w:val="004F7D85"/>
    <w:rsid w:val="00500D9C"/>
    <w:rsid w:val="00500E9C"/>
    <w:rsid w:val="00501975"/>
    <w:rsid w:val="005052F2"/>
    <w:rsid w:val="00505E9E"/>
    <w:rsid w:val="005068D8"/>
    <w:rsid w:val="005076E8"/>
    <w:rsid w:val="00507939"/>
    <w:rsid w:val="00512A68"/>
    <w:rsid w:val="005147EB"/>
    <w:rsid w:val="005152BA"/>
    <w:rsid w:val="005157B4"/>
    <w:rsid w:val="005163CB"/>
    <w:rsid w:val="005236B9"/>
    <w:rsid w:val="0052508A"/>
    <w:rsid w:val="005272C2"/>
    <w:rsid w:val="00533F91"/>
    <w:rsid w:val="005359EB"/>
    <w:rsid w:val="00537106"/>
    <w:rsid w:val="005409C8"/>
    <w:rsid w:val="00541497"/>
    <w:rsid w:val="00542021"/>
    <w:rsid w:val="00545C07"/>
    <w:rsid w:val="00550339"/>
    <w:rsid w:val="005525D1"/>
    <w:rsid w:val="005526FF"/>
    <w:rsid w:val="0055329A"/>
    <w:rsid w:val="00554924"/>
    <w:rsid w:val="00565668"/>
    <w:rsid w:val="00571066"/>
    <w:rsid w:val="005731A6"/>
    <w:rsid w:val="0057455B"/>
    <w:rsid w:val="00575103"/>
    <w:rsid w:val="005760D9"/>
    <w:rsid w:val="005920A5"/>
    <w:rsid w:val="005B2CD0"/>
    <w:rsid w:val="005B601E"/>
    <w:rsid w:val="005C0549"/>
    <w:rsid w:val="005C29CD"/>
    <w:rsid w:val="005D0AA3"/>
    <w:rsid w:val="005D6497"/>
    <w:rsid w:val="005D6A61"/>
    <w:rsid w:val="005E4AB5"/>
    <w:rsid w:val="005E7D96"/>
    <w:rsid w:val="005F5094"/>
    <w:rsid w:val="005F5C7B"/>
    <w:rsid w:val="00603AAB"/>
    <w:rsid w:val="00604F84"/>
    <w:rsid w:val="00611E51"/>
    <w:rsid w:val="00612951"/>
    <w:rsid w:val="00615101"/>
    <w:rsid w:val="006178A7"/>
    <w:rsid w:val="00617E45"/>
    <w:rsid w:val="00617FA6"/>
    <w:rsid w:val="00620D51"/>
    <w:rsid w:val="0063485D"/>
    <w:rsid w:val="00654BFA"/>
    <w:rsid w:val="00656077"/>
    <w:rsid w:val="00662DD8"/>
    <w:rsid w:val="00670346"/>
    <w:rsid w:val="006826E9"/>
    <w:rsid w:val="0068483F"/>
    <w:rsid w:val="006853E6"/>
    <w:rsid w:val="006860DB"/>
    <w:rsid w:val="006913DF"/>
    <w:rsid w:val="006929BD"/>
    <w:rsid w:val="006A012A"/>
    <w:rsid w:val="006A08D4"/>
    <w:rsid w:val="006A1F0F"/>
    <w:rsid w:val="006A56EC"/>
    <w:rsid w:val="006A57F1"/>
    <w:rsid w:val="006A5FFE"/>
    <w:rsid w:val="006A69E3"/>
    <w:rsid w:val="006A740E"/>
    <w:rsid w:val="006A7CD6"/>
    <w:rsid w:val="006B18B7"/>
    <w:rsid w:val="006B193F"/>
    <w:rsid w:val="006B21DB"/>
    <w:rsid w:val="006B7132"/>
    <w:rsid w:val="006D0E5A"/>
    <w:rsid w:val="006D1B25"/>
    <w:rsid w:val="006D3079"/>
    <w:rsid w:val="006D3A3A"/>
    <w:rsid w:val="006D4283"/>
    <w:rsid w:val="006D63B5"/>
    <w:rsid w:val="006D6B43"/>
    <w:rsid w:val="006D7977"/>
    <w:rsid w:val="006E1F48"/>
    <w:rsid w:val="006E574C"/>
    <w:rsid w:val="006F47E2"/>
    <w:rsid w:val="006F5689"/>
    <w:rsid w:val="006F5DEF"/>
    <w:rsid w:val="0070193A"/>
    <w:rsid w:val="0070412C"/>
    <w:rsid w:val="00704BF6"/>
    <w:rsid w:val="007115C8"/>
    <w:rsid w:val="00712759"/>
    <w:rsid w:val="00721AA3"/>
    <w:rsid w:val="00733A1D"/>
    <w:rsid w:val="00736281"/>
    <w:rsid w:val="00737C22"/>
    <w:rsid w:val="0074410F"/>
    <w:rsid w:val="007464CF"/>
    <w:rsid w:val="00765501"/>
    <w:rsid w:val="00766D7C"/>
    <w:rsid w:val="0077090E"/>
    <w:rsid w:val="0077473B"/>
    <w:rsid w:val="007751D0"/>
    <w:rsid w:val="007760F2"/>
    <w:rsid w:val="00780916"/>
    <w:rsid w:val="00781771"/>
    <w:rsid w:val="00785F4F"/>
    <w:rsid w:val="0079124A"/>
    <w:rsid w:val="0079132A"/>
    <w:rsid w:val="00791F33"/>
    <w:rsid w:val="00796860"/>
    <w:rsid w:val="007977CD"/>
    <w:rsid w:val="007A008C"/>
    <w:rsid w:val="007A1B4F"/>
    <w:rsid w:val="007A6C13"/>
    <w:rsid w:val="007B5534"/>
    <w:rsid w:val="007B5F07"/>
    <w:rsid w:val="007C722C"/>
    <w:rsid w:val="007D1695"/>
    <w:rsid w:val="007D19A1"/>
    <w:rsid w:val="007D23AE"/>
    <w:rsid w:val="007D3995"/>
    <w:rsid w:val="007D4274"/>
    <w:rsid w:val="007D729C"/>
    <w:rsid w:val="007E41B8"/>
    <w:rsid w:val="007E46DC"/>
    <w:rsid w:val="007E61CF"/>
    <w:rsid w:val="007E6421"/>
    <w:rsid w:val="007F3CA2"/>
    <w:rsid w:val="007F4250"/>
    <w:rsid w:val="007F5F00"/>
    <w:rsid w:val="00800213"/>
    <w:rsid w:val="00800C78"/>
    <w:rsid w:val="008114DF"/>
    <w:rsid w:val="00813E4A"/>
    <w:rsid w:val="00814590"/>
    <w:rsid w:val="00815991"/>
    <w:rsid w:val="0082578A"/>
    <w:rsid w:val="00826D75"/>
    <w:rsid w:val="008272B8"/>
    <w:rsid w:val="0082759E"/>
    <w:rsid w:val="00832917"/>
    <w:rsid w:val="00837970"/>
    <w:rsid w:val="00837E6C"/>
    <w:rsid w:val="008408AE"/>
    <w:rsid w:val="00841CCE"/>
    <w:rsid w:val="00845176"/>
    <w:rsid w:val="00846BB7"/>
    <w:rsid w:val="00853063"/>
    <w:rsid w:val="00856CE2"/>
    <w:rsid w:val="00860EA8"/>
    <w:rsid w:val="0086160F"/>
    <w:rsid w:val="00862B23"/>
    <w:rsid w:val="00871148"/>
    <w:rsid w:val="00876156"/>
    <w:rsid w:val="008845D3"/>
    <w:rsid w:val="00887BD6"/>
    <w:rsid w:val="00893210"/>
    <w:rsid w:val="0089339B"/>
    <w:rsid w:val="00894977"/>
    <w:rsid w:val="00894D94"/>
    <w:rsid w:val="008962C6"/>
    <w:rsid w:val="008A292C"/>
    <w:rsid w:val="008A427E"/>
    <w:rsid w:val="008B0492"/>
    <w:rsid w:val="008B2B6D"/>
    <w:rsid w:val="008C00BC"/>
    <w:rsid w:val="008C1411"/>
    <w:rsid w:val="008C40DB"/>
    <w:rsid w:val="008C5473"/>
    <w:rsid w:val="008D1F15"/>
    <w:rsid w:val="008E0F0F"/>
    <w:rsid w:val="008E2F32"/>
    <w:rsid w:val="008E710A"/>
    <w:rsid w:val="008F4028"/>
    <w:rsid w:val="008F6B58"/>
    <w:rsid w:val="0090042D"/>
    <w:rsid w:val="009022ED"/>
    <w:rsid w:val="00904F39"/>
    <w:rsid w:val="00906F5A"/>
    <w:rsid w:val="00914153"/>
    <w:rsid w:val="00920788"/>
    <w:rsid w:val="00920B98"/>
    <w:rsid w:val="0092459F"/>
    <w:rsid w:val="00926C42"/>
    <w:rsid w:val="0092758E"/>
    <w:rsid w:val="00927F1D"/>
    <w:rsid w:val="00935C35"/>
    <w:rsid w:val="00936F5F"/>
    <w:rsid w:val="009421D2"/>
    <w:rsid w:val="00947194"/>
    <w:rsid w:val="00952378"/>
    <w:rsid w:val="00952B08"/>
    <w:rsid w:val="00955478"/>
    <w:rsid w:val="0095558E"/>
    <w:rsid w:val="00956F15"/>
    <w:rsid w:val="009612B7"/>
    <w:rsid w:val="00961CE8"/>
    <w:rsid w:val="00966ACD"/>
    <w:rsid w:val="00970AF7"/>
    <w:rsid w:val="00972EAE"/>
    <w:rsid w:val="00973DA2"/>
    <w:rsid w:val="0097460B"/>
    <w:rsid w:val="00974A6F"/>
    <w:rsid w:val="00984FFC"/>
    <w:rsid w:val="009879CB"/>
    <w:rsid w:val="009905E5"/>
    <w:rsid w:val="0099456E"/>
    <w:rsid w:val="00997EF4"/>
    <w:rsid w:val="009A355E"/>
    <w:rsid w:val="009A548A"/>
    <w:rsid w:val="009A5496"/>
    <w:rsid w:val="009B017E"/>
    <w:rsid w:val="009B394E"/>
    <w:rsid w:val="009C2457"/>
    <w:rsid w:val="009C35A5"/>
    <w:rsid w:val="009C4DB0"/>
    <w:rsid w:val="009C4E18"/>
    <w:rsid w:val="009C67F9"/>
    <w:rsid w:val="009D023D"/>
    <w:rsid w:val="009D1A42"/>
    <w:rsid w:val="009E1E45"/>
    <w:rsid w:val="009E323C"/>
    <w:rsid w:val="009F0A98"/>
    <w:rsid w:val="009F7077"/>
    <w:rsid w:val="00A0142D"/>
    <w:rsid w:val="00A0418B"/>
    <w:rsid w:val="00A05768"/>
    <w:rsid w:val="00A0637E"/>
    <w:rsid w:val="00A06FAC"/>
    <w:rsid w:val="00A07A9B"/>
    <w:rsid w:val="00A1079F"/>
    <w:rsid w:val="00A134B9"/>
    <w:rsid w:val="00A13857"/>
    <w:rsid w:val="00A1409F"/>
    <w:rsid w:val="00A157D4"/>
    <w:rsid w:val="00A17D6B"/>
    <w:rsid w:val="00A2434E"/>
    <w:rsid w:val="00A32B53"/>
    <w:rsid w:val="00A32DED"/>
    <w:rsid w:val="00A51AA2"/>
    <w:rsid w:val="00A52E51"/>
    <w:rsid w:val="00A628B9"/>
    <w:rsid w:val="00A72CDB"/>
    <w:rsid w:val="00A805A0"/>
    <w:rsid w:val="00A875FF"/>
    <w:rsid w:val="00A94CFC"/>
    <w:rsid w:val="00A9731F"/>
    <w:rsid w:val="00AB161C"/>
    <w:rsid w:val="00AB4D4B"/>
    <w:rsid w:val="00AB6303"/>
    <w:rsid w:val="00AB7B95"/>
    <w:rsid w:val="00AC6048"/>
    <w:rsid w:val="00AD241D"/>
    <w:rsid w:val="00AE09F7"/>
    <w:rsid w:val="00AE2CC8"/>
    <w:rsid w:val="00AE7591"/>
    <w:rsid w:val="00AE7E70"/>
    <w:rsid w:val="00AF0549"/>
    <w:rsid w:val="00AF39F0"/>
    <w:rsid w:val="00AF57BD"/>
    <w:rsid w:val="00B00616"/>
    <w:rsid w:val="00B01BB2"/>
    <w:rsid w:val="00B02CA8"/>
    <w:rsid w:val="00B06053"/>
    <w:rsid w:val="00B07D29"/>
    <w:rsid w:val="00B21C3A"/>
    <w:rsid w:val="00B22759"/>
    <w:rsid w:val="00B255C4"/>
    <w:rsid w:val="00B257BC"/>
    <w:rsid w:val="00B34017"/>
    <w:rsid w:val="00B3716E"/>
    <w:rsid w:val="00B4004D"/>
    <w:rsid w:val="00B426DC"/>
    <w:rsid w:val="00B43A4A"/>
    <w:rsid w:val="00B465E2"/>
    <w:rsid w:val="00B51916"/>
    <w:rsid w:val="00B54140"/>
    <w:rsid w:val="00B56B4E"/>
    <w:rsid w:val="00B60135"/>
    <w:rsid w:val="00B654DA"/>
    <w:rsid w:val="00B65AA4"/>
    <w:rsid w:val="00B66CB9"/>
    <w:rsid w:val="00B75983"/>
    <w:rsid w:val="00B81039"/>
    <w:rsid w:val="00B81B61"/>
    <w:rsid w:val="00B82D4A"/>
    <w:rsid w:val="00B83E00"/>
    <w:rsid w:val="00B86C5C"/>
    <w:rsid w:val="00B92C24"/>
    <w:rsid w:val="00BA0F8F"/>
    <w:rsid w:val="00BA1AAF"/>
    <w:rsid w:val="00BB19F2"/>
    <w:rsid w:val="00BB43C3"/>
    <w:rsid w:val="00BB501F"/>
    <w:rsid w:val="00BC1ABD"/>
    <w:rsid w:val="00BC3996"/>
    <w:rsid w:val="00BC58AB"/>
    <w:rsid w:val="00BE06F2"/>
    <w:rsid w:val="00BE534E"/>
    <w:rsid w:val="00BE553A"/>
    <w:rsid w:val="00BF5239"/>
    <w:rsid w:val="00BF55EA"/>
    <w:rsid w:val="00C00D42"/>
    <w:rsid w:val="00C02B35"/>
    <w:rsid w:val="00C02DD1"/>
    <w:rsid w:val="00C05FF3"/>
    <w:rsid w:val="00C118AD"/>
    <w:rsid w:val="00C15B1D"/>
    <w:rsid w:val="00C21D44"/>
    <w:rsid w:val="00C21F35"/>
    <w:rsid w:val="00C22C0F"/>
    <w:rsid w:val="00C30283"/>
    <w:rsid w:val="00C33B6A"/>
    <w:rsid w:val="00C444FE"/>
    <w:rsid w:val="00C46962"/>
    <w:rsid w:val="00C546B2"/>
    <w:rsid w:val="00C605C0"/>
    <w:rsid w:val="00C60E97"/>
    <w:rsid w:val="00C63523"/>
    <w:rsid w:val="00C648BC"/>
    <w:rsid w:val="00C66746"/>
    <w:rsid w:val="00C67FCF"/>
    <w:rsid w:val="00C7074B"/>
    <w:rsid w:val="00C74951"/>
    <w:rsid w:val="00C763D2"/>
    <w:rsid w:val="00C80FC1"/>
    <w:rsid w:val="00C829BF"/>
    <w:rsid w:val="00C8615E"/>
    <w:rsid w:val="00C9469E"/>
    <w:rsid w:val="00C94FBA"/>
    <w:rsid w:val="00CA4B7A"/>
    <w:rsid w:val="00CB024C"/>
    <w:rsid w:val="00CB1095"/>
    <w:rsid w:val="00CB15CE"/>
    <w:rsid w:val="00CB4EA6"/>
    <w:rsid w:val="00CB526B"/>
    <w:rsid w:val="00CB6E70"/>
    <w:rsid w:val="00CB7A21"/>
    <w:rsid w:val="00CB7D86"/>
    <w:rsid w:val="00CC278A"/>
    <w:rsid w:val="00CC3592"/>
    <w:rsid w:val="00CC4841"/>
    <w:rsid w:val="00CC50B1"/>
    <w:rsid w:val="00CC5C35"/>
    <w:rsid w:val="00CC7638"/>
    <w:rsid w:val="00CD271A"/>
    <w:rsid w:val="00CD625E"/>
    <w:rsid w:val="00CE0D14"/>
    <w:rsid w:val="00CE4F6D"/>
    <w:rsid w:val="00CF07B6"/>
    <w:rsid w:val="00CF2830"/>
    <w:rsid w:val="00CF2D9A"/>
    <w:rsid w:val="00CF41FF"/>
    <w:rsid w:val="00CF4887"/>
    <w:rsid w:val="00CF4DBA"/>
    <w:rsid w:val="00CF6412"/>
    <w:rsid w:val="00CF7112"/>
    <w:rsid w:val="00D0116A"/>
    <w:rsid w:val="00D0348F"/>
    <w:rsid w:val="00D03B6A"/>
    <w:rsid w:val="00D03D1A"/>
    <w:rsid w:val="00D1015A"/>
    <w:rsid w:val="00D1039F"/>
    <w:rsid w:val="00D21D51"/>
    <w:rsid w:val="00D25D97"/>
    <w:rsid w:val="00D25DAF"/>
    <w:rsid w:val="00D26956"/>
    <w:rsid w:val="00D35156"/>
    <w:rsid w:val="00D40A81"/>
    <w:rsid w:val="00D4446E"/>
    <w:rsid w:val="00D47B57"/>
    <w:rsid w:val="00D51A38"/>
    <w:rsid w:val="00D524FC"/>
    <w:rsid w:val="00D528B4"/>
    <w:rsid w:val="00D53364"/>
    <w:rsid w:val="00D557CB"/>
    <w:rsid w:val="00D558C9"/>
    <w:rsid w:val="00D65107"/>
    <w:rsid w:val="00D72D11"/>
    <w:rsid w:val="00D760CC"/>
    <w:rsid w:val="00D86639"/>
    <w:rsid w:val="00D86E05"/>
    <w:rsid w:val="00D9360F"/>
    <w:rsid w:val="00DA2E5B"/>
    <w:rsid w:val="00DA7E40"/>
    <w:rsid w:val="00DB0BED"/>
    <w:rsid w:val="00DB638A"/>
    <w:rsid w:val="00DC5B80"/>
    <w:rsid w:val="00DD1040"/>
    <w:rsid w:val="00DE3D1A"/>
    <w:rsid w:val="00DE501F"/>
    <w:rsid w:val="00DE65D1"/>
    <w:rsid w:val="00DE7FB0"/>
    <w:rsid w:val="00DF1F1C"/>
    <w:rsid w:val="00DF42E6"/>
    <w:rsid w:val="00DF441D"/>
    <w:rsid w:val="00DF5FF9"/>
    <w:rsid w:val="00E026C9"/>
    <w:rsid w:val="00E06570"/>
    <w:rsid w:val="00E06A7E"/>
    <w:rsid w:val="00E10BCA"/>
    <w:rsid w:val="00E1591D"/>
    <w:rsid w:val="00E1609F"/>
    <w:rsid w:val="00E17634"/>
    <w:rsid w:val="00E31EFF"/>
    <w:rsid w:val="00E32431"/>
    <w:rsid w:val="00E378B1"/>
    <w:rsid w:val="00E45CA6"/>
    <w:rsid w:val="00E46674"/>
    <w:rsid w:val="00E5230D"/>
    <w:rsid w:val="00E67EC8"/>
    <w:rsid w:val="00E909FA"/>
    <w:rsid w:val="00E91740"/>
    <w:rsid w:val="00EA6278"/>
    <w:rsid w:val="00EB1CE7"/>
    <w:rsid w:val="00EB4F04"/>
    <w:rsid w:val="00EB6F87"/>
    <w:rsid w:val="00EC2162"/>
    <w:rsid w:val="00EC77F3"/>
    <w:rsid w:val="00EE3028"/>
    <w:rsid w:val="00EE3DD7"/>
    <w:rsid w:val="00EE5961"/>
    <w:rsid w:val="00EF3D55"/>
    <w:rsid w:val="00EF4C2C"/>
    <w:rsid w:val="00EF63DD"/>
    <w:rsid w:val="00EF77EC"/>
    <w:rsid w:val="00F05302"/>
    <w:rsid w:val="00F0554A"/>
    <w:rsid w:val="00F06045"/>
    <w:rsid w:val="00F061C4"/>
    <w:rsid w:val="00F11F5F"/>
    <w:rsid w:val="00F14923"/>
    <w:rsid w:val="00F15C85"/>
    <w:rsid w:val="00F17049"/>
    <w:rsid w:val="00F177A0"/>
    <w:rsid w:val="00F17C3F"/>
    <w:rsid w:val="00F20A7E"/>
    <w:rsid w:val="00F23A6A"/>
    <w:rsid w:val="00F23BFE"/>
    <w:rsid w:val="00F24B14"/>
    <w:rsid w:val="00F252E6"/>
    <w:rsid w:val="00F362DE"/>
    <w:rsid w:val="00F439EA"/>
    <w:rsid w:val="00F44A43"/>
    <w:rsid w:val="00F453BE"/>
    <w:rsid w:val="00F47C86"/>
    <w:rsid w:val="00F64726"/>
    <w:rsid w:val="00F66E98"/>
    <w:rsid w:val="00F67B23"/>
    <w:rsid w:val="00F70B8A"/>
    <w:rsid w:val="00F71E8F"/>
    <w:rsid w:val="00F75172"/>
    <w:rsid w:val="00F763BA"/>
    <w:rsid w:val="00F867D7"/>
    <w:rsid w:val="00F908E2"/>
    <w:rsid w:val="00F92AAB"/>
    <w:rsid w:val="00F94711"/>
    <w:rsid w:val="00FA12F0"/>
    <w:rsid w:val="00FA224A"/>
    <w:rsid w:val="00FA7C33"/>
    <w:rsid w:val="00FB3E74"/>
    <w:rsid w:val="00FB6726"/>
    <w:rsid w:val="00FB7736"/>
    <w:rsid w:val="00FB7D35"/>
    <w:rsid w:val="00FC02AA"/>
    <w:rsid w:val="00FC4C7B"/>
    <w:rsid w:val="00FC7CEE"/>
    <w:rsid w:val="00FE1620"/>
    <w:rsid w:val="00FE5A20"/>
    <w:rsid w:val="00FE5D93"/>
    <w:rsid w:val="00FF0DC7"/>
    <w:rsid w:val="00FF16C7"/>
    <w:rsid w:val="00FF3605"/>
    <w:rsid w:val="00FF4AE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EDB"/>
  </w:style>
  <w:style w:type="paragraph" w:styleId="1">
    <w:name w:val="heading 1"/>
    <w:basedOn w:val="a"/>
    <w:link w:val="1Char"/>
    <w:uiPriority w:val="1"/>
    <w:qFormat/>
    <w:rsid w:val="00C46962"/>
    <w:pPr>
      <w:widowControl w:val="0"/>
      <w:autoSpaceDE w:val="0"/>
      <w:autoSpaceDN w:val="0"/>
      <w:spacing w:after="0" w:line="240" w:lineRule="auto"/>
      <w:ind w:left="466" w:hanging="349"/>
      <w:jc w:val="both"/>
      <w:outlineLvl w:val="0"/>
    </w:pPr>
    <w:rPr>
      <w:rFonts w:ascii="Times New Roman" w:eastAsia="Times New Roman" w:hAnsi="Times New Roman" w:cs="Times New Roman"/>
      <w:b/>
      <w:bCs/>
      <w:sz w:val="20"/>
      <w:szCs w:val="20"/>
      <w:lang w:val="en-US"/>
    </w:rPr>
  </w:style>
  <w:style w:type="paragraph" w:styleId="2">
    <w:name w:val="heading 2"/>
    <w:basedOn w:val="a"/>
    <w:next w:val="a"/>
    <w:link w:val="2Char"/>
    <w:uiPriority w:val="9"/>
    <w:unhideWhenUsed/>
    <w:qFormat/>
    <w:rsid w:val="007C72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07D29"/>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har">
    <w:name w:val="نص أساسي Char"/>
    <w:basedOn w:val="a0"/>
    <w:link w:val="a3"/>
    <w:uiPriority w:val="1"/>
    <w:rsid w:val="00B07D29"/>
    <w:rPr>
      <w:rFonts w:ascii="Times New Roman" w:eastAsia="Times New Roman" w:hAnsi="Times New Roman" w:cs="Times New Roman"/>
      <w:sz w:val="20"/>
      <w:szCs w:val="20"/>
      <w:lang w:val="en-US"/>
    </w:rPr>
  </w:style>
  <w:style w:type="paragraph" w:styleId="a4">
    <w:name w:val="List Paragraph"/>
    <w:basedOn w:val="a"/>
    <w:uiPriority w:val="1"/>
    <w:qFormat/>
    <w:rsid w:val="00B07D29"/>
    <w:pPr>
      <w:widowControl w:val="0"/>
      <w:autoSpaceDE w:val="0"/>
      <w:autoSpaceDN w:val="0"/>
      <w:spacing w:after="0" w:line="240" w:lineRule="auto"/>
      <w:ind w:left="548" w:hanging="365"/>
      <w:jc w:val="both"/>
    </w:pPr>
    <w:rPr>
      <w:rFonts w:ascii="Times New Roman" w:eastAsia="Times New Roman" w:hAnsi="Times New Roman" w:cs="Times New Roman"/>
      <w:lang w:val="en-US"/>
    </w:rPr>
  </w:style>
  <w:style w:type="paragraph" w:customStyle="1" w:styleId="Default">
    <w:name w:val="Default"/>
    <w:rsid w:val="00EE3028"/>
    <w:pPr>
      <w:autoSpaceDE w:val="0"/>
      <w:autoSpaceDN w:val="0"/>
      <w:adjustRightInd w:val="0"/>
      <w:spacing w:after="0" w:line="240" w:lineRule="auto"/>
    </w:pPr>
    <w:rPr>
      <w:rFonts w:ascii="Times" w:hAnsi="Times" w:cs="Times"/>
      <w:color w:val="000000"/>
      <w:sz w:val="24"/>
      <w:szCs w:val="24"/>
      <w:lang w:val="en-US"/>
    </w:rPr>
  </w:style>
  <w:style w:type="character" w:customStyle="1" w:styleId="A20">
    <w:name w:val="A2"/>
    <w:uiPriority w:val="99"/>
    <w:rsid w:val="00EE3028"/>
    <w:rPr>
      <w:color w:val="000000"/>
      <w:sz w:val="20"/>
      <w:szCs w:val="20"/>
    </w:rPr>
  </w:style>
  <w:style w:type="paragraph" w:customStyle="1" w:styleId="Pa8">
    <w:name w:val="Pa8"/>
    <w:basedOn w:val="Default"/>
    <w:next w:val="Default"/>
    <w:uiPriority w:val="99"/>
    <w:rsid w:val="00235488"/>
    <w:pPr>
      <w:spacing w:line="211" w:lineRule="atLeast"/>
    </w:pPr>
    <w:rPr>
      <w:color w:val="auto"/>
    </w:rPr>
  </w:style>
  <w:style w:type="paragraph" w:customStyle="1" w:styleId="Pa3">
    <w:name w:val="Pa3"/>
    <w:basedOn w:val="Default"/>
    <w:next w:val="Default"/>
    <w:uiPriority w:val="99"/>
    <w:rsid w:val="00235488"/>
    <w:pPr>
      <w:spacing w:line="241" w:lineRule="atLeast"/>
    </w:pPr>
    <w:rPr>
      <w:color w:val="auto"/>
    </w:rPr>
  </w:style>
  <w:style w:type="character" w:customStyle="1" w:styleId="A00">
    <w:name w:val="A0"/>
    <w:uiPriority w:val="99"/>
    <w:rsid w:val="004B162C"/>
    <w:rPr>
      <w:color w:val="221E1F"/>
      <w:sz w:val="18"/>
      <w:szCs w:val="18"/>
    </w:rPr>
  </w:style>
  <w:style w:type="character" w:customStyle="1" w:styleId="1Char">
    <w:name w:val="عنوان 1 Char"/>
    <w:basedOn w:val="a0"/>
    <w:link w:val="1"/>
    <w:uiPriority w:val="1"/>
    <w:rsid w:val="00C46962"/>
    <w:rPr>
      <w:rFonts w:ascii="Times New Roman" w:eastAsia="Times New Roman" w:hAnsi="Times New Roman" w:cs="Times New Roman"/>
      <w:b/>
      <w:bCs/>
      <w:sz w:val="20"/>
      <w:szCs w:val="20"/>
      <w:lang w:val="en-US"/>
    </w:rPr>
  </w:style>
  <w:style w:type="paragraph" w:customStyle="1" w:styleId="TableParagraph">
    <w:name w:val="Table Paragraph"/>
    <w:basedOn w:val="a"/>
    <w:uiPriority w:val="1"/>
    <w:qFormat/>
    <w:rsid w:val="00C46962"/>
    <w:pPr>
      <w:widowControl w:val="0"/>
      <w:autoSpaceDE w:val="0"/>
      <w:autoSpaceDN w:val="0"/>
      <w:spacing w:after="0" w:line="240" w:lineRule="auto"/>
    </w:pPr>
    <w:rPr>
      <w:rFonts w:ascii="Times New Roman" w:eastAsia="Times New Roman" w:hAnsi="Times New Roman" w:cs="Times New Roman"/>
      <w:lang w:val="en-US"/>
    </w:rPr>
  </w:style>
  <w:style w:type="table" w:styleId="a5">
    <w:name w:val="Table Grid"/>
    <w:basedOn w:val="a1"/>
    <w:uiPriority w:val="99"/>
    <w:rsid w:val="00F67B2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عنوان 2 Char"/>
    <w:basedOn w:val="a0"/>
    <w:link w:val="2"/>
    <w:uiPriority w:val="9"/>
    <w:rsid w:val="007C722C"/>
    <w:rPr>
      <w:rFonts w:asciiTheme="majorHAnsi" w:eastAsiaTheme="majorEastAsia" w:hAnsiTheme="majorHAnsi" w:cstheme="majorBidi"/>
      <w:color w:val="365F91" w:themeColor="accent1" w:themeShade="BF"/>
      <w:sz w:val="26"/>
      <w:szCs w:val="26"/>
    </w:rPr>
  </w:style>
  <w:style w:type="paragraph" w:styleId="a6">
    <w:name w:val="header"/>
    <w:basedOn w:val="a"/>
    <w:link w:val="Char0"/>
    <w:uiPriority w:val="99"/>
    <w:unhideWhenUsed/>
    <w:rsid w:val="00B92C24"/>
    <w:pPr>
      <w:tabs>
        <w:tab w:val="center" w:pos="4153"/>
        <w:tab w:val="right" w:pos="8306"/>
      </w:tabs>
      <w:spacing w:after="0" w:line="240" w:lineRule="auto"/>
    </w:pPr>
  </w:style>
  <w:style w:type="character" w:customStyle="1" w:styleId="Char0">
    <w:name w:val="رأس صفحة Char"/>
    <w:basedOn w:val="a0"/>
    <w:link w:val="a6"/>
    <w:uiPriority w:val="99"/>
    <w:rsid w:val="00B92C24"/>
  </w:style>
  <w:style w:type="paragraph" w:styleId="a7">
    <w:name w:val="footer"/>
    <w:basedOn w:val="a"/>
    <w:link w:val="Char1"/>
    <w:uiPriority w:val="99"/>
    <w:unhideWhenUsed/>
    <w:rsid w:val="00B92C24"/>
    <w:pPr>
      <w:tabs>
        <w:tab w:val="center" w:pos="4153"/>
        <w:tab w:val="right" w:pos="8306"/>
      </w:tabs>
      <w:spacing w:after="0" w:line="240" w:lineRule="auto"/>
    </w:pPr>
  </w:style>
  <w:style w:type="character" w:customStyle="1" w:styleId="Char1">
    <w:name w:val="تذييل صفحة Char"/>
    <w:basedOn w:val="a0"/>
    <w:link w:val="a7"/>
    <w:uiPriority w:val="99"/>
    <w:rsid w:val="00B92C24"/>
  </w:style>
  <w:style w:type="character" w:styleId="Hyperlink">
    <w:name w:val="Hyperlink"/>
    <w:basedOn w:val="a0"/>
    <w:uiPriority w:val="99"/>
    <w:unhideWhenUsed/>
    <w:rsid w:val="006F5DEF"/>
    <w:rPr>
      <w:strike w:val="0"/>
      <w:dstrike w:val="0"/>
      <w:color w:val="337AB7"/>
      <w:u w:val="none"/>
      <w:effect w:val="none"/>
      <w:shd w:val="clear" w:color="auto" w:fill="auto"/>
    </w:rPr>
  </w:style>
  <w:style w:type="paragraph" w:styleId="a8">
    <w:name w:val="Normal (Web)"/>
    <w:basedOn w:val="a"/>
    <w:uiPriority w:val="99"/>
    <w:unhideWhenUsed/>
    <w:rsid w:val="006F5DEF"/>
    <w:pPr>
      <w:spacing w:after="450" w:line="360" w:lineRule="atLeast"/>
    </w:pPr>
    <w:rPr>
      <w:rFonts w:ascii="Times New Roman" w:eastAsia="Times New Roman" w:hAnsi="Times New Roman" w:cs="Times New Roman"/>
      <w:color w:val="1E1E23"/>
      <w:sz w:val="27"/>
      <w:szCs w:val="27"/>
      <w:lang w:val="en-US"/>
    </w:rPr>
  </w:style>
  <w:style w:type="character" w:styleId="a9">
    <w:name w:val="Strong"/>
    <w:basedOn w:val="a0"/>
    <w:uiPriority w:val="22"/>
    <w:qFormat/>
    <w:rsid w:val="007D3995"/>
    <w:rPr>
      <w:b/>
      <w:bCs/>
    </w:rPr>
  </w:style>
  <w:style w:type="paragraph" w:customStyle="1" w:styleId="Pa0">
    <w:name w:val="Pa0"/>
    <w:basedOn w:val="Default"/>
    <w:next w:val="Default"/>
    <w:uiPriority w:val="99"/>
    <w:rsid w:val="00BB501F"/>
    <w:pPr>
      <w:spacing w:line="241" w:lineRule="atLeast"/>
    </w:pPr>
    <w:rPr>
      <w:color w:val="auto"/>
    </w:rPr>
  </w:style>
  <w:style w:type="paragraph" w:customStyle="1" w:styleId="Pa6">
    <w:name w:val="Pa6"/>
    <w:basedOn w:val="Default"/>
    <w:next w:val="Default"/>
    <w:uiPriority w:val="99"/>
    <w:rsid w:val="00BB501F"/>
    <w:pPr>
      <w:spacing w:line="241" w:lineRule="atLeast"/>
    </w:pPr>
    <w:rPr>
      <w:color w:val="auto"/>
    </w:rPr>
  </w:style>
  <w:style w:type="paragraph" w:styleId="aa">
    <w:name w:val="endnote text"/>
    <w:basedOn w:val="a"/>
    <w:link w:val="Char2"/>
    <w:uiPriority w:val="99"/>
    <w:semiHidden/>
    <w:unhideWhenUsed/>
    <w:rsid w:val="007D729C"/>
    <w:pPr>
      <w:spacing w:after="0" w:line="240" w:lineRule="auto"/>
    </w:pPr>
    <w:rPr>
      <w:sz w:val="20"/>
      <w:szCs w:val="20"/>
    </w:rPr>
  </w:style>
  <w:style w:type="character" w:customStyle="1" w:styleId="Char2">
    <w:name w:val="نص تعليق ختامي Char"/>
    <w:basedOn w:val="a0"/>
    <w:link w:val="aa"/>
    <w:uiPriority w:val="99"/>
    <w:semiHidden/>
    <w:rsid w:val="007D729C"/>
    <w:rPr>
      <w:sz w:val="20"/>
      <w:szCs w:val="20"/>
    </w:rPr>
  </w:style>
  <w:style w:type="character" w:styleId="ab">
    <w:name w:val="endnote reference"/>
    <w:basedOn w:val="a0"/>
    <w:uiPriority w:val="99"/>
    <w:semiHidden/>
    <w:unhideWhenUsed/>
    <w:rsid w:val="007D729C"/>
    <w:rPr>
      <w:vertAlign w:val="superscript"/>
    </w:rPr>
  </w:style>
  <w:style w:type="paragraph" w:styleId="ac">
    <w:name w:val="footnote text"/>
    <w:basedOn w:val="a"/>
    <w:link w:val="Char3"/>
    <w:uiPriority w:val="99"/>
    <w:semiHidden/>
    <w:unhideWhenUsed/>
    <w:rsid w:val="007D729C"/>
    <w:pPr>
      <w:spacing w:after="0" w:line="240" w:lineRule="auto"/>
    </w:pPr>
    <w:rPr>
      <w:sz w:val="20"/>
      <w:szCs w:val="20"/>
    </w:rPr>
  </w:style>
  <w:style w:type="character" w:customStyle="1" w:styleId="Char3">
    <w:name w:val="نص حاشية سفلية Char"/>
    <w:basedOn w:val="a0"/>
    <w:link w:val="ac"/>
    <w:uiPriority w:val="99"/>
    <w:semiHidden/>
    <w:rsid w:val="007D729C"/>
    <w:rPr>
      <w:sz w:val="20"/>
      <w:szCs w:val="20"/>
    </w:rPr>
  </w:style>
  <w:style w:type="character" w:styleId="ad">
    <w:name w:val="footnote reference"/>
    <w:basedOn w:val="a0"/>
    <w:uiPriority w:val="99"/>
    <w:semiHidden/>
    <w:unhideWhenUsed/>
    <w:rsid w:val="007D729C"/>
    <w:rPr>
      <w:vertAlign w:val="superscript"/>
    </w:rPr>
  </w:style>
  <w:style w:type="paragraph" w:customStyle="1" w:styleId="Pa2">
    <w:name w:val="Pa2"/>
    <w:basedOn w:val="Default"/>
    <w:next w:val="Default"/>
    <w:uiPriority w:val="99"/>
    <w:rsid w:val="00D4446E"/>
    <w:pPr>
      <w:spacing w:line="241" w:lineRule="atLeast"/>
    </w:pPr>
    <w:rPr>
      <w:color w:val="auto"/>
    </w:rPr>
  </w:style>
  <w:style w:type="character" w:customStyle="1" w:styleId="A50">
    <w:name w:val="A5"/>
    <w:uiPriority w:val="99"/>
    <w:rsid w:val="00D4446E"/>
    <w:rPr>
      <w:b/>
      <w:bCs/>
      <w:color w:val="000000"/>
      <w:sz w:val="36"/>
      <w:szCs w:val="36"/>
    </w:rPr>
  </w:style>
  <w:style w:type="character" w:customStyle="1" w:styleId="A60">
    <w:name w:val="A6"/>
    <w:uiPriority w:val="99"/>
    <w:rsid w:val="00D4446E"/>
    <w:rPr>
      <w:b/>
      <w:bCs/>
      <w:color w:val="221E1F"/>
      <w:sz w:val="28"/>
      <w:szCs w:val="28"/>
    </w:rPr>
  </w:style>
  <w:style w:type="character" w:customStyle="1" w:styleId="A70">
    <w:name w:val="A7"/>
    <w:uiPriority w:val="99"/>
    <w:rsid w:val="00D4446E"/>
    <w:rPr>
      <w:b/>
      <w:bCs/>
      <w:color w:val="221E1F"/>
      <w:sz w:val="16"/>
      <w:szCs w:val="16"/>
    </w:rPr>
  </w:style>
  <w:style w:type="character" w:customStyle="1" w:styleId="shorttext">
    <w:name w:val="short_text"/>
    <w:basedOn w:val="a0"/>
    <w:rsid w:val="00067463"/>
  </w:style>
  <w:style w:type="character" w:customStyle="1" w:styleId="A11">
    <w:name w:val="A11"/>
    <w:uiPriority w:val="99"/>
    <w:rsid w:val="005359EB"/>
    <w:rPr>
      <w:rFonts w:cs="TimesNewRomanPS"/>
      <w:color w:val="221E1F"/>
      <w:sz w:val="11"/>
      <w:szCs w:val="11"/>
    </w:rPr>
  </w:style>
  <w:style w:type="character" w:styleId="ae">
    <w:name w:val="annotation reference"/>
    <w:basedOn w:val="a0"/>
    <w:uiPriority w:val="99"/>
    <w:semiHidden/>
    <w:unhideWhenUsed/>
    <w:rsid w:val="008E710A"/>
    <w:rPr>
      <w:sz w:val="16"/>
      <w:szCs w:val="16"/>
    </w:rPr>
  </w:style>
</w:styles>
</file>

<file path=word/webSettings.xml><?xml version="1.0" encoding="utf-8"?>
<w:webSettings xmlns:r="http://schemas.openxmlformats.org/officeDocument/2006/relationships" xmlns:w="http://schemas.openxmlformats.org/wordprocessingml/2006/main">
  <w:divs>
    <w:div w:id="506137967">
      <w:bodyDiv w:val="1"/>
      <w:marLeft w:val="0"/>
      <w:marRight w:val="0"/>
      <w:marTop w:val="0"/>
      <w:marBottom w:val="0"/>
      <w:divBdr>
        <w:top w:val="none" w:sz="0" w:space="0" w:color="auto"/>
        <w:left w:val="none" w:sz="0" w:space="0" w:color="auto"/>
        <w:bottom w:val="none" w:sz="0" w:space="0" w:color="auto"/>
        <w:right w:val="none" w:sz="0" w:space="0" w:color="auto"/>
      </w:divBdr>
      <w:divsChild>
        <w:div w:id="507256101">
          <w:marLeft w:val="0"/>
          <w:marRight w:val="0"/>
          <w:marTop w:val="0"/>
          <w:marBottom w:val="0"/>
          <w:divBdr>
            <w:top w:val="none" w:sz="0" w:space="0" w:color="auto"/>
            <w:left w:val="none" w:sz="0" w:space="0" w:color="auto"/>
            <w:bottom w:val="none" w:sz="0" w:space="0" w:color="auto"/>
            <w:right w:val="none" w:sz="0" w:space="0" w:color="auto"/>
          </w:divBdr>
          <w:divsChild>
            <w:div w:id="1979796169">
              <w:marLeft w:val="0"/>
              <w:marRight w:val="0"/>
              <w:marTop w:val="0"/>
              <w:marBottom w:val="0"/>
              <w:divBdr>
                <w:top w:val="none" w:sz="0" w:space="0" w:color="auto"/>
                <w:left w:val="none" w:sz="0" w:space="0" w:color="auto"/>
                <w:bottom w:val="none" w:sz="0" w:space="0" w:color="auto"/>
                <w:right w:val="none" w:sz="0" w:space="0" w:color="auto"/>
              </w:divBdr>
              <w:divsChild>
                <w:div w:id="17390498">
                  <w:marLeft w:val="-225"/>
                  <w:marRight w:val="-225"/>
                  <w:marTop w:val="0"/>
                  <w:marBottom w:val="0"/>
                  <w:divBdr>
                    <w:top w:val="none" w:sz="0" w:space="0" w:color="auto"/>
                    <w:left w:val="none" w:sz="0" w:space="0" w:color="auto"/>
                    <w:bottom w:val="none" w:sz="0" w:space="0" w:color="auto"/>
                    <w:right w:val="none" w:sz="0" w:space="0" w:color="auto"/>
                  </w:divBdr>
                  <w:divsChild>
                    <w:div w:id="2084183936">
                      <w:marLeft w:val="0"/>
                      <w:marRight w:val="0"/>
                      <w:marTop w:val="0"/>
                      <w:marBottom w:val="0"/>
                      <w:divBdr>
                        <w:top w:val="none" w:sz="0" w:space="0" w:color="auto"/>
                        <w:left w:val="none" w:sz="0" w:space="0" w:color="auto"/>
                        <w:bottom w:val="none" w:sz="0" w:space="0" w:color="auto"/>
                        <w:right w:val="none" w:sz="0" w:space="0" w:color="auto"/>
                      </w:divBdr>
                      <w:divsChild>
                        <w:div w:id="799570882">
                          <w:marLeft w:val="-225"/>
                          <w:marRight w:val="-225"/>
                          <w:marTop w:val="0"/>
                          <w:marBottom w:val="0"/>
                          <w:divBdr>
                            <w:top w:val="none" w:sz="0" w:space="0" w:color="auto"/>
                            <w:left w:val="none" w:sz="0" w:space="0" w:color="auto"/>
                            <w:bottom w:val="none" w:sz="0" w:space="0" w:color="auto"/>
                            <w:right w:val="none" w:sz="0" w:space="0" w:color="auto"/>
                          </w:divBdr>
                          <w:divsChild>
                            <w:div w:id="468325011">
                              <w:marLeft w:val="0"/>
                              <w:marRight w:val="0"/>
                              <w:marTop w:val="0"/>
                              <w:marBottom w:val="0"/>
                              <w:divBdr>
                                <w:top w:val="none" w:sz="0" w:space="0" w:color="auto"/>
                                <w:left w:val="none" w:sz="0" w:space="0" w:color="auto"/>
                                <w:bottom w:val="none" w:sz="0" w:space="0" w:color="auto"/>
                                <w:right w:val="none" w:sz="0" w:space="0" w:color="auto"/>
                              </w:divBdr>
                              <w:divsChild>
                                <w:div w:id="189881064">
                                  <w:marLeft w:val="-225"/>
                                  <w:marRight w:val="-225"/>
                                  <w:marTop w:val="0"/>
                                  <w:marBottom w:val="0"/>
                                  <w:divBdr>
                                    <w:top w:val="none" w:sz="0" w:space="0" w:color="auto"/>
                                    <w:left w:val="none" w:sz="0" w:space="0" w:color="auto"/>
                                    <w:bottom w:val="none" w:sz="0" w:space="0" w:color="auto"/>
                                    <w:right w:val="none" w:sz="0" w:space="0" w:color="auto"/>
                                  </w:divBdr>
                                  <w:divsChild>
                                    <w:div w:id="2041782128">
                                      <w:marLeft w:val="0"/>
                                      <w:marRight w:val="0"/>
                                      <w:marTop w:val="0"/>
                                      <w:marBottom w:val="0"/>
                                      <w:divBdr>
                                        <w:top w:val="none" w:sz="0" w:space="0" w:color="auto"/>
                                        <w:left w:val="none" w:sz="0" w:space="0" w:color="auto"/>
                                        <w:bottom w:val="none" w:sz="0" w:space="0" w:color="auto"/>
                                        <w:right w:val="none" w:sz="0" w:space="0" w:color="auto"/>
                                      </w:divBdr>
                                      <w:divsChild>
                                        <w:div w:id="853227117">
                                          <w:marLeft w:val="0"/>
                                          <w:marRight w:val="0"/>
                                          <w:marTop w:val="0"/>
                                          <w:marBottom w:val="0"/>
                                          <w:divBdr>
                                            <w:top w:val="none" w:sz="0" w:space="0" w:color="auto"/>
                                            <w:left w:val="none" w:sz="0" w:space="0" w:color="auto"/>
                                            <w:bottom w:val="none" w:sz="0" w:space="0" w:color="auto"/>
                                            <w:right w:val="none" w:sz="0" w:space="0" w:color="auto"/>
                                          </w:divBdr>
                                          <w:divsChild>
                                            <w:div w:id="6508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5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dx.doi.org/10.4236/ojog.2013.31014"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audiannals.net/article.asp?%20issn=025649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1769483538967092E-2"/>
          <c:y val="8.4420567920184222E-2"/>
          <c:w val="0.72187881042428803"/>
          <c:h val="0.74076177929792542"/>
        </c:manualLayout>
      </c:layout>
      <c:bar3DChart>
        <c:barDir val="col"/>
        <c:grouping val="clustered"/>
        <c:ser>
          <c:idx val="0"/>
          <c:order val="0"/>
          <c:tx>
            <c:strRef>
              <c:f>Sheet1!$B$1</c:f>
              <c:strCache>
                <c:ptCount val="1"/>
                <c:pt idx="0">
                  <c:v>Intervention group </c:v>
                </c:pt>
              </c:strCache>
            </c:strRef>
          </c:tx>
          <c:spPr>
            <a:solidFill>
              <a:schemeClr val="accent1"/>
            </a:solidFill>
            <a:ln>
              <a:noFill/>
            </a:ln>
            <a:effectLst/>
            <a:sp3d/>
          </c:spPr>
          <c:dLbls>
            <c:dLbl>
              <c:idx val="0"/>
              <c:layout>
                <c:manualLayout>
                  <c:x val="2.6246719160105004E-3"/>
                  <c:y val="-4.749568221070815E-2"/>
                </c:manualLayout>
              </c:layout>
              <c:showVal val="1"/>
              <c:extLst>
                <c:ext xmlns:c15="http://schemas.microsoft.com/office/drawing/2012/chart" uri="{CE6537A1-D6FC-4f65-9D91-7224C49458BB}"/>
              </c:extLst>
            </c:dLbl>
            <c:dLbl>
              <c:idx val="1"/>
              <c:layout>
                <c:manualLayout>
                  <c:x val="2.6246719160105004E-3"/>
                  <c:y val="-2.5906735751295349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ar-EG"/>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Before</c:v>
                </c:pt>
                <c:pt idx="1">
                  <c:v>After</c:v>
                </c:pt>
              </c:strCache>
            </c:strRef>
          </c:cat>
          <c:val>
            <c:numRef>
              <c:f>Sheet1!$B$2:$B$3</c:f>
              <c:numCache>
                <c:formatCode>0%</c:formatCode>
                <c:ptCount val="2"/>
                <c:pt idx="0">
                  <c:v>0.21000000000000005</c:v>
                </c:pt>
                <c:pt idx="1">
                  <c:v>0.9</c:v>
                </c:pt>
              </c:numCache>
            </c:numRef>
          </c:val>
        </c:ser>
        <c:ser>
          <c:idx val="1"/>
          <c:order val="1"/>
          <c:tx>
            <c:strRef>
              <c:f>Sheet1!$C$1</c:f>
              <c:strCache>
                <c:ptCount val="1"/>
                <c:pt idx="0">
                  <c:v>Control group</c:v>
                </c:pt>
              </c:strCache>
            </c:strRef>
          </c:tx>
          <c:spPr>
            <a:solidFill>
              <a:schemeClr val="accent2"/>
            </a:solidFill>
            <a:ln>
              <a:noFill/>
            </a:ln>
            <a:effectLst/>
            <a:sp3d/>
          </c:spPr>
          <c:dLbls>
            <c:dLbl>
              <c:idx val="0"/>
              <c:layout>
                <c:manualLayout>
                  <c:x val="1.31233595800525E-2"/>
                  <c:y val="-3.8860103626943102E-2"/>
                </c:manualLayout>
              </c:layout>
              <c:showVal val="1"/>
              <c:extLst>
                <c:ext xmlns:c15="http://schemas.microsoft.com/office/drawing/2012/chart" uri="{CE6537A1-D6FC-4f65-9D91-7224C49458BB}"/>
              </c:extLst>
            </c:dLbl>
            <c:dLbl>
              <c:idx val="1"/>
              <c:layout>
                <c:manualLayout>
                  <c:x val="1.31233595800525E-2"/>
                  <c:y val="-3.022452504317789E-2"/>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ar-EG"/>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Before</c:v>
                </c:pt>
                <c:pt idx="1">
                  <c:v>After</c:v>
                </c:pt>
              </c:strCache>
            </c:strRef>
          </c:cat>
          <c:val>
            <c:numRef>
              <c:f>Sheet1!$C$2:$C$3</c:f>
              <c:numCache>
                <c:formatCode>0%</c:formatCode>
                <c:ptCount val="2"/>
                <c:pt idx="0">
                  <c:v>0.24000000000000005</c:v>
                </c:pt>
                <c:pt idx="1">
                  <c:v>0.3000000000000001</c:v>
                </c:pt>
              </c:numCache>
            </c:numRef>
          </c:val>
        </c:ser>
        <c:dLbls>
          <c:showVal val="1"/>
        </c:dLbls>
        <c:shape val="box"/>
        <c:axId val="106690816"/>
        <c:axId val="106319872"/>
        <c:axId val="0"/>
      </c:bar3DChart>
      <c:catAx>
        <c:axId val="10669081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1100" b="1" i="0" u="none" strike="noStrike" kern="1200" cap="none" spc="0" baseline="0">
                <a:ln w="0"/>
                <a:solidFill>
                  <a:sysClr val="windowText" lastClr="000000"/>
                </a:solidFill>
                <a:effectLst>
                  <a:outerShdw blurRad="38100" dist="19050" dir="2700000" algn="tl" rotWithShape="0">
                    <a:schemeClr val="dk1">
                      <a:alpha val="40000"/>
                    </a:schemeClr>
                  </a:outerShdw>
                </a:effectLst>
                <a:latin typeface="+mn-lt"/>
                <a:ea typeface="+mn-ea"/>
                <a:cs typeface="+mn-cs"/>
              </a:defRPr>
            </a:pPr>
            <a:endParaRPr lang="ar-EG"/>
          </a:p>
        </c:txPr>
        <c:crossAx val="106319872"/>
        <c:crosses val="autoZero"/>
        <c:auto val="1"/>
        <c:lblAlgn val="ctr"/>
        <c:lblOffset val="100"/>
      </c:catAx>
      <c:valAx>
        <c:axId val="10631987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ar-EG"/>
          </a:p>
        </c:txPr>
        <c:crossAx val="106690816"/>
        <c:crosses val="autoZero"/>
        <c:crossBetween val="between"/>
      </c:valAx>
      <c:spPr>
        <a:noFill/>
        <a:ln>
          <a:noFill/>
        </a:ln>
        <a:effectLst/>
      </c:spPr>
    </c:plotArea>
    <c:legend>
      <c:legendPos val="b"/>
      <c:layout>
        <c:manualLayout>
          <c:xMode val="edge"/>
          <c:yMode val="edge"/>
          <c:x val="0.76551201769070232"/>
          <c:y val="0.58692478290559047"/>
          <c:w val="0.22225680451360905"/>
          <c:h val="0.33276146506245452"/>
        </c:manualLayout>
      </c:layout>
      <c:spPr>
        <a:noFill/>
        <a:ln>
          <a:noFill/>
        </a:ln>
        <a:effectLst/>
      </c:spPr>
      <c:txPr>
        <a:bodyPr rot="0" spcFirstLastPara="1" vertOverflow="ellipsis" vert="horz" wrap="square" anchor="ctr" anchorCtr="1"/>
        <a:lstStyle/>
        <a:p>
          <a:pPr>
            <a:defRPr lang="en-US" sz="900" b="1" i="0" u="none" strike="noStrike" kern="120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ar-EG"/>
        </a:p>
      </c:txPr>
    </c:legend>
    <c:plotVisOnly val="1"/>
    <c:dispBlanksAs val="gap"/>
  </c:chart>
  <c:spPr>
    <a:solidFill>
      <a:schemeClr val="lt1"/>
    </a:solidFill>
    <a:ln w="12700" cap="flat" cmpd="sng" algn="ctr">
      <a:solidFill>
        <a:schemeClr val="dk1"/>
      </a:solidFill>
      <a:prstDash val="solid"/>
      <a:miter lim="800000"/>
    </a:ln>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ar-EG"/>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EG"/>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2.8675703858185617E-2"/>
          <c:y val="6.5667994136647298E-2"/>
          <c:w val="0.94264859228362896"/>
          <c:h val="0.70907133313442938"/>
        </c:manualLayout>
      </c:layout>
      <c:bar3DChart>
        <c:barDir val="col"/>
        <c:grouping val="clustered"/>
        <c:ser>
          <c:idx val="0"/>
          <c:order val="0"/>
          <c:tx>
            <c:strRef>
              <c:f>Sheet1!$B$1</c:f>
              <c:strCache>
                <c:ptCount val="1"/>
                <c:pt idx="0">
                  <c:v>Intervention group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solidFill>
                    <a:latin typeface="+mn-lt"/>
                    <a:ea typeface="+mn-ea"/>
                    <a:cs typeface="+mn-cs"/>
                  </a:defRPr>
                </a:pPr>
                <a:endParaRPr lang="ar-EG"/>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Before disease detection</c:v>
                </c:pt>
                <c:pt idx="1">
                  <c:v>After disease detection</c:v>
                </c:pt>
                <c:pt idx="2">
                  <c:v>I don’t Know</c:v>
                </c:pt>
              </c:strCache>
            </c:strRef>
          </c:cat>
          <c:val>
            <c:numRef>
              <c:f>Sheet1!$B$2:$B$4</c:f>
              <c:numCache>
                <c:formatCode>0%</c:formatCode>
                <c:ptCount val="3"/>
                <c:pt idx="0">
                  <c:v>0.95000000000000018</c:v>
                </c:pt>
                <c:pt idx="1">
                  <c:v>0.05</c:v>
                </c:pt>
                <c:pt idx="2" formatCode="General">
                  <c:v>0</c:v>
                </c:pt>
              </c:numCache>
            </c:numRef>
          </c:val>
        </c:ser>
        <c:ser>
          <c:idx val="1"/>
          <c:order val="1"/>
          <c:tx>
            <c:strRef>
              <c:f>Sheet1!$C$1</c:f>
              <c:strCache>
                <c:ptCount val="1"/>
                <c:pt idx="0">
                  <c:v>Control group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solidFill>
                    <a:latin typeface="+mn-lt"/>
                    <a:ea typeface="+mn-ea"/>
                    <a:cs typeface="+mn-cs"/>
                  </a:defRPr>
                </a:pPr>
                <a:endParaRPr lang="ar-EG"/>
              </a:p>
            </c:txPr>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Before disease detection</c:v>
                </c:pt>
                <c:pt idx="1">
                  <c:v>After disease detection</c:v>
                </c:pt>
                <c:pt idx="2">
                  <c:v>I don’t Know</c:v>
                </c:pt>
              </c:strCache>
            </c:strRef>
          </c:cat>
          <c:val>
            <c:numRef>
              <c:f>Sheet1!$C$2:$C$4</c:f>
              <c:numCache>
                <c:formatCode>0%</c:formatCode>
                <c:ptCount val="3"/>
                <c:pt idx="0">
                  <c:v>0.24000000000000005</c:v>
                </c:pt>
                <c:pt idx="1">
                  <c:v>0.64000000000000024</c:v>
                </c:pt>
                <c:pt idx="2">
                  <c:v>0.12000000000000002</c:v>
                </c:pt>
              </c:numCache>
            </c:numRef>
          </c:val>
        </c:ser>
        <c:dLbls>
          <c:showVal val="1"/>
        </c:dLbls>
        <c:shape val="box"/>
        <c:axId val="106247296"/>
        <c:axId val="106248832"/>
        <c:axId val="0"/>
      </c:bar3DChart>
      <c:catAx>
        <c:axId val="106247296"/>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ar-EG"/>
          </a:p>
        </c:txPr>
        <c:crossAx val="106248832"/>
        <c:crosses val="autoZero"/>
        <c:auto val="1"/>
        <c:lblAlgn val="ctr"/>
        <c:lblOffset val="100"/>
      </c:catAx>
      <c:valAx>
        <c:axId val="106248832"/>
        <c:scaling>
          <c:orientation val="minMax"/>
        </c:scaling>
        <c:axPos val="l"/>
        <c:majorGridlines>
          <c:spPr>
            <a:ln w="9525" cap="flat" cmpd="sng" algn="ctr">
              <a:solidFill>
                <a:schemeClr val="tx2">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ar-EG"/>
          </a:p>
        </c:txPr>
        <c:crossAx val="106247296"/>
        <c:crosses val="autoZero"/>
        <c:crossBetween val="between"/>
      </c:valAx>
      <c:spPr>
        <a:noFill/>
        <a:ln>
          <a:noFill/>
        </a:ln>
        <a:effectLst/>
      </c:spPr>
    </c:plotArea>
    <c:legend>
      <c:legendPos val="b"/>
      <c:layout>
        <c:manualLayout>
          <c:xMode val="edge"/>
          <c:yMode val="edge"/>
          <c:x val="0.77620901858070712"/>
          <c:y val="2.5534641777685538E-2"/>
          <c:w val="0.21921908484067248"/>
          <c:h val="0.33562707281847898"/>
        </c:manualLayout>
      </c:layout>
      <c:spPr>
        <a:no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ar-EG"/>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b="1">
          <a:solidFill>
            <a:schemeClr val="tx1"/>
          </a:solidFill>
        </a:defRPr>
      </a:pPr>
      <a:endParaRPr lang="ar-EG"/>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EG"/>
  <c:chart>
    <c:title>
      <c:tx>
        <c:rich>
          <a:bodyPr rot="0" spcFirstLastPara="1" vertOverflow="ellipsis" vert="horz" wrap="square" anchor="ctr" anchorCtr="1"/>
          <a:lstStyle/>
          <a:p>
            <a:pPr>
              <a:defRPr lang="en-US" sz="126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n-GB"/>
              <a:t>Sitting for Pap Smear Procedure</a:t>
            </a:r>
            <a:endParaRPr lang="en-US"/>
          </a:p>
        </c:rich>
      </c:tx>
      <c:spPr>
        <a:noFill/>
        <a:ln>
          <a:noFill/>
        </a:ln>
        <a:effectLst/>
      </c:spPr>
    </c:title>
    <c:plotArea>
      <c:layout>
        <c:manualLayout>
          <c:layoutTarget val="inner"/>
          <c:xMode val="edge"/>
          <c:yMode val="edge"/>
          <c:x val="2.4548091943762541E-2"/>
          <c:y val="0.16669140666417409"/>
          <c:w val="0.95090381611247532"/>
          <c:h val="0.6688984748628608"/>
        </c:manualLayout>
      </c:layout>
      <c:barChart>
        <c:barDir val="col"/>
        <c:grouping val="clustered"/>
        <c:ser>
          <c:idx val="0"/>
          <c:order val="0"/>
          <c:tx>
            <c:strRef>
              <c:f>Sheet1!$B$1</c:f>
              <c:strCache>
                <c:ptCount val="1"/>
                <c:pt idx="0">
                  <c:v>Intervention group</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Hospital Gynecological clinic</c:v>
                </c:pt>
                <c:pt idx="1">
                  <c:v>Primary health center</c:v>
                </c:pt>
                <c:pt idx="2">
                  <c:v>Privet clinic </c:v>
                </c:pt>
                <c:pt idx="3">
                  <c:v>Don’t know</c:v>
                </c:pt>
              </c:strCache>
            </c:strRef>
          </c:cat>
          <c:val>
            <c:numRef>
              <c:f>Sheet1!$B$2:$B$5</c:f>
              <c:numCache>
                <c:formatCode>General</c:formatCode>
                <c:ptCount val="4"/>
                <c:pt idx="0">
                  <c:v>89</c:v>
                </c:pt>
                <c:pt idx="1">
                  <c:v>12</c:v>
                </c:pt>
                <c:pt idx="2">
                  <c:v>9</c:v>
                </c:pt>
                <c:pt idx="3">
                  <c:v>0</c:v>
                </c:pt>
              </c:numCache>
            </c:numRef>
          </c:val>
        </c:ser>
        <c:ser>
          <c:idx val="1"/>
          <c:order val="1"/>
          <c:tx>
            <c:strRef>
              <c:f>Sheet1!$C$1</c:f>
              <c:strCache>
                <c:ptCount val="1"/>
                <c:pt idx="0">
                  <c:v>Control group</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Hospital Gynecological clinic</c:v>
                </c:pt>
                <c:pt idx="1">
                  <c:v>Primary health center</c:v>
                </c:pt>
                <c:pt idx="2">
                  <c:v>Privet clinic </c:v>
                </c:pt>
                <c:pt idx="3">
                  <c:v>Don’t know</c:v>
                </c:pt>
              </c:strCache>
            </c:strRef>
          </c:cat>
          <c:val>
            <c:numRef>
              <c:f>Sheet1!$C$2:$C$5</c:f>
              <c:numCache>
                <c:formatCode>General</c:formatCode>
                <c:ptCount val="4"/>
                <c:pt idx="0">
                  <c:v>50</c:v>
                </c:pt>
                <c:pt idx="1">
                  <c:v>40</c:v>
                </c:pt>
                <c:pt idx="2">
                  <c:v>4</c:v>
                </c:pt>
                <c:pt idx="3">
                  <c:v>6</c:v>
                </c:pt>
              </c:numCache>
            </c:numRef>
          </c:val>
        </c:ser>
        <c:dLbls>
          <c:showVal val="1"/>
        </c:dLbls>
        <c:gapWidth val="199"/>
        <c:axId val="106103168"/>
        <c:axId val="106104704"/>
      </c:barChart>
      <c:catAx>
        <c:axId val="1061031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106104704"/>
        <c:crosses val="autoZero"/>
        <c:auto val="1"/>
        <c:lblAlgn val="ctr"/>
        <c:lblOffset val="100"/>
      </c:catAx>
      <c:valAx>
        <c:axId val="106104704"/>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106103168"/>
        <c:crosses val="autoZero"/>
        <c:crossBetween val="between"/>
      </c:valAx>
      <c:spPr>
        <a:noFill/>
        <a:ln>
          <a:noFill/>
        </a:ln>
        <a:effectLst/>
      </c:spPr>
    </c:plotArea>
    <c:legend>
      <c:legendPos val="t"/>
      <c:layout>
        <c:manualLayout>
          <c:xMode val="edge"/>
          <c:yMode val="edge"/>
          <c:x val="0.56733944019104288"/>
          <c:y val="0.29638133655684906"/>
          <c:w val="0.43266055980895735"/>
          <c:h val="9.900333705106204E-2"/>
        </c:manualLayout>
      </c:layout>
      <c:spPr>
        <a:noFill/>
        <a:ln>
          <a:noFill/>
        </a:ln>
        <a:effectLst/>
      </c:spPr>
      <c:txPr>
        <a:bodyPr rot="0" spcFirstLastPara="1" vertOverflow="ellipsis" vert="horz" wrap="square" anchor="ctr" anchorCtr="1"/>
        <a:lstStyle/>
        <a:p>
          <a:pPr>
            <a:defRPr lang="en-US"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50" b="1">
          <a:solidFill>
            <a:schemeClr val="tx1"/>
          </a:solidFill>
          <a:latin typeface="Times New Roman" panose="02020603050405020304" pitchFamily="18" charset="0"/>
          <a:cs typeface="Times New Roman" panose="02020603050405020304" pitchFamily="18" charset="0"/>
        </a:defRPr>
      </a:pPr>
      <a:endParaRPr lang="ar-EG"/>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EG"/>
  <c:chart>
    <c:autoTitleDeleted val="1"/>
    <c:plotArea>
      <c:layout>
        <c:manualLayout>
          <c:layoutTarget val="inner"/>
          <c:xMode val="edge"/>
          <c:yMode val="edge"/>
          <c:x val="5.5484106153397494E-2"/>
          <c:y val="6.0790273556231046E-2"/>
          <c:w val="0.92136774569845437"/>
          <c:h val="0.81810784290261562"/>
        </c:manualLayout>
      </c:layout>
      <c:barChart>
        <c:barDir val="col"/>
        <c:grouping val="clustered"/>
        <c:ser>
          <c:idx val="0"/>
          <c:order val="0"/>
          <c:tx>
            <c:strRef>
              <c:f>Sheet1!$B$1</c:f>
              <c:strCache>
                <c:ptCount val="1"/>
                <c:pt idx="0">
                  <c:v>Intervention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dLbl>
              <c:idx val="0"/>
              <c:layout>
                <c:manualLayout>
                  <c:x val="-6.9444444444444475E-3"/>
                  <c:y val="7.9366771610028374E-3"/>
                </c:manualLayout>
              </c:layout>
              <c:dLblPos val="outEnd"/>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dLblPos val="outEnd"/>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Good</c:v>
                </c:pt>
                <c:pt idx="1">
                  <c:v>Satisfactory</c:v>
                </c:pt>
                <c:pt idx="2">
                  <c:v>Poor</c:v>
                </c:pt>
              </c:strCache>
            </c:strRef>
          </c:cat>
          <c:val>
            <c:numRef>
              <c:f>Sheet1!$B$2:$B$5</c:f>
              <c:numCache>
                <c:formatCode>0%</c:formatCode>
                <c:ptCount val="4"/>
                <c:pt idx="0">
                  <c:v>0.8500000000000002</c:v>
                </c:pt>
                <c:pt idx="1">
                  <c:v>0.1</c:v>
                </c:pt>
                <c:pt idx="2">
                  <c:v>0.05</c:v>
                </c:pt>
              </c:numCache>
            </c:numRef>
          </c:val>
        </c:ser>
        <c:ser>
          <c:idx val="1"/>
          <c:order val="1"/>
          <c:tx>
            <c:strRef>
              <c:f>Sheet1!$C$1</c:f>
              <c:strCache>
                <c:ptCount val="1"/>
                <c:pt idx="0">
                  <c:v>Control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dLblPos val="outEnd"/>
            <c:showVal val="1"/>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Good</c:v>
                </c:pt>
                <c:pt idx="1">
                  <c:v>Satisfactory</c:v>
                </c:pt>
                <c:pt idx="2">
                  <c:v>Poor</c:v>
                </c:pt>
              </c:strCache>
            </c:strRef>
          </c:cat>
          <c:val>
            <c:numRef>
              <c:f>Sheet1!$C$2:$C$5</c:f>
              <c:numCache>
                <c:formatCode>0%</c:formatCode>
                <c:ptCount val="4"/>
                <c:pt idx="0">
                  <c:v>0.17</c:v>
                </c:pt>
                <c:pt idx="1">
                  <c:v>0.18000000000000005</c:v>
                </c:pt>
                <c:pt idx="2">
                  <c:v>0.65000000000000024</c:v>
                </c:pt>
              </c:numCache>
            </c:numRef>
          </c:val>
        </c:ser>
        <c:dLbls>
          <c:showVal val="1"/>
        </c:dLbls>
        <c:gapWidth val="100"/>
        <c:overlap val="-24"/>
        <c:axId val="106130432"/>
        <c:axId val="106357504"/>
      </c:barChart>
      <c:catAx>
        <c:axId val="106130432"/>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106357504"/>
        <c:crosses val="autoZero"/>
        <c:auto val="1"/>
        <c:lblAlgn val="ctr"/>
        <c:lblOffset val="100"/>
      </c:catAx>
      <c:valAx>
        <c:axId val="106357504"/>
        <c:scaling>
          <c:orientation val="minMax"/>
        </c:scaling>
        <c:axPos val="l"/>
        <c:majorGridlines>
          <c:spPr>
            <a:ln w="9525" cap="flat" cmpd="sng" algn="ctr">
              <a:solidFill>
                <a:schemeClr val="tx2">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en-US"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106130432"/>
        <c:crosses val="autoZero"/>
        <c:crossBetween val="between"/>
      </c:valAx>
      <c:spPr>
        <a:noFill/>
        <a:ln>
          <a:noFill/>
        </a:ln>
        <a:effectLst/>
      </c:spPr>
    </c:plotArea>
    <c:legend>
      <c:legendPos val="b"/>
      <c:layout>
        <c:manualLayout>
          <c:xMode val="edge"/>
          <c:yMode val="edge"/>
          <c:x val="0.83921988918051915"/>
          <c:y val="0.14360777436669545"/>
          <c:w val="0.15489337270341211"/>
          <c:h val="0.17664643950453976"/>
        </c:manualLayout>
      </c:layout>
      <c:spPr>
        <a:noFill/>
        <a:ln>
          <a:noFill/>
        </a:ln>
        <a:effectLst/>
      </c:spPr>
      <c:txPr>
        <a:bodyPr rot="0" spcFirstLastPara="1" vertOverflow="ellipsis" vert="horz" wrap="square" anchor="ctr" anchorCtr="1"/>
        <a:lstStyle/>
        <a:p>
          <a:pPr>
            <a:defRPr lang="en-US"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sz="1000" b="1">
          <a:solidFill>
            <a:schemeClr val="tx1"/>
          </a:solidFill>
          <a:latin typeface="Times New Roman" panose="02020603050405020304" pitchFamily="18" charset="0"/>
          <a:cs typeface="Times New Roman" panose="02020603050405020304" pitchFamily="18" charset="0"/>
        </a:defRPr>
      </a:pPr>
      <a:endParaRPr lang="ar-EG"/>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ar-EG"/>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Sheet1!$B$1</c:f>
              <c:strCache>
                <c:ptCount val="1"/>
                <c:pt idx="0">
                  <c:v>Intervention group</c:v>
                </c:pt>
              </c:strCache>
            </c:strRef>
          </c:tx>
          <c:spPr>
            <a:solidFill>
              <a:schemeClr val="accent1"/>
            </a:solidFill>
            <a:ln>
              <a:noFill/>
            </a:ln>
            <a:effectLst/>
            <a:sp3d/>
          </c:spPr>
          <c:dLbls>
            <c:dLbl>
              <c:idx val="0"/>
              <c:layout>
                <c:manualLayout>
                  <c:x val="6.9444444444444475E-3"/>
                  <c:y val="-2.5412960609911078E-2"/>
                </c:manualLayout>
              </c:layout>
              <c:showVal val="1"/>
              <c:extLst>
                <c:ext xmlns:c15="http://schemas.microsoft.com/office/drawing/2012/chart" uri="{CE6537A1-D6FC-4f65-9D91-7224C49458BB}"/>
              </c:extLst>
            </c:dLbl>
            <c:dLbl>
              <c:idx val="1"/>
              <c:layout>
                <c:manualLayout>
                  <c:x val="2.3148148148148147E-3"/>
                  <c:y val="-7.9365079365080124E-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mn-lt"/>
                    <a:ea typeface="+mn-ea"/>
                    <a:cs typeface="+mn-cs"/>
                  </a:defRPr>
                </a:pPr>
                <a:endParaRPr lang="ar-EG"/>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Positive </c:v>
                </c:pt>
                <c:pt idx="1">
                  <c:v>Negative </c:v>
                </c:pt>
              </c:strCache>
            </c:strRef>
          </c:cat>
          <c:val>
            <c:numRef>
              <c:f>Sheet1!$B$2:$B$3</c:f>
              <c:numCache>
                <c:formatCode>0%</c:formatCode>
                <c:ptCount val="2"/>
                <c:pt idx="0">
                  <c:v>0.88</c:v>
                </c:pt>
                <c:pt idx="1">
                  <c:v>0.12000000000000002</c:v>
                </c:pt>
              </c:numCache>
            </c:numRef>
          </c:val>
        </c:ser>
        <c:ser>
          <c:idx val="1"/>
          <c:order val="1"/>
          <c:tx>
            <c:strRef>
              <c:f>Sheet1!$C$1</c:f>
              <c:strCache>
                <c:ptCount val="1"/>
                <c:pt idx="0">
                  <c:v>Control group</c:v>
                </c:pt>
              </c:strCache>
            </c:strRef>
          </c:tx>
          <c:spPr>
            <a:solidFill>
              <a:schemeClr val="accent2"/>
            </a:solidFill>
            <a:ln>
              <a:noFill/>
            </a:ln>
            <a:effectLst/>
            <a:sp3d/>
          </c:spPr>
          <c:dLbls>
            <c:dLbl>
              <c:idx val="0"/>
              <c:layout>
                <c:manualLayout>
                  <c:x val="1.6203703703703703E-2"/>
                  <c:y val="-3.3349508249207079E-2"/>
                </c:manualLayout>
              </c:layout>
              <c:showVal val="1"/>
              <c:extLst>
                <c:ext xmlns:c15="http://schemas.microsoft.com/office/drawing/2012/chart" uri="{CE6537A1-D6FC-4f65-9D91-7224C49458BB}"/>
              </c:extLst>
            </c:dLbl>
            <c:dLbl>
              <c:idx val="1"/>
              <c:layout>
                <c:manualLayout>
                  <c:x val="1.3888888888888812E-2"/>
                  <c:y val="-7.9365079365080124E-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mn-lt"/>
                    <a:ea typeface="+mn-ea"/>
                    <a:cs typeface="+mn-cs"/>
                  </a:defRPr>
                </a:pPr>
                <a:endParaRPr lang="ar-EG"/>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Positive </c:v>
                </c:pt>
                <c:pt idx="1">
                  <c:v>Negative </c:v>
                </c:pt>
              </c:strCache>
            </c:strRef>
          </c:cat>
          <c:val>
            <c:numRef>
              <c:f>Sheet1!$C$2:$C$3</c:f>
              <c:numCache>
                <c:formatCode>0%</c:formatCode>
                <c:ptCount val="2"/>
                <c:pt idx="0">
                  <c:v>0.52</c:v>
                </c:pt>
                <c:pt idx="1">
                  <c:v>0.48000000000000009</c:v>
                </c:pt>
              </c:numCache>
            </c:numRef>
          </c:val>
        </c:ser>
        <c:dLbls>
          <c:showVal val="1"/>
        </c:dLbls>
        <c:shape val="box"/>
        <c:axId val="107145088"/>
        <c:axId val="107146624"/>
        <c:axId val="0"/>
      </c:bar3DChart>
      <c:catAx>
        <c:axId val="10714508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ar-EG"/>
          </a:p>
        </c:txPr>
        <c:crossAx val="107146624"/>
        <c:crosses val="autoZero"/>
        <c:auto val="1"/>
        <c:lblAlgn val="ctr"/>
        <c:lblOffset val="100"/>
      </c:catAx>
      <c:valAx>
        <c:axId val="107146624"/>
        <c:scaling>
          <c:orientation val="minMax"/>
        </c:scaling>
        <c:axPos val="l"/>
        <c:majorGridlines>
          <c:spPr>
            <a:ln w="9525" cap="flat" cmpd="sng" algn="ctr">
              <a:solidFill>
                <a:schemeClr val="tx1">
                  <a:lumMod val="15000"/>
                  <a:lumOff val="85000"/>
                </a:schemeClr>
              </a:solidFill>
              <a:round/>
            </a:ln>
            <a:effectLst/>
          </c:spPr>
        </c:majorGridlines>
        <c:numFmt formatCode="0%" sourceLinked="1"/>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ar-EG"/>
          </a:p>
        </c:txPr>
        <c:crossAx val="10714508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ar-EG"/>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ar-EG"/>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0171998603039348"/>
          <c:y val="4.8597305058537689E-2"/>
          <c:w val="0.88729262232332673"/>
          <c:h val="0.60361242363598977"/>
        </c:manualLayout>
      </c:layout>
      <c:bar3DChart>
        <c:barDir val="col"/>
        <c:grouping val="clustered"/>
        <c:ser>
          <c:idx val="0"/>
          <c:order val="0"/>
          <c:tx>
            <c:strRef>
              <c:f>Sheet1!$B$1</c:f>
              <c:strCache>
                <c:ptCount val="1"/>
                <c:pt idx="0">
                  <c:v>Intervention group</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ar-EG"/>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Lack of Knowledge </c:v>
                </c:pt>
                <c:pt idx="1">
                  <c:v>Painful  test</c:v>
                </c:pt>
                <c:pt idx="2">
                  <c:v>Male Screening doctors</c:v>
                </c:pt>
                <c:pt idx="3">
                  <c:v>Embarrassment</c:v>
                </c:pt>
                <c:pt idx="4">
                  <c:v>Fear of the results</c:v>
                </c:pt>
                <c:pt idx="5">
                  <c:v>Lack of time </c:v>
                </c:pt>
                <c:pt idx="6">
                  <c:v>Costs</c:v>
                </c:pt>
                <c:pt idx="7">
                  <c:v>Not important</c:v>
                </c:pt>
              </c:strCache>
            </c:strRef>
          </c:cat>
          <c:val>
            <c:numRef>
              <c:f>Sheet1!$B$2:$B$9</c:f>
              <c:numCache>
                <c:formatCode>0%</c:formatCode>
                <c:ptCount val="8"/>
                <c:pt idx="0">
                  <c:v>0.55000000000000004</c:v>
                </c:pt>
                <c:pt idx="1">
                  <c:v>0.4</c:v>
                </c:pt>
                <c:pt idx="2">
                  <c:v>0.3600000000000001</c:v>
                </c:pt>
                <c:pt idx="3">
                  <c:v>0.3000000000000001</c:v>
                </c:pt>
                <c:pt idx="4">
                  <c:v>0.2</c:v>
                </c:pt>
                <c:pt idx="5">
                  <c:v>0.24000000000000005</c:v>
                </c:pt>
                <c:pt idx="6">
                  <c:v>0.2</c:v>
                </c:pt>
                <c:pt idx="7">
                  <c:v>0.1</c:v>
                </c:pt>
              </c:numCache>
            </c:numRef>
          </c:val>
        </c:ser>
        <c:ser>
          <c:idx val="1"/>
          <c:order val="1"/>
          <c:tx>
            <c:strRef>
              <c:f>Sheet1!$C$1</c:f>
              <c:strCache>
                <c:ptCount val="1"/>
                <c:pt idx="0">
                  <c:v>Control group</c:v>
                </c:pt>
              </c:strCache>
            </c:strRef>
          </c:tx>
          <c:spPr>
            <a:solidFill>
              <a:schemeClr val="accent2"/>
            </a:solidFill>
            <a:ln>
              <a:noFill/>
            </a:ln>
            <a:effectLst/>
            <a:sp3d/>
          </c:spPr>
          <c:dLbls>
            <c:dLbl>
              <c:idx val="1"/>
              <c:layout>
                <c:manualLayout>
                  <c:x val="1.3272868045570181E-2"/>
                  <c:y val="0"/>
                </c:manualLayout>
              </c:layout>
              <c:showVal val="1"/>
              <c:extLst>
                <c:ext xmlns:c15="http://schemas.microsoft.com/office/drawing/2012/chart" uri="{CE6537A1-D6FC-4f65-9D91-7224C49458BB}"/>
              </c:extLst>
            </c:dLbl>
            <c:dLbl>
              <c:idx val="2"/>
              <c:layout>
                <c:manualLayout>
                  <c:x val="1.9909302068355197E-2"/>
                  <c:y val="-4.5662100456621019E-3"/>
                </c:manualLayout>
              </c:layout>
              <c:showVal val="1"/>
              <c:extLst>
                <c:ext xmlns:c15="http://schemas.microsoft.com/office/drawing/2012/chart" uri="{CE6537A1-D6FC-4f65-9D91-7224C49458BB}"/>
              </c:extLst>
            </c:dLbl>
            <c:dLbl>
              <c:idx val="3"/>
              <c:layout>
                <c:manualLayout>
                  <c:x val="1.9909302068355197E-2"/>
                  <c:y val="-4.5662100456620594E-3"/>
                </c:manualLayout>
              </c:layout>
              <c:showVal val="1"/>
              <c:extLst>
                <c:ext xmlns:c15="http://schemas.microsoft.com/office/drawing/2012/chart" uri="{CE6537A1-D6FC-4f65-9D91-7224C49458BB}"/>
              </c:extLst>
            </c:dLbl>
            <c:dLbl>
              <c:idx val="5"/>
              <c:layout>
                <c:manualLayout>
                  <c:x val="1.9909302068355113E-2"/>
                  <c:y val="-4.5662100456621878E-3"/>
                </c:manualLayout>
              </c:layout>
              <c:showVal val="1"/>
              <c:extLst>
                <c:ext xmlns:c15="http://schemas.microsoft.com/office/drawing/2012/chart" uri="{CE6537A1-D6FC-4f65-9D91-7224C49458BB}"/>
              </c:extLst>
            </c:dLbl>
            <c:dLbl>
              <c:idx val="6"/>
              <c:layout>
                <c:manualLayout>
                  <c:x val="1.7697157394093575E-2"/>
                  <c:y val="0"/>
                </c:manualLayout>
              </c:layout>
              <c:showVal val="1"/>
              <c:extLst>
                <c:ext xmlns:c15="http://schemas.microsoft.com/office/drawing/2012/chart" uri="{CE6537A1-D6FC-4f65-9D91-7224C49458BB}"/>
              </c:extLst>
            </c:dLbl>
            <c:dLbl>
              <c:idx val="7"/>
              <c:layout>
                <c:manualLayout>
                  <c:x val="2.4333591416878672E-2"/>
                  <c:y val="0"/>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ar-EG"/>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Lack of Knowledge </c:v>
                </c:pt>
                <c:pt idx="1">
                  <c:v>Painful  test</c:v>
                </c:pt>
                <c:pt idx="2">
                  <c:v>Male Screening doctors</c:v>
                </c:pt>
                <c:pt idx="3">
                  <c:v>Embarrassment</c:v>
                </c:pt>
                <c:pt idx="4">
                  <c:v>Fear of the results</c:v>
                </c:pt>
                <c:pt idx="5">
                  <c:v>Lack of time </c:v>
                </c:pt>
                <c:pt idx="6">
                  <c:v>Costs</c:v>
                </c:pt>
                <c:pt idx="7">
                  <c:v>Not important</c:v>
                </c:pt>
              </c:strCache>
            </c:strRef>
          </c:cat>
          <c:val>
            <c:numRef>
              <c:f>Sheet1!$C$2:$C$9</c:f>
              <c:numCache>
                <c:formatCode>0%</c:formatCode>
                <c:ptCount val="8"/>
                <c:pt idx="0">
                  <c:v>0.63000000000000023</c:v>
                </c:pt>
                <c:pt idx="1">
                  <c:v>0.46</c:v>
                </c:pt>
                <c:pt idx="2">
                  <c:v>0.3000000000000001</c:v>
                </c:pt>
                <c:pt idx="3">
                  <c:v>0.27</c:v>
                </c:pt>
                <c:pt idx="4">
                  <c:v>0.3000000000000001</c:v>
                </c:pt>
                <c:pt idx="5">
                  <c:v>0.2</c:v>
                </c:pt>
                <c:pt idx="6">
                  <c:v>0.18000000000000005</c:v>
                </c:pt>
                <c:pt idx="7">
                  <c:v>0.05</c:v>
                </c:pt>
              </c:numCache>
            </c:numRef>
          </c:val>
        </c:ser>
        <c:dLbls>
          <c:showVal val="1"/>
        </c:dLbls>
        <c:shape val="box"/>
        <c:axId val="107205760"/>
        <c:axId val="107207296"/>
        <c:axId val="0"/>
      </c:bar3DChart>
      <c:catAx>
        <c:axId val="10720576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105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107207296"/>
        <c:crosses val="autoZero"/>
        <c:auto val="1"/>
        <c:lblAlgn val="ctr"/>
        <c:lblOffset val="100"/>
      </c:catAx>
      <c:valAx>
        <c:axId val="107207296"/>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tickLblPos val="nextTo"/>
        <c:spPr>
          <a:noFill/>
          <a:ln>
            <a:noFill/>
          </a:ln>
          <a:effectLst/>
        </c:spPr>
        <c:txPr>
          <a:bodyPr rot="-60000000" spcFirstLastPara="1" vertOverflow="ellipsis" vert="horz" wrap="square" anchor="ctr" anchorCtr="1"/>
          <a:lstStyle/>
          <a:p>
            <a:pPr>
              <a:defRPr lang="en-US"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107205760"/>
        <c:crosses val="autoZero"/>
        <c:crossBetween val="between"/>
      </c:valAx>
      <c:spPr>
        <a:noFill/>
        <a:ln>
          <a:noFill/>
        </a:ln>
        <a:effectLst/>
      </c:spPr>
    </c:plotArea>
    <c:legend>
      <c:legendPos val="b"/>
      <c:layout>
        <c:manualLayout>
          <c:xMode val="edge"/>
          <c:yMode val="edge"/>
          <c:x val="0.5406392749739376"/>
          <c:y val="8.8904455934586665E-2"/>
          <c:w val="0.43193884029621837"/>
          <c:h val="7.7461978211627688E-2"/>
        </c:manualLayout>
      </c:layout>
      <c:spPr>
        <a:noFill/>
        <a:ln>
          <a:noFill/>
        </a:ln>
        <a:effectLst/>
      </c:spPr>
      <c:txPr>
        <a:bodyPr rot="0" spcFirstLastPara="1" vertOverflow="ellipsis" vert="horz" wrap="square" anchor="ctr" anchorCtr="1"/>
        <a:lstStyle/>
        <a:p>
          <a:pPr>
            <a:defRPr lang="en-US"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b="1">
          <a:latin typeface="Times New Roman" panose="02020603050405020304" pitchFamily="18" charset="0"/>
          <a:cs typeface="Times New Roman" panose="02020603050405020304" pitchFamily="18" charset="0"/>
        </a:defRPr>
      </a:pPr>
      <a:endParaRPr lang="ar-EG"/>
    </a:p>
  </c:txPr>
  <c:externalData r:id="rId1"/>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258DA-10F7-47DB-85A9-2E8986B7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7166</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DAINAMALL</cp:lastModifiedBy>
  <cp:revision>2</cp:revision>
  <dcterms:created xsi:type="dcterms:W3CDTF">2018-05-17T18:56:00Z</dcterms:created>
  <dcterms:modified xsi:type="dcterms:W3CDTF">2018-05-17T18:56:00Z</dcterms:modified>
</cp:coreProperties>
</file>