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2A" w:rsidRPr="004C0BC0" w:rsidRDefault="004C0BC0" w:rsidP="004C0BC0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files:</w:t>
      </w:r>
    </w:p>
    <w:p w:rsidR="00B4462A" w:rsidRDefault="00B4462A" w:rsidP="00B4462A">
      <w:pPr>
        <w:spacing w:line="24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FD9" w:rsidRDefault="004C0BC0" w:rsidP="00CA7FD9">
      <w:pPr>
        <w:spacing w:after="0" w:line="24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– S1</w:t>
      </w:r>
      <w:r w:rsidR="00B4462A" w:rsidRPr="00CB65F2">
        <w:rPr>
          <w:rFonts w:ascii="Times New Roman" w:hAnsi="Times New Roman" w:cs="Times New Roman"/>
          <w:b/>
          <w:sz w:val="24"/>
          <w:szCs w:val="24"/>
        </w:rPr>
        <w:t>: Antibacterial activity [disc diffusion method]</w:t>
      </w:r>
      <w:r w:rsidR="00CA7FD9">
        <w:rPr>
          <w:rFonts w:ascii="Times New Roman" w:hAnsi="Times New Roman" w:cs="Times New Roman"/>
          <w:b/>
          <w:sz w:val="24"/>
          <w:szCs w:val="24"/>
        </w:rPr>
        <w:t xml:space="preserve"> of hydrazone derivatives of 2-</w:t>
      </w:r>
    </w:p>
    <w:p w:rsidR="00B4462A" w:rsidRDefault="00CA7FD9" w:rsidP="00CA7FD9">
      <w:pPr>
        <w:spacing w:after="0" w:line="24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Thioxodihydropyrimidine-2-dione.</w:t>
      </w:r>
    </w:p>
    <w:p w:rsidR="00CA7FD9" w:rsidRPr="00CB65F2" w:rsidRDefault="00CA7FD9" w:rsidP="00CA7FD9">
      <w:pPr>
        <w:spacing w:after="0" w:line="24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62A" w:rsidRDefault="00B4462A" w:rsidP="00B4462A">
      <w:pPr>
        <w:spacing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CB65F2">
        <w:rPr>
          <w:rFonts w:ascii="Times New Roman" w:hAnsi="Times New Roman" w:cs="Times New Roman"/>
          <w:sz w:val="24"/>
          <w:szCs w:val="24"/>
        </w:rPr>
        <w:t>STANDARD: *CIPROFLOXACIN                                                 CONTROL: DMSO</w:t>
      </w:r>
    </w:p>
    <w:p w:rsidR="00B4462A" w:rsidRPr="00CB65F2" w:rsidRDefault="00B4462A" w:rsidP="00B4462A">
      <w:pPr>
        <w:spacing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CB65F2">
        <w:rPr>
          <w:rFonts w:ascii="Times New Roman" w:hAnsi="Times New Roman" w:cs="Times New Roman"/>
          <w:sz w:val="24"/>
          <w:szCs w:val="24"/>
        </w:rPr>
        <w:tab/>
      </w:r>
      <w:r w:rsidRPr="00CB65F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557" w:type="dxa"/>
        <w:jc w:val="center"/>
        <w:tblLayout w:type="fixed"/>
        <w:tblLook w:val="04A0" w:firstRow="1" w:lastRow="0" w:firstColumn="1" w:lastColumn="0" w:noHBand="0" w:noVBand="1"/>
      </w:tblPr>
      <w:tblGrid>
        <w:gridCol w:w="467"/>
        <w:gridCol w:w="1890"/>
        <w:gridCol w:w="1080"/>
        <w:gridCol w:w="1440"/>
        <w:gridCol w:w="1620"/>
        <w:gridCol w:w="1440"/>
        <w:gridCol w:w="1620"/>
      </w:tblGrid>
      <w:tr w:rsidR="00B4462A" w:rsidRPr="00CB65F2" w:rsidTr="001818EF">
        <w:trPr>
          <w:trHeight w:val="647"/>
          <w:jc w:val="center"/>
        </w:trPr>
        <w:tc>
          <w:tcPr>
            <w:tcW w:w="2357" w:type="dxa"/>
            <w:gridSpan w:val="2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COMPOUND NAME</w:t>
            </w:r>
          </w:p>
        </w:tc>
        <w:tc>
          <w:tcPr>
            <w:tcW w:w="1080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Bacillus subtilis</w:t>
            </w:r>
          </w:p>
        </w:tc>
        <w:tc>
          <w:tcPr>
            <w:tcW w:w="1440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Escherichia coli</w:t>
            </w:r>
          </w:p>
        </w:tc>
        <w:tc>
          <w:tcPr>
            <w:tcW w:w="162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Pseudomonas aeruginosa</w:t>
            </w:r>
          </w:p>
        </w:tc>
        <w:tc>
          <w:tcPr>
            <w:tcW w:w="144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Staphylococcus aureus</w:t>
            </w:r>
          </w:p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Streptococcus pyogenes</w:t>
            </w:r>
          </w:p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62A" w:rsidRPr="00CB65F2" w:rsidTr="001818EF">
        <w:trPr>
          <w:trHeight w:val="408"/>
          <w:jc w:val="center"/>
        </w:trPr>
        <w:tc>
          <w:tcPr>
            <w:tcW w:w="467" w:type="dxa"/>
            <w:vMerge w:val="restart"/>
            <w:textDirection w:val="btLr"/>
          </w:tcPr>
          <w:p w:rsidR="00B4462A" w:rsidRPr="00CB65F2" w:rsidRDefault="00B4462A" w:rsidP="001818E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sz w:val="24"/>
                <w:szCs w:val="24"/>
              </w:rPr>
              <w:t>Zone of inhibition (mm)</w:t>
            </w:r>
          </w:p>
        </w:tc>
        <w:tc>
          <w:tcPr>
            <w:tcW w:w="189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Ciprofloxacin</w:t>
            </w:r>
            <w:r w:rsidRPr="00CB65F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080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162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4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2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4462A" w:rsidRPr="00CB65F2" w:rsidTr="001818EF">
        <w:trPr>
          <w:trHeight w:val="408"/>
          <w:jc w:val="center"/>
        </w:trPr>
        <w:tc>
          <w:tcPr>
            <w:tcW w:w="467" w:type="dxa"/>
            <w:vMerge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sz w:val="24"/>
                <w:szCs w:val="24"/>
              </w:rPr>
              <w:t>PHTTO</w:t>
            </w:r>
          </w:p>
        </w:tc>
        <w:tc>
          <w:tcPr>
            <w:tcW w:w="1080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2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4462A" w:rsidRPr="00CB65F2" w:rsidTr="001818EF">
        <w:trPr>
          <w:trHeight w:val="413"/>
          <w:jc w:val="center"/>
        </w:trPr>
        <w:tc>
          <w:tcPr>
            <w:tcW w:w="467" w:type="dxa"/>
            <w:vMerge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sz w:val="24"/>
                <w:szCs w:val="24"/>
              </w:rPr>
              <w:t>DNPHTTO</w:t>
            </w:r>
          </w:p>
        </w:tc>
        <w:tc>
          <w:tcPr>
            <w:tcW w:w="1080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162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2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4462A" w:rsidRPr="00CB65F2" w:rsidTr="001818EF">
        <w:trPr>
          <w:trHeight w:val="253"/>
          <w:jc w:val="center"/>
        </w:trPr>
        <w:tc>
          <w:tcPr>
            <w:tcW w:w="467" w:type="dxa"/>
            <w:vMerge/>
          </w:tcPr>
          <w:p w:rsidR="00B4462A" w:rsidRPr="00CB65F2" w:rsidRDefault="00B4462A" w:rsidP="001818E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OTHHPYHC</w:t>
            </w:r>
          </w:p>
        </w:tc>
        <w:tc>
          <w:tcPr>
            <w:tcW w:w="1080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162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4462A" w:rsidRPr="00CB65F2" w:rsidTr="001818EF">
        <w:trPr>
          <w:trHeight w:val="293"/>
          <w:jc w:val="center"/>
        </w:trPr>
        <w:tc>
          <w:tcPr>
            <w:tcW w:w="467" w:type="dxa"/>
            <w:vMerge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OTTHPYHCT</w:t>
            </w:r>
          </w:p>
        </w:tc>
        <w:tc>
          <w:tcPr>
            <w:tcW w:w="1080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4462A" w:rsidRPr="00CB65F2" w:rsidTr="001818EF">
        <w:trPr>
          <w:trHeight w:val="293"/>
          <w:jc w:val="center"/>
        </w:trPr>
        <w:tc>
          <w:tcPr>
            <w:tcW w:w="467" w:type="dxa"/>
            <w:vMerge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OTTHPYBH</w:t>
            </w:r>
          </w:p>
        </w:tc>
        <w:tc>
          <w:tcPr>
            <w:tcW w:w="1080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2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B4462A" w:rsidRDefault="00B4462A" w:rsidP="00B446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62A" w:rsidRDefault="00B4462A" w:rsidP="00B446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FD9" w:rsidRPr="00CA7FD9" w:rsidRDefault="004C0BC0" w:rsidP="00CA7FD9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– S2</w:t>
      </w:r>
      <w:r w:rsidR="00B4462A" w:rsidRPr="00CA7FD9">
        <w:rPr>
          <w:rFonts w:ascii="Times New Roman" w:hAnsi="Times New Roman" w:cs="Times New Roman"/>
          <w:b/>
          <w:sz w:val="24"/>
          <w:szCs w:val="24"/>
        </w:rPr>
        <w:t>: Antifungal activity [disc diffusion method]</w:t>
      </w:r>
      <w:r w:rsidR="00CA7FD9" w:rsidRPr="00CA7FD9">
        <w:rPr>
          <w:rFonts w:ascii="Times New Roman" w:hAnsi="Times New Roman" w:cs="Times New Roman"/>
          <w:b/>
          <w:sz w:val="24"/>
          <w:szCs w:val="24"/>
        </w:rPr>
        <w:t xml:space="preserve"> of hydrazone derivatives of 2-</w:t>
      </w:r>
    </w:p>
    <w:p w:rsidR="00CA7FD9" w:rsidRPr="00CA7FD9" w:rsidRDefault="00CA7FD9" w:rsidP="00CA7FD9">
      <w:pPr>
        <w:spacing w:after="0" w:line="240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gramStart"/>
      <w:r w:rsidRPr="00CA7FD9">
        <w:rPr>
          <w:rFonts w:ascii="Times New Roman" w:hAnsi="Times New Roman" w:cs="Times New Roman"/>
          <w:b/>
          <w:sz w:val="24"/>
          <w:szCs w:val="24"/>
        </w:rPr>
        <w:t>Thioxodihydropyrimidine-2-dione.</w:t>
      </w:r>
      <w:proofErr w:type="gramEnd"/>
    </w:p>
    <w:p w:rsidR="00B4462A" w:rsidRPr="00CA7FD9" w:rsidRDefault="00B4462A" w:rsidP="00B446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62A" w:rsidRPr="00CB65F2" w:rsidRDefault="00B4462A" w:rsidP="00B446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5F2">
        <w:rPr>
          <w:rFonts w:ascii="Times New Roman" w:hAnsi="Times New Roman" w:cs="Times New Roman"/>
          <w:b/>
          <w:sz w:val="24"/>
          <w:szCs w:val="24"/>
        </w:rPr>
        <w:t>Standard: *Amphotericin-B                                                                      Control: DMSO</w:t>
      </w:r>
    </w:p>
    <w:tbl>
      <w:tblPr>
        <w:tblStyle w:val="TableGrid"/>
        <w:tblW w:w="9557" w:type="dxa"/>
        <w:jc w:val="center"/>
        <w:tblLayout w:type="fixed"/>
        <w:tblLook w:val="04A0" w:firstRow="1" w:lastRow="0" w:firstColumn="1" w:lastColumn="0" w:noHBand="0" w:noVBand="1"/>
      </w:tblPr>
      <w:tblGrid>
        <w:gridCol w:w="467"/>
        <w:gridCol w:w="1890"/>
        <w:gridCol w:w="1342"/>
        <w:gridCol w:w="1440"/>
        <w:gridCol w:w="1358"/>
        <w:gridCol w:w="1612"/>
        <w:gridCol w:w="1448"/>
      </w:tblGrid>
      <w:tr w:rsidR="00B4462A" w:rsidRPr="00CB65F2" w:rsidTr="001818EF">
        <w:trPr>
          <w:trHeight w:val="647"/>
          <w:jc w:val="center"/>
        </w:trPr>
        <w:tc>
          <w:tcPr>
            <w:tcW w:w="2357" w:type="dxa"/>
            <w:gridSpan w:val="2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COMPOUND NAME</w:t>
            </w:r>
          </w:p>
        </w:tc>
        <w:tc>
          <w:tcPr>
            <w:tcW w:w="1342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Aspergillus flavus</w:t>
            </w:r>
          </w:p>
        </w:tc>
        <w:tc>
          <w:tcPr>
            <w:tcW w:w="1440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Aspergillus niger</w:t>
            </w:r>
          </w:p>
        </w:tc>
        <w:tc>
          <w:tcPr>
            <w:tcW w:w="1358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Fusarium oxysporum</w:t>
            </w:r>
          </w:p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Penicillim</w:t>
            </w:r>
          </w:p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chryogenum</w:t>
            </w:r>
          </w:p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Trigoderma</w:t>
            </w:r>
          </w:p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veride</w:t>
            </w:r>
          </w:p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462A" w:rsidRPr="00CB65F2" w:rsidTr="001818EF">
        <w:trPr>
          <w:trHeight w:val="408"/>
          <w:jc w:val="center"/>
        </w:trPr>
        <w:tc>
          <w:tcPr>
            <w:tcW w:w="467" w:type="dxa"/>
            <w:vMerge w:val="restart"/>
            <w:textDirection w:val="btLr"/>
          </w:tcPr>
          <w:p w:rsidR="00B4462A" w:rsidRPr="00CB65F2" w:rsidRDefault="00B4462A" w:rsidP="001818E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sz w:val="24"/>
                <w:szCs w:val="24"/>
              </w:rPr>
              <w:t>Zone of inhibition (mm)</w:t>
            </w:r>
          </w:p>
        </w:tc>
        <w:tc>
          <w:tcPr>
            <w:tcW w:w="189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sz w:val="24"/>
                <w:szCs w:val="24"/>
              </w:rPr>
              <w:t>Amphotericin-B</w:t>
            </w:r>
          </w:p>
        </w:tc>
        <w:tc>
          <w:tcPr>
            <w:tcW w:w="1342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0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8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2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8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4462A" w:rsidRPr="00CB65F2" w:rsidTr="001818EF">
        <w:trPr>
          <w:trHeight w:val="408"/>
          <w:jc w:val="center"/>
        </w:trPr>
        <w:tc>
          <w:tcPr>
            <w:tcW w:w="467" w:type="dxa"/>
            <w:vMerge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sz w:val="24"/>
                <w:szCs w:val="24"/>
              </w:rPr>
              <w:t>PHTTO</w:t>
            </w:r>
          </w:p>
        </w:tc>
        <w:tc>
          <w:tcPr>
            <w:tcW w:w="1342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58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8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62A" w:rsidRPr="00CB65F2" w:rsidTr="001818EF">
        <w:trPr>
          <w:trHeight w:val="413"/>
          <w:jc w:val="center"/>
        </w:trPr>
        <w:tc>
          <w:tcPr>
            <w:tcW w:w="467" w:type="dxa"/>
            <w:vMerge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sz w:val="24"/>
                <w:szCs w:val="24"/>
              </w:rPr>
              <w:t>DNPHTTO</w:t>
            </w:r>
          </w:p>
        </w:tc>
        <w:tc>
          <w:tcPr>
            <w:tcW w:w="1342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358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8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462A" w:rsidRPr="00CB65F2" w:rsidTr="001818EF">
        <w:trPr>
          <w:trHeight w:val="253"/>
          <w:jc w:val="center"/>
        </w:trPr>
        <w:tc>
          <w:tcPr>
            <w:tcW w:w="467" w:type="dxa"/>
            <w:vMerge/>
          </w:tcPr>
          <w:p w:rsidR="00B4462A" w:rsidRPr="00CB65F2" w:rsidRDefault="00B4462A" w:rsidP="001818E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OTHHPYHC</w:t>
            </w:r>
          </w:p>
        </w:tc>
        <w:tc>
          <w:tcPr>
            <w:tcW w:w="1342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358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12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8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4462A" w:rsidRPr="00CB65F2" w:rsidTr="001818EF">
        <w:trPr>
          <w:trHeight w:val="293"/>
          <w:jc w:val="center"/>
        </w:trPr>
        <w:tc>
          <w:tcPr>
            <w:tcW w:w="467" w:type="dxa"/>
            <w:vMerge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OTTHPYHCT</w:t>
            </w:r>
          </w:p>
        </w:tc>
        <w:tc>
          <w:tcPr>
            <w:tcW w:w="1342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</w:p>
        </w:tc>
        <w:tc>
          <w:tcPr>
            <w:tcW w:w="1358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62A" w:rsidRPr="00CB65F2" w:rsidTr="001818EF">
        <w:trPr>
          <w:trHeight w:val="293"/>
          <w:jc w:val="center"/>
        </w:trPr>
        <w:tc>
          <w:tcPr>
            <w:tcW w:w="467" w:type="dxa"/>
            <w:vMerge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OTTHPYBH</w:t>
            </w:r>
          </w:p>
        </w:tc>
        <w:tc>
          <w:tcPr>
            <w:tcW w:w="1342" w:type="dxa"/>
            <w:vAlign w:val="center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358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8" w:type="dxa"/>
          </w:tcPr>
          <w:p w:rsidR="00B4462A" w:rsidRPr="00CB65F2" w:rsidRDefault="00B4462A" w:rsidP="0018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B4462A" w:rsidRDefault="00B4462A" w:rsidP="00B446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62A" w:rsidRDefault="00B4462A" w:rsidP="004C0B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BC0" w:rsidRDefault="004C0BC0" w:rsidP="004C0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7FD9" w:rsidRDefault="004C0BC0" w:rsidP="00CA7F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TABLE-S3</w:t>
      </w:r>
      <w:r w:rsidR="00B4462A" w:rsidRPr="00CB65F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A7FD9" w:rsidRPr="00CB65F2">
        <w:rPr>
          <w:rFonts w:ascii="Times New Roman" w:hAnsi="Times New Roman" w:cs="Times New Roman"/>
          <w:b/>
          <w:sz w:val="24"/>
          <w:szCs w:val="24"/>
        </w:rPr>
        <w:t>Cytotoxicit</w:t>
      </w:r>
      <w:r w:rsidR="00CA7FD9">
        <w:rPr>
          <w:rFonts w:ascii="Times New Roman" w:hAnsi="Times New Roman" w:cs="Times New Roman"/>
          <w:b/>
          <w:sz w:val="24"/>
          <w:szCs w:val="24"/>
        </w:rPr>
        <w:t xml:space="preserve">y Analysis of Hydrazone Derivatives of 2- </w:t>
      </w:r>
    </w:p>
    <w:p w:rsidR="00B4462A" w:rsidRPr="00CB65F2" w:rsidRDefault="00CA7FD9" w:rsidP="00CA7F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Thioxodihydropyrimidine-2-Dione.</w:t>
      </w:r>
    </w:p>
    <w:p w:rsidR="00B4462A" w:rsidRDefault="00B4462A" w:rsidP="00B4462A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22"/>
        <w:tblW w:w="0" w:type="auto"/>
        <w:tblLayout w:type="fixed"/>
        <w:tblLook w:val="04A0" w:firstRow="1" w:lastRow="0" w:firstColumn="1" w:lastColumn="0" w:noHBand="0" w:noVBand="1"/>
      </w:tblPr>
      <w:tblGrid>
        <w:gridCol w:w="1725"/>
        <w:gridCol w:w="1710"/>
        <w:gridCol w:w="1170"/>
        <w:gridCol w:w="1170"/>
        <w:gridCol w:w="1260"/>
        <w:gridCol w:w="1170"/>
        <w:gridCol w:w="990"/>
      </w:tblGrid>
      <w:tr w:rsidR="00B4462A" w:rsidRPr="00CB65F2" w:rsidTr="001818EF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Concentration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of viability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of toxicity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IC50 value</w:t>
            </w:r>
          </w:p>
        </w:tc>
      </w:tr>
      <w:tr w:rsidR="00B4462A" w:rsidRPr="00CB65F2" w:rsidTr="001818EF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62A" w:rsidRPr="00CB65F2" w:rsidTr="001818EF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PHTTO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50µg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213.03</w:t>
            </w:r>
          </w:p>
        </w:tc>
      </w:tr>
      <w:tr w:rsidR="00B4462A" w:rsidRPr="00CB65F2" w:rsidTr="001818EF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100µg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62A" w:rsidRPr="00CB65F2" w:rsidTr="001818EF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150µg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62A" w:rsidRPr="00CB65F2" w:rsidTr="001818EF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DNPHTTO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50µg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181.01</w:t>
            </w:r>
          </w:p>
        </w:tc>
      </w:tr>
      <w:tr w:rsidR="00B4462A" w:rsidRPr="00CB65F2" w:rsidTr="001818EF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100µg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62A" w:rsidRPr="00CB65F2" w:rsidTr="001818EF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150µg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62A" w:rsidRPr="00CB65F2" w:rsidTr="001818EF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OTHHPYHC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50µg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173.8</w:t>
            </w:r>
          </w:p>
        </w:tc>
      </w:tr>
      <w:tr w:rsidR="00B4462A" w:rsidRPr="00CB65F2" w:rsidTr="001818EF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100µg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62A" w:rsidRPr="00CB65F2" w:rsidTr="001818EF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150µg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62A" w:rsidRPr="00CB65F2" w:rsidTr="001818EF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OTTHPYHCT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50µg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171.41</w:t>
            </w:r>
          </w:p>
        </w:tc>
      </w:tr>
      <w:tr w:rsidR="00B4462A" w:rsidRPr="00CB65F2" w:rsidTr="001818EF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100µg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62A" w:rsidRPr="00CB65F2" w:rsidTr="001818EF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150µg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62A" w:rsidRPr="00CB65F2" w:rsidTr="001818EF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OTTHPYBH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50µg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sz w:val="24"/>
                <w:szCs w:val="24"/>
              </w:rPr>
              <w:t>1.004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204.3</w:t>
            </w:r>
          </w:p>
        </w:tc>
      </w:tr>
      <w:tr w:rsidR="00B4462A" w:rsidRPr="00CB65F2" w:rsidTr="001818EF">
        <w:trPr>
          <w:trHeight w:val="300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100µg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sz w:val="24"/>
                <w:szCs w:val="24"/>
              </w:rPr>
              <w:t>0.902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62A" w:rsidRPr="00CB65F2" w:rsidTr="001818EF">
        <w:trPr>
          <w:trHeight w:val="3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150µg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sz w:val="24"/>
                <w:szCs w:val="24"/>
              </w:rPr>
              <w:t>0.834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74.39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25.61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62A" w:rsidRPr="00CB65F2" w:rsidRDefault="00B4462A" w:rsidP="00181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462A" w:rsidRDefault="00B4462A" w:rsidP="00B4462A">
      <w:pPr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4462A" w:rsidRDefault="00B4462A" w:rsidP="00B4462A">
      <w:pPr>
        <w:spacing w:after="0" w:line="240" w:lineRule="auto"/>
        <w:ind w:left="72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B4462A" w:rsidRDefault="00B4462A" w:rsidP="00B4462A">
      <w:pPr>
        <w:spacing w:after="0" w:line="240" w:lineRule="auto"/>
        <w:ind w:left="72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B4462A" w:rsidRDefault="00B4462A" w:rsidP="00B4462A">
      <w:pPr>
        <w:spacing w:after="0" w:line="240" w:lineRule="auto"/>
        <w:ind w:left="72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B4462A" w:rsidRDefault="00B4462A" w:rsidP="00B4462A">
      <w:pPr>
        <w:spacing w:after="0" w:line="240" w:lineRule="auto"/>
        <w:ind w:left="72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B4462A" w:rsidRDefault="00B4462A" w:rsidP="00B4462A">
      <w:pPr>
        <w:spacing w:after="0" w:line="240" w:lineRule="auto"/>
        <w:ind w:left="72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B4462A" w:rsidRDefault="00B4462A" w:rsidP="00B4462A">
      <w:pPr>
        <w:spacing w:after="0" w:line="240" w:lineRule="auto"/>
        <w:ind w:left="72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B4462A" w:rsidRDefault="00B4462A" w:rsidP="00B4462A">
      <w:pPr>
        <w:spacing w:after="0" w:line="240" w:lineRule="auto"/>
        <w:ind w:left="72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B4462A" w:rsidRDefault="00B4462A" w:rsidP="00B4462A">
      <w:pPr>
        <w:spacing w:after="0" w:line="240" w:lineRule="auto"/>
        <w:ind w:left="72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B4462A" w:rsidRPr="00335D52" w:rsidRDefault="00B4462A" w:rsidP="00B4462A">
      <w:pPr>
        <w:spacing w:after="0" w:line="240" w:lineRule="auto"/>
        <w:ind w:left="72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DC71E5" w:rsidRDefault="00DC71E5"/>
    <w:sectPr w:rsidR="00DC71E5" w:rsidSect="00B44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462A"/>
    <w:rsid w:val="004C0BC0"/>
    <w:rsid w:val="006E3D20"/>
    <w:rsid w:val="00B4462A"/>
    <w:rsid w:val="00CA7FD9"/>
    <w:rsid w:val="00D36352"/>
    <w:rsid w:val="00DC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Welcome</cp:lastModifiedBy>
  <cp:revision>4</cp:revision>
  <dcterms:created xsi:type="dcterms:W3CDTF">2017-03-31T13:14:00Z</dcterms:created>
  <dcterms:modified xsi:type="dcterms:W3CDTF">2017-05-05T19:41:00Z</dcterms:modified>
</cp:coreProperties>
</file>