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6DC" w:rsidRPr="00D46CB5" w:rsidRDefault="003A16DC" w:rsidP="003A16DC">
      <w:pPr>
        <w:autoSpaceDE w:val="0"/>
        <w:autoSpaceDN w:val="0"/>
        <w:adjustRightInd w:val="0"/>
        <w:spacing w:after="0" w:line="480" w:lineRule="auto"/>
        <w:jc w:val="center"/>
        <w:rPr>
          <w:rFonts w:ascii="Times New Roman" w:eastAsia="Times New Roman" w:hAnsi="Times New Roman" w:cs="Times New Roman"/>
          <w:b/>
          <w:bCs/>
          <w:sz w:val="24"/>
          <w:szCs w:val="24"/>
          <w:lang w:val="en-US"/>
        </w:rPr>
      </w:pPr>
      <w:r w:rsidRPr="00D46CB5">
        <w:rPr>
          <w:rFonts w:ascii="Times New Roman" w:eastAsia="Times New Roman" w:hAnsi="Times New Roman" w:cs="Times New Roman"/>
          <w:b/>
          <w:bCs/>
          <w:sz w:val="24"/>
          <w:szCs w:val="24"/>
          <w:lang w:val="en-US"/>
        </w:rPr>
        <w:t>Effect of spark plasma sintering process on the microstructure and mechanical properties of nanocrystalline hydroxyapatite ceramics prepared by hydrolysis in polyol medium</w:t>
      </w:r>
    </w:p>
    <w:p w:rsidR="003A16DC" w:rsidRPr="00D46CB5" w:rsidRDefault="003A16DC" w:rsidP="003A16DC">
      <w:pPr>
        <w:spacing w:after="0" w:line="240" w:lineRule="auto"/>
        <w:rPr>
          <w:rFonts w:ascii="Times New Roman" w:eastAsia="Times New Roman" w:hAnsi="Times New Roman" w:cs="Times New Roman"/>
          <w:b/>
          <w:sz w:val="20"/>
          <w:szCs w:val="20"/>
          <w:lang w:val="en-GB"/>
        </w:rPr>
      </w:pPr>
      <w:r w:rsidRPr="00D46CB5">
        <w:rPr>
          <w:rFonts w:ascii="Times New Roman" w:eastAsia="Times New Roman" w:hAnsi="Times New Roman" w:cs="Times New Roman"/>
          <w:b/>
          <w:sz w:val="20"/>
          <w:szCs w:val="20"/>
          <w:lang w:val="en-GB"/>
        </w:rPr>
        <w:t xml:space="preserve">Abderrahmen Mechay  </w:t>
      </w:r>
      <w:r w:rsidRPr="00D46CB5">
        <w:rPr>
          <w:rFonts w:ascii="Times New Roman" w:eastAsia="Times New Roman" w:hAnsi="Times New Roman" w:cs="Times New Roman"/>
          <w:b/>
          <w:sz w:val="20"/>
          <w:szCs w:val="20"/>
          <w:vertAlign w:val="superscript"/>
          <w:lang w:val="en-GB"/>
        </w:rPr>
        <w:t>a, b</w:t>
      </w:r>
      <w:r w:rsidRPr="00D46CB5">
        <w:rPr>
          <w:rFonts w:ascii="Times New Roman" w:eastAsia="Times New Roman" w:hAnsi="Times New Roman" w:cs="Times New Roman"/>
          <w:b/>
          <w:sz w:val="20"/>
          <w:szCs w:val="20"/>
          <w:lang w:val="en-GB"/>
        </w:rPr>
        <w:t xml:space="preserve">, Hafed El Feki </w:t>
      </w:r>
      <w:r w:rsidRPr="00D46CB5">
        <w:rPr>
          <w:rFonts w:ascii="Times New Roman" w:eastAsia="Times New Roman" w:hAnsi="Times New Roman" w:cs="Times New Roman"/>
          <w:b/>
          <w:sz w:val="20"/>
          <w:szCs w:val="20"/>
          <w:vertAlign w:val="superscript"/>
          <w:lang w:val="en-GB"/>
        </w:rPr>
        <w:t>a</w:t>
      </w:r>
      <w:r w:rsidRPr="00D46CB5">
        <w:rPr>
          <w:rFonts w:ascii="Times New Roman" w:eastAsia="Times New Roman" w:hAnsi="Times New Roman" w:cs="Times New Roman"/>
          <w:b/>
          <w:sz w:val="20"/>
          <w:szCs w:val="20"/>
          <w:lang w:val="en-GB"/>
        </w:rPr>
        <w:t xml:space="preserve">, Fréderic Schoenstein </w:t>
      </w:r>
      <w:r w:rsidRPr="00D46CB5">
        <w:rPr>
          <w:rFonts w:ascii="Times New Roman" w:eastAsia="Times New Roman" w:hAnsi="Times New Roman" w:cs="Times New Roman"/>
          <w:b/>
          <w:sz w:val="20"/>
          <w:szCs w:val="20"/>
          <w:vertAlign w:val="superscript"/>
          <w:lang w:val="en-GB"/>
        </w:rPr>
        <w:t>b</w:t>
      </w:r>
      <w:r w:rsidRPr="00D46CB5">
        <w:rPr>
          <w:rFonts w:ascii="Times New Roman" w:eastAsia="Times New Roman" w:hAnsi="Times New Roman" w:cs="Times New Roman"/>
          <w:b/>
          <w:sz w:val="20"/>
          <w:szCs w:val="20"/>
          <w:lang w:val="en-GB"/>
        </w:rPr>
        <w:t xml:space="preserve">, Florent Tétard </w:t>
      </w:r>
      <w:r w:rsidRPr="00D46CB5">
        <w:rPr>
          <w:rFonts w:ascii="Times New Roman" w:eastAsia="Times New Roman" w:hAnsi="Times New Roman" w:cs="Times New Roman"/>
          <w:b/>
          <w:sz w:val="20"/>
          <w:szCs w:val="20"/>
          <w:vertAlign w:val="superscript"/>
          <w:lang w:val="en-GB"/>
        </w:rPr>
        <w:t>b</w:t>
      </w:r>
      <w:r w:rsidRPr="00D46CB5">
        <w:rPr>
          <w:rFonts w:ascii="Times New Roman" w:eastAsia="Times New Roman" w:hAnsi="Times New Roman" w:cs="Times New Roman"/>
          <w:b/>
          <w:sz w:val="20"/>
          <w:szCs w:val="20"/>
          <w:lang w:val="en-GB"/>
        </w:rPr>
        <w:t xml:space="preserve">, Noureddine Jouini </w:t>
      </w:r>
      <w:r w:rsidRPr="00D46CB5">
        <w:rPr>
          <w:rFonts w:ascii="Times New Roman" w:eastAsia="Times New Roman" w:hAnsi="Times New Roman" w:cs="Times New Roman"/>
          <w:b/>
          <w:sz w:val="20"/>
          <w:szCs w:val="20"/>
          <w:vertAlign w:val="superscript"/>
          <w:lang w:val="en-GB"/>
        </w:rPr>
        <w:t>b</w:t>
      </w:r>
    </w:p>
    <w:p w:rsidR="003A16DC" w:rsidRPr="00D46CB5" w:rsidRDefault="003A16DC" w:rsidP="003A16DC">
      <w:pPr>
        <w:spacing w:after="0" w:line="240" w:lineRule="auto"/>
        <w:rPr>
          <w:rFonts w:ascii="Times New Roman" w:eastAsia="Times New Roman" w:hAnsi="Times New Roman" w:cs="Times New Roman"/>
          <w:b/>
          <w:sz w:val="24"/>
          <w:szCs w:val="24"/>
          <w:vertAlign w:val="subscript"/>
          <w:lang w:val="en-GB"/>
        </w:rPr>
      </w:pPr>
    </w:p>
    <w:p w:rsidR="003A16DC" w:rsidRPr="00D46CB5" w:rsidRDefault="003A16DC" w:rsidP="003A16DC">
      <w:pPr>
        <w:spacing w:after="0" w:line="240" w:lineRule="auto"/>
        <w:rPr>
          <w:rFonts w:ascii="Times New Roman" w:eastAsia="Times New Roman" w:hAnsi="Times New Roman" w:cs="Times New Roman"/>
          <w:sz w:val="24"/>
          <w:szCs w:val="24"/>
        </w:rPr>
      </w:pPr>
      <w:r w:rsidRPr="00D46CB5">
        <w:rPr>
          <w:rFonts w:ascii="Times New Roman" w:eastAsia="Times New Roman" w:hAnsi="Times New Roman" w:cs="Times New Roman"/>
          <w:b/>
          <w:sz w:val="24"/>
          <w:szCs w:val="24"/>
          <w:vertAlign w:val="superscript"/>
        </w:rPr>
        <w:t xml:space="preserve">a </w:t>
      </w:r>
      <w:r w:rsidRPr="00D46CB5">
        <w:rPr>
          <w:rFonts w:ascii="Times New Roman" w:eastAsia="Times New Roman" w:hAnsi="Times New Roman" w:cs="Times New Roman"/>
          <w:sz w:val="24"/>
          <w:szCs w:val="24"/>
        </w:rPr>
        <w:t xml:space="preserve"> Laboratoire des Sciences des Matériaux et d’Environnements, Faculté des Sciences de Sfax, 3018 Sfax, Tunisie</w:t>
      </w:r>
    </w:p>
    <w:p w:rsidR="003A16DC" w:rsidRPr="00D46CB5" w:rsidRDefault="003A16DC" w:rsidP="003A16DC">
      <w:pPr>
        <w:spacing w:after="0" w:line="240" w:lineRule="auto"/>
        <w:rPr>
          <w:rFonts w:ascii="Times New Roman" w:eastAsia="Times New Roman" w:hAnsi="Times New Roman" w:cs="Times New Roman"/>
          <w:sz w:val="24"/>
          <w:szCs w:val="24"/>
        </w:rPr>
      </w:pPr>
    </w:p>
    <w:p w:rsidR="003A16DC" w:rsidRPr="00D46CB5" w:rsidRDefault="003A16DC" w:rsidP="003A16DC">
      <w:pPr>
        <w:spacing w:after="0" w:line="240" w:lineRule="auto"/>
        <w:rPr>
          <w:rFonts w:ascii="Times New Roman" w:eastAsia="Times New Roman" w:hAnsi="Times New Roman" w:cs="Times New Roman"/>
          <w:sz w:val="24"/>
          <w:szCs w:val="24"/>
        </w:rPr>
      </w:pPr>
      <w:r w:rsidRPr="00D46CB5">
        <w:rPr>
          <w:rFonts w:ascii="Times New Roman" w:eastAsia="Times New Roman" w:hAnsi="Times New Roman" w:cs="Times New Roman"/>
          <w:b/>
          <w:sz w:val="24"/>
          <w:szCs w:val="24"/>
          <w:vertAlign w:val="superscript"/>
        </w:rPr>
        <w:t>b</w:t>
      </w:r>
      <w:r w:rsidRPr="00D46CB5">
        <w:rPr>
          <w:rFonts w:ascii="Times New Roman" w:eastAsia="Times New Roman" w:hAnsi="Times New Roman" w:cs="Times New Roman"/>
          <w:sz w:val="24"/>
          <w:szCs w:val="24"/>
        </w:rPr>
        <w:t xml:space="preserve">  Laboratoire des Sciences des Procédés et des Matériaux, CNRS-UPR 9001, Université Paris 13, PRES Sorbonne Paris Cité, 93430 Villetaneuse, France </w:t>
      </w:r>
    </w:p>
    <w:p w:rsidR="003A16DC" w:rsidRPr="00D46CB5" w:rsidRDefault="003A16DC" w:rsidP="003A16DC">
      <w:pPr>
        <w:spacing w:after="0" w:line="240" w:lineRule="auto"/>
        <w:rPr>
          <w:rFonts w:ascii="Times New Roman" w:eastAsia="Times New Roman" w:hAnsi="Times New Roman" w:cs="Times New Roman"/>
          <w:sz w:val="24"/>
          <w:szCs w:val="24"/>
        </w:rPr>
      </w:pPr>
    </w:p>
    <w:p w:rsidR="003A16DC" w:rsidRPr="00D46CB5" w:rsidRDefault="003A16DC" w:rsidP="003A16DC">
      <w:pPr>
        <w:spacing w:line="240" w:lineRule="auto"/>
        <w:jc w:val="both"/>
        <w:rPr>
          <w:sz w:val="20"/>
          <w:szCs w:val="20"/>
          <w:lang w:val="en-GB"/>
        </w:rPr>
      </w:pPr>
      <w:r w:rsidRPr="00D46CB5">
        <w:rPr>
          <w:rFonts w:ascii="Times New Roman" w:eastAsia="Times New Roman" w:hAnsi="Times New Roman" w:cs="Times New Roman"/>
          <w:sz w:val="20"/>
          <w:szCs w:val="20"/>
        </w:rPr>
        <w:t xml:space="preserve">         </w:t>
      </w:r>
      <w:r w:rsidRPr="00D46CB5">
        <w:rPr>
          <w:sz w:val="20"/>
          <w:szCs w:val="20"/>
          <w:lang w:val="en-GB"/>
        </w:rPr>
        <w:t>*Corresponding author tel.: +216 24 848 068</w:t>
      </w:r>
    </w:p>
    <w:p w:rsidR="003A16DC" w:rsidRPr="00D46CB5" w:rsidRDefault="003A16DC" w:rsidP="003A16DC">
      <w:pPr>
        <w:spacing w:after="0" w:line="240" w:lineRule="auto"/>
        <w:jc w:val="both"/>
        <w:rPr>
          <w:sz w:val="20"/>
          <w:szCs w:val="20"/>
          <w:lang w:val="en-GB"/>
        </w:rPr>
      </w:pPr>
      <w:r w:rsidRPr="00D46CB5">
        <w:rPr>
          <w:sz w:val="20"/>
          <w:szCs w:val="20"/>
          <w:lang w:val="en-GB"/>
        </w:rPr>
        <w:t xml:space="preserve">            E-mail address:  </w:t>
      </w:r>
      <w:hyperlink r:id="rId6" w:history="1">
        <w:r w:rsidRPr="00D46CB5">
          <w:rPr>
            <w:rStyle w:val="Lienhypertexte"/>
            <w:color w:val="auto"/>
            <w:sz w:val="20"/>
            <w:szCs w:val="20"/>
            <w:lang w:val="en-GB"/>
          </w:rPr>
          <w:t>abderrahmen.mechay@lspm.cnrs.fr</w:t>
        </w:r>
      </w:hyperlink>
    </w:p>
    <w:p w:rsidR="003A16DC" w:rsidRPr="00D46CB5" w:rsidRDefault="003A16DC" w:rsidP="00DE1E98">
      <w:pPr>
        <w:autoSpaceDE w:val="0"/>
        <w:autoSpaceDN w:val="0"/>
        <w:adjustRightInd w:val="0"/>
        <w:spacing w:after="0" w:line="480" w:lineRule="auto"/>
        <w:jc w:val="both"/>
        <w:rPr>
          <w:rFonts w:ascii="Times New Roman" w:eastAsia="Times New Roman" w:hAnsi="Times New Roman" w:cs="Times New Roman"/>
          <w:sz w:val="24"/>
          <w:szCs w:val="24"/>
          <w:lang w:val="en-GB"/>
        </w:rPr>
      </w:pPr>
    </w:p>
    <w:p w:rsidR="00AA3D07" w:rsidRPr="00D46CB5" w:rsidRDefault="00A55DBD" w:rsidP="00DE1E98">
      <w:pPr>
        <w:autoSpaceDE w:val="0"/>
        <w:autoSpaceDN w:val="0"/>
        <w:adjustRightInd w:val="0"/>
        <w:spacing w:after="0" w:line="480" w:lineRule="auto"/>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w:t>
      </w:r>
      <w:r w:rsidR="001A2D1E" w:rsidRPr="00D46CB5">
        <w:rPr>
          <w:rFonts w:ascii="Times New Roman" w:eastAsia="Times New Roman" w:hAnsi="Times New Roman" w:cs="Times New Roman"/>
          <w:b/>
          <w:bCs/>
          <w:sz w:val="24"/>
          <w:szCs w:val="24"/>
          <w:lang w:val="en-GB"/>
        </w:rPr>
        <w:t>Abstract:</w:t>
      </w:r>
    </w:p>
    <w:p w:rsidR="00DB2D9A" w:rsidRPr="00D46CB5" w:rsidRDefault="00A55DBD" w:rsidP="003C6EE1">
      <w:pPr>
        <w:autoSpaceDE w:val="0"/>
        <w:autoSpaceDN w:val="0"/>
        <w:adjustRightInd w:val="0"/>
        <w:spacing w:after="0" w:line="480" w:lineRule="auto"/>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 xml:space="preserve">The aim of the study was to investigate the role of microstructure and porosity on the mechanical behaviour of sintered hydroxyapatite synthesized by polyol process. </w:t>
      </w:r>
      <w:r w:rsidR="0099167A" w:rsidRPr="00D46CB5">
        <w:rPr>
          <w:rFonts w:ascii="Times New Roman" w:eastAsia="Times New Roman" w:hAnsi="Times New Roman" w:cs="Times New Roman"/>
          <w:sz w:val="24"/>
          <w:szCs w:val="24"/>
          <w:lang w:val="en-GB"/>
        </w:rPr>
        <w:t xml:space="preserve">This </w:t>
      </w:r>
      <w:r w:rsidR="005427F9" w:rsidRPr="00D46CB5">
        <w:rPr>
          <w:rFonts w:ascii="Times New Roman" w:eastAsia="Times New Roman" w:hAnsi="Times New Roman" w:cs="Times New Roman"/>
          <w:sz w:val="24"/>
          <w:szCs w:val="24"/>
          <w:lang w:val="en-GB"/>
        </w:rPr>
        <w:t>process</w:t>
      </w:r>
      <w:r w:rsidR="0099167A" w:rsidRPr="00D46CB5">
        <w:rPr>
          <w:rFonts w:ascii="Times New Roman" w:eastAsia="Times New Roman" w:hAnsi="Times New Roman" w:cs="Times New Roman"/>
          <w:sz w:val="24"/>
          <w:szCs w:val="24"/>
          <w:lang w:val="en-GB"/>
        </w:rPr>
        <w:t xml:space="preserve"> describes a new approach for the synthesis of hydroxyapatite nanoparticles, which involves precipitation and hydrolysis reactions conducted in polyol medium.</w:t>
      </w:r>
      <w:r w:rsidR="005427F9" w:rsidRPr="00D46CB5">
        <w:rPr>
          <w:rFonts w:ascii="Times New Roman" w:eastAsia="Times New Roman" w:hAnsi="Times New Roman" w:cs="Times New Roman"/>
          <w:sz w:val="24"/>
          <w:szCs w:val="24"/>
          <w:lang w:val="en-GB"/>
        </w:rPr>
        <w:t xml:space="preserve"> In the present work a non-conventional technique, spark plasma sintering, was used to consolidate such nanocrystalline apatites at non-conventional, very low temperatures (T &lt; 300°C) so as to preserve the surface hydrated layer present on the nanocrystals.</w:t>
      </w:r>
      <w:r w:rsidR="00DB2D9A" w:rsidRPr="00D46CB5">
        <w:rPr>
          <w:rFonts w:ascii="Times New Roman" w:eastAsia="Times New Roman" w:hAnsi="Times New Roman" w:cs="Times New Roman"/>
          <w:sz w:val="24"/>
          <w:szCs w:val="24"/>
          <w:lang w:val="en-GB"/>
        </w:rPr>
        <w:t xml:space="preserve"> The hydroxyapatite nanoparticles</w:t>
      </w:r>
      <w:r w:rsidR="00DB2D9A" w:rsidRPr="00D46CB5">
        <w:rPr>
          <w:lang w:val="en-US"/>
        </w:rPr>
        <w:t xml:space="preserve"> </w:t>
      </w:r>
      <w:r w:rsidR="00DB2D9A" w:rsidRPr="00D46CB5">
        <w:rPr>
          <w:rFonts w:ascii="Times New Roman" w:eastAsia="Times New Roman" w:hAnsi="Times New Roman" w:cs="Times New Roman"/>
          <w:sz w:val="24"/>
          <w:szCs w:val="24"/>
          <w:lang w:val="en-GB"/>
        </w:rPr>
        <w:t xml:space="preserve">have been successfully conducted by </w:t>
      </w:r>
      <w:r w:rsidR="003C6EE1" w:rsidRPr="00D46CB5">
        <w:rPr>
          <w:rFonts w:ascii="Times New Roman" w:eastAsia="Times New Roman" w:hAnsi="Times New Roman" w:cs="Times New Roman"/>
          <w:sz w:val="24"/>
          <w:szCs w:val="24"/>
          <w:lang w:val="en-GB"/>
        </w:rPr>
        <w:t>spark plasma sintering</w:t>
      </w:r>
      <w:r w:rsidR="00DB2D9A" w:rsidRPr="00D46CB5">
        <w:rPr>
          <w:rFonts w:ascii="Times New Roman" w:eastAsia="Times New Roman" w:hAnsi="Times New Roman" w:cs="Times New Roman"/>
          <w:sz w:val="24"/>
          <w:szCs w:val="24"/>
          <w:lang w:val="en-GB"/>
        </w:rPr>
        <w:t xml:space="preserve"> process, resulting in a dense HA compacts. Besides</w:t>
      </w:r>
      <w:r w:rsidR="00DB2D9A" w:rsidRPr="00D46CB5">
        <w:rPr>
          <w:rFonts w:ascii="Times New Roman" w:eastAsia="Times New Roman" w:hAnsi="Times New Roman" w:cs="Times New Roman"/>
          <w:sz w:val="24"/>
          <w:szCs w:val="24"/>
          <w:lang w:val="en-US"/>
        </w:rPr>
        <w:t>,</w:t>
      </w:r>
      <w:r w:rsidR="00DB2D9A" w:rsidRPr="00D46CB5">
        <w:rPr>
          <w:rFonts w:ascii="Times New Roman" w:eastAsia="Times New Roman" w:hAnsi="Times New Roman" w:cs="Times New Roman"/>
          <w:sz w:val="24"/>
          <w:szCs w:val="24"/>
          <w:lang w:val="en-GB"/>
        </w:rPr>
        <w:t xml:space="preserve"> the sintering behaviour of </w:t>
      </w:r>
      <w:r w:rsidR="003C6EE1" w:rsidRPr="00D46CB5">
        <w:rPr>
          <w:rFonts w:ascii="Times New Roman" w:eastAsia="Times New Roman" w:hAnsi="Times New Roman" w:cs="Times New Roman"/>
          <w:sz w:val="24"/>
          <w:szCs w:val="24"/>
          <w:lang w:val="en-GB"/>
        </w:rPr>
        <w:t xml:space="preserve">hydroxyapatite </w:t>
      </w:r>
      <w:r w:rsidR="00DB2D9A" w:rsidRPr="00D46CB5">
        <w:rPr>
          <w:rFonts w:ascii="Times New Roman" w:eastAsia="Times New Roman" w:hAnsi="Times New Roman" w:cs="Times New Roman"/>
          <w:sz w:val="24"/>
          <w:szCs w:val="24"/>
          <w:lang w:val="en-GB"/>
        </w:rPr>
        <w:t>powders at different temperatures ranging was studied. The microstructure, Vickers microhardness</w:t>
      </w:r>
      <w:r w:rsidR="00DE1E98" w:rsidRPr="00D46CB5">
        <w:rPr>
          <w:rFonts w:ascii="Times New Roman" w:eastAsia="Times New Roman" w:hAnsi="Times New Roman" w:cs="Times New Roman"/>
          <w:sz w:val="24"/>
          <w:szCs w:val="24"/>
          <w:lang w:val="en-GB"/>
        </w:rPr>
        <w:t>, nanoindentation</w:t>
      </w:r>
      <w:r w:rsidR="00DB2D9A" w:rsidRPr="00D46CB5">
        <w:rPr>
          <w:rFonts w:ascii="Times New Roman" w:eastAsia="Times New Roman" w:hAnsi="Times New Roman" w:cs="Times New Roman"/>
          <w:sz w:val="24"/>
          <w:szCs w:val="24"/>
          <w:lang w:val="en-GB"/>
        </w:rPr>
        <w:t xml:space="preserve"> and density are described. Finally, the resulting mechanical properties determined on the microwave sintered samples (E </w:t>
      </w:r>
      <w:r w:rsidR="00DE1E98" w:rsidRPr="00D46CB5">
        <w:rPr>
          <w:rFonts w:ascii="Times New Roman" w:eastAsia="Times New Roman" w:hAnsi="Times New Roman" w:cs="Times New Roman"/>
          <w:sz w:val="24"/>
          <w:szCs w:val="24"/>
          <w:lang w:val="en-GB"/>
        </w:rPr>
        <w:t>= 136 ±4</w:t>
      </w:r>
      <w:r w:rsidR="00DB2D9A" w:rsidRPr="00D46CB5">
        <w:rPr>
          <w:rFonts w:ascii="Times New Roman" w:eastAsia="Times New Roman" w:hAnsi="Times New Roman" w:cs="Times New Roman"/>
          <w:sz w:val="24"/>
          <w:szCs w:val="24"/>
          <w:lang w:val="en-GB"/>
        </w:rPr>
        <w:t xml:space="preserve"> GPa, H</w:t>
      </w:r>
      <w:r w:rsidR="003562C3" w:rsidRPr="00D46CB5">
        <w:rPr>
          <w:rFonts w:ascii="Times New Roman" w:eastAsia="Times New Roman" w:hAnsi="Times New Roman" w:cs="Times New Roman"/>
          <w:sz w:val="24"/>
          <w:szCs w:val="24"/>
          <w:vertAlign w:val="subscript"/>
          <w:lang w:val="en-GB"/>
        </w:rPr>
        <w:t>V</w:t>
      </w:r>
      <w:r w:rsidR="00DB2D9A" w:rsidRPr="00D46CB5">
        <w:rPr>
          <w:rFonts w:ascii="Times New Roman" w:eastAsia="Times New Roman" w:hAnsi="Times New Roman" w:cs="Times New Roman"/>
          <w:sz w:val="24"/>
          <w:szCs w:val="24"/>
          <w:lang w:val="en-GB"/>
        </w:rPr>
        <w:t xml:space="preserve"> </w:t>
      </w:r>
      <w:r w:rsidR="00DE1E98" w:rsidRPr="00D46CB5">
        <w:rPr>
          <w:rFonts w:ascii="Times New Roman" w:eastAsia="Times New Roman" w:hAnsi="Times New Roman" w:cs="Times New Roman"/>
          <w:sz w:val="24"/>
          <w:szCs w:val="24"/>
          <w:lang w:val="en-GB"/>
        </w:rPr>
        <w:t>= 8</w:t>
      </w:r>
      <w:r w:rsidR="00DB2D9A" w:rsidRPr="00D46CB5">
        <w:rPr>
          <w:rFonts w:ascii="Times New Roman" w:eastAsia="Times New Roman" w:hAnsi="Times New Roman" w:cs="Times New Roman"/>
          <w:sz w:val="24"/>
          <w:szCs w:val="24"/>
          <w:lang w:val="en-GB"/>
        </w:rPr>
        <w:t>.</w:t>
      </w:r>
      <w:r w:rsidR="00DE1E98" w:rsidRPr="00D46CB5">
        <w:rPr>
          <w:rFonts w:ascii="Times New Roman" w:eastAsia="Times New Roman" w:hAnsi="Times New Roman" w:cs="Times New Roman"/>
          <w:sz w:val="24"/>
          <w:szCs w:val="24"/>
          <w:lang w:val="en-GB"/>
        </w:rPr>
        <w:t>2</w:t>
      </w:r>
      <w:r w:rsidR="00DB2D9A" w:rsidRPr="00D46CB5">
        <w:rPr>
          <w:rFonts w:ascii="Times New Roman" w:eastAsia="Times New Roman" w:hAnsi="Times New Roman" w:cs="Times New Roman"/>
          <w:sz w:val="24"/>
          <w:szCs w:val="24"/>
          <w:lang w:val="en-GB"/>
        </w:rPr>
        <w:t xml:space="preserve"> GPa, and K</w:t>
      </w:r>
      <w:r w:rsidR="00DB2D9A" w:rsidRPr="00D46CB5">
        <w:rPr>
          <w:rFonts w:ascii="Times New Roman" w:eastAsia="Times New Roman" w:hAnsi="Times New Roman" w:cs="Times New Roman"/>
          <w:sz w:val="24"/>
          <w:szCs w:val="24"/>
          <w:vertAlign w:val="subscript"/>
          <w:lang w:val="en-GB"/>
        </w:rPr>
        <w:t>IC</w:t>
      </w:r>
      <w:r w:rsidR="00DE1E98" w:rsidRPr="00D46CB5">
        <w:rPr>
          <w:rFonts w:ascii="Times New Roman" w:eastAsia="Times New Roman" w:hAnsi="Times New Roman" w:cs="Times New Roman"/>
          <w:sz w:val="24"/>
          <w:szCs w:val="24"/>
          <w:lang w:val="en-GB"/>
        </w:rPr>
        <w:t xml:space="preserve">= 1.6 ±0.03 </w:t>
      </w:r>
      <w:r w:rsidR="00DB2D9A" w:rsidRPr="00D46CB5">
        <w:rPr>
          <w:rFonts w:ascii="Times New Roman" w:eastAsia="Times New Roman" w:hAnsi="Times New Roman" w:cs="Times New Roman"/>
          <w:sz w:val="24"/>
          <w:szCs w:val="24"/>
          <w:lang w:val="en-GB"/>
        </w:rPr>
        <w:t>MPa m</w:t>
      </w:r>
      <w:r w:rsidR="00DB2D9A" w:rsidRPr="00D46CB5">
        <w:rPr>
          <w:rFonts w:ascii="Times New Roman" w:eastAsia="Times New Roman" w:hAnsi="Times New Roman" w:cs="Times New Roman"/>
          <w:sz w:val="24"/>
          <w:szCs w:val="24"/>
          <w:vertAlign w:val="superscript"/>
          <w:lang w:val="en-GB"/>
        </w:rPr>
        <w:t>1/2</w:t>
      </w:r>
      <w:r w:rsidR="00DB2D9A" w:rsidRPr="00D46CB5">
        <w:rPr>
          <w:rFonts w:ascii="Times New Roman" w:eastAsia="Times New Roman" w:hAnsi="Times New Roman" w:cs="Times New Roman"/>
          <w:sz w:val="24"/>
          <w:szCs w:val="24"/>
          <w:lang w:val="en-GB"/>
        </w:rPr>
        <w:t>) are significantly higher than those usually reported in the literature, whatever the sintering process,</w:t>
      </w:r>
      <w:r w:rsidR="003C6EE1" w:rsidRPr="00D46CB5">
        <w:rPr>
          <w:rFonts w:ascii="Times New Roman" w:eastAsia="Times New Roman" w:hAnsi="Times New Roman" w:cs="Times New Roman"/>
          <w:sz w:val="24"/>
          <w:szCs w:val="24"/>
          <w:lang w:val="en-GB"/>
        </w:rPr>
        <w:t xml:space="preserve"> </w:t>
      </w:r>
      <w:r w:rsidR="00DB2D9A" w:rsidRPr="00D46CB5">
        <w:rPr>
          <w:rFonts w:ascii="Times New Roman" w:eastAsia="Times New Roman" w:hAnsi="Times New Roman" w:cs="Times New Roman"/>
          <w:sz w:val="24"/>
          <w:szCs w:val="24"/>
          <w:lang w:val="en-GB"/>
        </w:rPr>
        <w:t xml:space="preserve">and could allow the use of </w:t>
      </w:r>
      <w:r w:rsidR="003C6EE1" w:rsidRPr="00D46CB5">
        <w:rPr>
          <w:rFonts w:ascii="Times New Roman" w:eastAsia="Times New Roman" w:hAnsi="Times New Roman" w:cs="Times New Roman"/>
          <w:sz w:val="24"/>
          <w:szCs w:val="24"/>
          <w:lang w:val="en-GB"/>
        </w:rPr>
        <w:t xml:space="preserve">hydroxyapatite </w:t>
      </w:r>
      <w:r w:rsidR="00DB2D9A" w:rsidRPr="00D46CB5">
        <w:rPr>
          <w:rFonts w:ascii="Times New Roman" w:eastAsia="Times New Roman" w:hAnsi="Times New Roman" w:cs="Times New Roman"/>
          <w:sz w:val="24"/>
          <w:szCs w:val="24"/>
          <w:lang w:val="en-GB"/>
        </w:rPr>
        <w:t>for structural applications.</w:t>
      </w:r>
    </w:p>
    <w:p w:rsidR="003A16DC" w:rsidRPr="00D46CB5" w:rsidRDefault="003A16DC" w:rsidP="003A16DC">
      <w:pPr>
        <w:autoSpaceDE w:val="0"/>
        <w:autoSpaceDN w:val="0"/>
        <w:adjustRightInd w:val="0"/>
        <w:spacing w:line="480" w:lineRule="auto"/>
        <w:ind w:firstLine="567"/>
        <w:jc w:val="both"/>
        <w:rPr>
          <w:rFonts w:ascii="Times New Roman" w:hAnsi="Times New Roman" w:cs="Times New Roman"/>
          <w:b/>
          <w:sz w:val="24"/>
          <w:szCs w:val="24"/>
          <w:lang w:val="en-GB"/>
        </w:rPr>
      </w:pPr>
      <w:r w:rsidRPr="00D46CB5">
        <w:rPr>
          <w:rFonts w:ascii="Times New Roman" w:hAnsi="Times New Roman" w:cs="Times New Roman"/>
          <w:b/>
          <w:sz w:val="24"/>
          <w:szCs w:val="24"/>
          <w:lang w:val="en-GB"/>
        </w:rPr>
        <w:t xml:space="preserve">Keywords:  </w:t>
      </w:r>
      <w:r w:rsidRPr="00D46CB5">
        <w:rPr>
          <w:rFonts w:ascii="Times New Roman" w:hAnsi="Times New Roman" w:cs="Times New Roman"/>
          <w:bCs/>
          <w:sz w:val="24"/>
          <w:szCs w:val="24"/>
          <w:lang w:val="en-GB"/>
        </w:rPr>
        <w:t>Hydroxyapatite; Polyol; spark plasma sintering; Mechanical properties.</w:t>
      </w:r>
      <w:r w:rsidRPr="00D46CB5">
        <w:rPr>
          <w:rFonts w:ascii="Times New Roman" w:hAnsi="Times New Roman" w:cs="Times New Roman"/>
          <w:b/>
          <w:sz w:val="24"/>
          <w:szCs w:val="24"/>
          <w:lang w:val="en-GB"/>
        </w:rPr>
        <w:t xml:space="preserve"> </w:t>
      </w:r>
    </w:p>
    <w:p w:rsidR="00DB2D9A" w:rsidRPr="00D46CB5" w:rsidRDefault="001F510B" w:rsidP="00DB2D9A">
      <w:pPr>
        <w:autoSpaceDE w:val="0"/>
        <w:autoSpaceDN w:val="0"/>
        <w:adjustRightInd w:val="0"/>
        <w:spacing w:after="0"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 xml:space="preserve">1. </w:t>
      </w:r>
      <w:r w:rsidR="00D27294" w:rsidRPr="00D46CB5">
        <w:rPr>
          <w:rFonts w:ascii="Times New Roman" w:eastAsia="Times New Roman" w:hAnsi="Times New Roman" w:cs="Times New Roman"/>
          <w:b/>
          <w:bCs/>
          <w:sz w:val="24"/>
          <w:szCs w:val="24"/>
          <w:lang w:val="en-US"/>
        </w:rPr>
        <w:t>Introduction</w:t>
      </w:r>
    </w:p>
    <w:p w:rsidR="001A2D1E" w:rsidRPr="00D46CB5" w:rsidRDefault="00D27294" w:rsidP="00487033">
      <w:pPr>
        <w:autoSpaceDE w:val="0"/>
        <w:autoSpaceDN w:val="0"/>
        <w:adjustRightInd w:val="0"/>
        <w:spacing w:after="0" w:line="480" w:lineRule="auto"/>
        <w:jc w:val="both"/>
        <w:rPr>
          <w:rFonts w:ascii="Times New Roman" w:eastAsia="Times New Roman" w:hAnsi="Times New Roman" w:cs="Times New Roman"/>
          <w:sz w:val="24"/>
          <w:szCs w:val="24"/>
          <w:lang w:val="en-GB"/>
        </w:rPr>
      </w:pPr>
      <w:r w:rsidRPr="00D46CB5">
        <w:rPr>
          <w:rFonts w:ascii="Times New Roman" w:hAnsi="Times New Roman" w:cs="Times New Roman"/>
          <w:sz w:val="24"/>
          <w:szCs w:val="24"/>
          <w:lang w:val="en-US"/>
        </w:rPr>
        <w:t>There is an increasing demand for synthetic bone and</w:t>
      </w:r>
      <w:r w:rsidR="001A2D1E" w:rsidRPr="00D46CB5">
        <w:rPr>
          <w:rFonts w:ascii="Times New Roman" w:hAnsi="Times New Roman" w:cs="Times New Roman"/>
          <w:sz w:val="24"/>
          <w:szCs w:val="24"/>
          <w:lang w:val="en-US"/>
        </w:rPr>
        <w:t xml:space="preserve"> </w:t>
      </w:r>
      <w:r w:rsidRPr="00D46CB5">
        <w:rPr>
          <w:rFonts w:ascii="Times New Roman" w:hAnsi="Times New Roman" w:cs="Times New Roman"/>
          <w:sz w:val="24"/>
          <w:szCs w:val="24"/>
          <w:lang w:val="en-US"/>
        </w:rPr>
        <w:t>hard tissue replacement materials due to the lack of autograft</w:t>
      </w:r>
      <w:r w:rsidR="001A2D1E" w:rsidRPr="00D46CB5">
        <w:rPr>
          <w:rFonts w:ascii="Times New Roman" w:hAnsi="Times New Roman" w:cs="Times New Roman"/>
          <w:sz w:val="24"/>
          <w:szCs w:val="24"/>
          <w:lang w:val="en-US"/>
        </w:rPr>
        <w:t xml:space="preserve"> </w:t>
      </w:r>
      <w:r w:rsidRPr="00D46CB5">
        <w:rPr>
          <w:rFonts w:ascii="Times New Roman" w:hAnsi="Times New Roman" w:cs="Times New Roman"/>
          <w:sz w:val="24"/>
          <w:szCs w:val="24"/>
          <w:lang w:val="en-US"/>
        </w:rPr>
        <w:t>materials and health risks of allografts. From biological</w:t>
      </w:r>
      <w:r w:rsidR="001A2D1E" w:rsidRPr="00D46CB5">
        <w:rPr>
          <w:rFonts w:ascii="Times New Roman" w:hAnsi="Times New Roman" w:cs="Times New Roman"/>
          <w:sz w:val="24"/>
          <w:szCs w:val="24"/>
          <w:lang w:val="en-US"/>
        </w:rPr>
        <w:t xml:space="preserve"> </w:t>
      </w:r>
      <w:r w:rsidRPr="00D46CB5">
        <w:rPr>
          <w:rFonts w:ascii="Times New Roman" w:hAnsi="Times New Roman" w:cs="Times New Roman"/>
          <w:sz w:val="24"/>
          <w:szCs w:val="24"/>
          <w:lang w:val="en-US"/>
        </w:rPr>
        <w:t>and physiological perspectives, biomaterials for tissue</w:t>
      </w:r>
      <w:r w:rsidR="001A2D1E" w:rsidRPr="00D46CB5">
        <w:rPr>
          <w:rFonts w:ascii="Times New Roman" w:hAnsi="Times New Roman" w:cs="Times New Roman"/>
          <w:sz w:val="24"/>
          <w:szCs w:val="24"/>
          <w:lang w:val="en-US"/>
        </w:rPr>
        <w:t xml:space="preserve"> </w:t>
      </w:r>
      <w:r w:rsidRPr="00D46CB5">
        <w:rPr>
          <w:rFonts w:ascii="Times New Roman" w:hAnsi="Times New Roman" w:cs="Times New Roman"/>
          <w:sz w:val="24"/>
          <w:szCs w:val="24"/>
          <w:lang w:val="en-US"/>
        </w:rPr>
        <w:t>replacement interact with the surrounding in vivo environment</w:t>
      </w:r>
      <w:r w:rsidR="001A2D1E" w:rsidRPr="00D46CB5">
        <w:rPr>
          <w:rFonts w:ascii="Times New Roman" w:hAnsi="Times New Roman" w:cs="Times New Roman"/>
          <w:sz w:val="24"/>
          <w:szCs w:val="24"/>
          <w:lang w:val="en-US"/>
        </w:rPr>
        <w:t xml:space="preserve"> </w:t>
      </w:r>
      <w:r w:rsidRPr="00D46CB5">
        <w:rPr>
          <w:rFonts w:ascii="Times New Roman" w:hAnsi="Times New Roman" w:cs="Times New Roman"/>
          <w:sz w:val="24"/>
          <w:szCs w:val="24"/>
          <w:lang w:val="en-US"/>
        </w:rPr>
        <w:t>chemically, mechanically and morphologically. A</w:t>
      </w:r>
      <w:r w:rsidR="001A2D1E" w:rsidRPr="00D46CB5">
        <w:rPr>
          <w:rFonts w:ascii="Times New Roman" w:hAnsi="Times New Roman" w:cs="Times New Roman"/>
          <w:sz w:val="24"/>
          <w:szCs w:val="24"/>
          <w:lang w:val="en-US"/>
        </w:rPr>
        <w:t xml:space="preserve"> </w:t>
      </w:r>
      <w:r w:rsidRPr="00D46CB5">
        <w:rPr>
          <w:rFonts w:ascii="Times New Roman" w:hAnsi="Times New Roman" w:cs="Times New Roman"/>
          <w:sz w:val="24"/>
          <w:szCs w:val="24"/>
          <w:lang w:val="en-US"/>
        </w:rPr>
        <w:t>successful biomaterial for reconstruction purposes must</w:t>
      </w:r>
      <w:r w:rsidR="001A2D1E" w:rsidRPr="00D46CB5">
        <w:rPr>
          <w:rFonts w:ascii="Times New Roman" w:hAnsi="Times New Roman" w:cs="Times New Roman"/>
          <w:sz w:val="24"/>
          <w:szCs w:val="24"/>
          <w:lang w:val="en-US"/>
        </w:rPr>
        <w:t xml:space="preserve"> </w:t>
      </w:r>
      <w:r w:rsidRPr="00D46CB5">
        <w:rPr>
          <w:rFonts w:ascii="Times New Roman" w:hAnsi="Times New Roman" w:cs="Times New Roman"/>
          <w:sz w:val="24"/>
          <w:szCs w:val="24"/>
          <w:lang w:val="en-US"/>
        </w:rPr>
        <w:t>be similar in the above aspects to the tissue that it is replacing.</w:t>
      </w:r>
      <w:r w:rsidR="001A2D1E" w:rsidRPr="00D46CB5">
        <w:rPr>
          <w:rFonts w:ascii="Times New Roman" w:hAnsi="Times New Roman" w:cs="Times New Roman"/>
          <w:sz w:val="24"/>
          <w:szCs w:val="24"/>
          <w:lang w:val="en-US"/>
        </w:rPr>
        <w:t xml:space="preserve"> Chemically, hydroxyapatite (HA) (</w:t>
      </w:r>
      <w:r w:rsidR="001A2D1E" w:rsidRPr="00D46CB5">
        <w:rPr>
          <w:rFonts w:ascii="Times New Roman" w:eastAsia="Times New Roman" w:hAnsi="Times New Roman" w:cs="Times New Roman"/>
          <w:sz w:val="24"/>
          <w:szCs w:val="24"/>
          <w:lang w:val="en-GB"/>
        </w:rPr>
        <w:t>Ca</w:t>
      </w:r>
      <w:r w:rsidR="001A2D1E" w:rsidRPr="00D46CB5">
        <w:rPr>
          <w:rFonts w:ascii="Times New Roman" w:eastAsia="Times New Roman" w:hAnsi="Times New Roman" w:cs="Times New Roman"/>
          <w:sz w:val="24"/>
          <w:szCs w:val="24"/>
          <w:vertAlign w:val="subscript"/>
          <w:lang w:val="en-GB"/>
        </w:rPr>
        <w:t>10</w:t>
      </w:r>
      <w:r w:rsidR="001A2D1E" w:rsidRPr="00D46CB5">
        <w:rPr>
          <w:rFonts w:ascii="Times New Roman" w:eastAsia="Times New Roman" w:hAnsi="Times New Roman" w:cs="Times New Roman"/>
          <w:sz w:val="24"/>
          <w:szCs w:val="24"/>
          <w:lang w:val="en-GB"/>
        </w:rPr>
        <w:t>(PO</w:t>
      </w:r>
      <w:r w:rsidR="001A2D1E" w:rsidRPr="00D46CB5">
        <w:rPr>
          <w:rFonts w:ascii="Times New Roman" w:eastAsia="Times New Roman" w:hAnsi="Times New Roman" w:cs="Times New Roman"/>
          <w:sz w:val="24"/>
          <w:szCs w:val="24"/>
          <w:vertAlign w:val="subscript"/>
          <w:lang w:val="en-GB"/>
        </w:rPr>
        <w:t>4</w:t>
      </w:r>
      <w:r w:rsidR="001A2D1E" w:rsidRPr="00D46CB5">
        <w:rPr>
          <w:rFonts w:ascii="Times New Roman" w:eastAsia="Times New Roman" w:hAnsi="Times New Roman" w:cs="Times New Roman"/>
          <w:sz w:val="24"/>
          <w:szCs w:val="24"/>
          <w:lang w:val="en-GB"/>
        </w:rPr>
        <w:t>)</w:t>
      </w:r>
      <w:r w:rsidR="001A2D1E" w:rsidRPr="00D46CB5">
        <w:rPr>
          <w:rFonts w:ascii="Times New Roman" w:eastAsia="Times New Roman" w:hAnsi="Times New Roman" w:cs="Times New Roman"/>
          <w:sz w:val="24"/>
          <w:szCs w:val="24"/>
          <w:vertAlign w:val="subscript"/>
          <w:lang w:val="en-GB"/>
        </w:rPr>
        <w:t xml:space="preserve">6 </w:t>
      </w:r>
      <w:r w:rsidR="001A2D1E" w:rsidRPr="00D46CB5">
        <w:rPr>
          <w:rFonts w:ascii="Times New Roman" w:eastAsia="Times New Roman" w:hAnsi="Times New Roman" w:cs="Times New Roman"/>
          <w:sz w:val="24"/>
          <w:szCs w:val="24"/>
          <w:lang w:val="en-GB"/>
        </w:rPr>
        <w:t>(OH)</w:t>
      </w:r>
      <w:r w:rsidR="001A2D1E" w:rsidRPr="00D46CB5">
        <w:rPr>
          <w:rFonts w:ascii="Times New Roman" w:eastAsia="Times New Roman" w:hAnsi="Times New Roman" w:cs="Times New Roman"/>
          <w:sz w:val="24"/>
          <w:szCs w:val="24"/>
          <w:vertAlign w:val="subscript"/>
          <w:lang w:val="en-GB"/>
        </w:rPr>
        <w:t>2</w:t>
      </w:r>
      <w:r w:rsidR="001A2D1E" w:rsidRPr="00D46CB5">
        <w:rPr>
          <w:rFonts w:ascii="Times New Roman" w:eastAsia="Times New Roman" w:hAnsi="Times New Roman" w:cs="Times New Roman"/>
          <w:sz w:val="24"/>
          <w:szCs w:val="24"/>
          <w:lang w:val="en-GB"/>
        </w:rPr>
        <w:t xml:space="preserve">) is a synthetic calcium phosphate ceramics that is chemically similar to biological apatite </w:t>
      </w:r>
      <w:r w:rsidR="001574F8" w:rsidRPr="00D46CB5">
        <w:rPr>
          <w:rFonts w:ascii="Times New Roman" w:eastAsia="Times New Roman" w:hAnsi="Times New Roman" w:cs="Times New Roman"/>
          <w:sz w:val="24"/>
          <w:szCs w:val="24"/>
          <w:lang w:val="en-GB"/>
        </w:rPr>
        <w:t>(</w:t>
      </w:r>
      <w:r w:rsidR="001574F8" w:rsidRPr="00D46CB5">
        <w:rPr>
          <w:rFonts w:ascii="Times New Roman" w:eastAsia="Times New Roman" w:hAnsi="Times New Roman" w:cs="Times New Roman"/>
          <w:sz w:val="24"/>
          <w:szCs w:val="24"/>
          <w:lang w:val="en-US"/>
        </w:rPr>
        <w:t>L. L. Hench</w:t>
      </w:r>
      <w:r w:rsidR="001574F8" w:rsidRPr="00D46CB5">
        <w:rPr>
          <w:rFonts w:ascii="Times New Roman" w:eastAsia="Times New Roman" w:hAnsi="Times New Roman" w:cs="Times New Roman"/>
          <w:sz w:val="24"/>
          <w:szCs w:val="24"/>
          <w:lang w:val="en-GB"/>
        </w:rPr>
        <w:t xml:space="preserve"> 1998, </w:t>
      </w:r>
      <w:r w:rsidR="001574F8" w:rsidRPr="00D46CB5">
        <w:rPr>
          <w:rFonts w:ascii="Times New Roman" w:eastAsia="Times New Roman" w:hAnsi="Times New Roman" w:cs="Times New Roman"/>
          <w:sz w:val="24"/>
          <w:szCs w:val="24"/>
          <w:lang w:val="en-US"/>
        </w:rPr>
        <w:t>L. L. Hench</w:t>
      </w:r>
      <w:r w:rsidR="001574F8" w:rsidRPr="00D46CB5">
        <w:rPr>
          <w:rFonts w:ascii="Times New Roman" w:eastAsia="Times New Roman" w:hAnsi="Times New Roman" w:cs="Times New Roman"/>
          <w:sz w:val="24"/>
          <w:szCs w:val="24"/>
          <w:lang w:val="en-GB"/>
        </w:rPr>
        <w:t xml:space="preserve"> 2000)</w:t>
      </w:r>
      <w:r w:rsidR="001A2D1E" w:rsidRPr="00D46CB5">
        <w:rPr>
          <w:rFonts w:ascii="Times New Roman" w:eastAsia="Times New Roman" w:hAnsi="Times New Roman" w:cs="Times New Roman"/>
          <w:sz w:val="24"/>
          <w:szCs w:val="24"/>
          <w:lang w:val="en-GB"/>
        </w:rPr>
        <w:t>, It has similar chemical composition and crystal structure to apatite in the human skeletal system and therefore is suitable for bone s</w:t>
      </w:r>
      <w:r w:rsidR="001574F8" w:rsidRPr="00D46CB5">
        <w:rPr>
          <w:rFonts w:ascii="Times New Roman" w:eastAsia="Times New Roman" w:hAnsi="Times New Roman" w:cs="Times New Roman"/>
          <w:sz w:val="24"/>
          <w:szCs w:val="24"/>
          <w:lang w:val="en-GB"/>
        </w:rPr>
        <w:t>ubstitution and reconstruction (</w:t>
      </w:r>
      <w:r w:rsidR="001574F8" w:rsidRPr="00D46CB5">
        <w:rPr>
          <w:rFonts w:ascii="Times New Roman" w:eastAsia="Times New Roman" w:hAnsi="Times New Roman" w:cs="Times New Roman"/>
          <w:sz w:val="24"/>
          <w:szCs w:val="24"/>
          <w:lang w:val="en-US"/>
        </w:rPr>
        <w:t>E.O. Martz et al. 1997)</w:t>
      </w:r>
      <w:r w:rsidR="001A2D1E" w:rsidRPr="00D46CB5">
        <w:rPr>
          <w:rFonts w:ascii="Times New Roman" w:eastAsia="Times New Roman" w:hAnsi="Times New Roman" w:cs="Times New Roman"/>
          <w:sz w:val="24"/>
          <w:szCs w:val="24"/>
          <w:lang w:val="en-GB"/>
        </w:rPr>
        <w:t xml:space="preserve">. There are Various synthesis methods of HA, whose degree of success in preparing HA differs </w:t>
      </w:r>
      <w:r w:rsidR="001574F8" w:rsidRPr="00D46CB5">
        <w:rPr>
          <w:rFonts w:ascii="Times New Roman" w:eastAsia="Times New Roman" w:hAnsi="Times New Roman" w:cs="Times New Roman"/>
          <w:sz w:val="24"/>
          <w:szCs w:val="24"/>
          <w:lang w:val="en-GB"/>
        </w:rPr>
        <w:t>significantly from</w:t>
      </w:r>
      <w:r w:rsidR="001A2D1E" w:rsidRPr="00D46CB5">
        <w:rPr>
          <w:rFonts w:ascii="Times New Roman" w:eastAsia="Times New Roman" w:hAnsi="Times New Roman" w:cs="Times New Roman"/>
          <w:sz w:val="24"/>
          <w:szCs w:val="24"/>
          <w:lang w:val="en-GB"/>
        </w:rPr>
        <w:t xml:space="preserve"> one another, have been </w:t>
      </w:r>
      <w:r w:rsidR="001574F8" w:rsidRPr="00D46CB5">
        <w:rPr>
          <w:rFonts w:ascii="Times New Roman" w:eastAsia="Times New Roman" w:hAnsi="Times New Roman" w:cs="Times New Roman"/>
          <w:sz w:val="24"/>
          <w:szCs w:val="24"/>
          <w:lang w:val="en-GB"/>
        </w:rPr>
        <w:t>reported;</w:t>
      </w:r>
      <w:r w:rsidR="001A2D1E" w:rsidRPr="00D46CB5">
        <w:rPr>
          <w:rFonts w:ascii="Times New Roman" w:eastAsia="Times New Roman" w:hAnsi="Times New Roman" w:cs="Times New Roman"/>
          <w:sz w:val="24"/>
          <w:szCs w:val="24"/>
          <w:lang w:val="en-GB"/>
        </w:rPr>
        <w:t xml:space="preserve"> including solid-state reaction </w:t>
      </w:r>
      <w:r w:rsidR="001574F8" w:rsidRPr="00D46CB5">
        <w:rPr>
          <w:rFonts w:ascii="Times New Roman" w:eastAsia="Times New Roman" w:hAnsi="Times New Roman" w:cs="Times New Roman"/>
          <w:sz w:val="24"/>
          <w:szCs w:val="24"/>
          <w:lang w:val="en-GB"/>
        </w:rPr>
        <w:t>(R.R. Rao et al. 1997)</w:t>
      </w:r>
      <w:r w:rsidR="001A2D1E" w:rsidRPr="00D46CB5">
        <w:rPr>
          <w:rFonts w:ascii="Times New Roman" w:eastAsia="Times New Roman" w:hAnsi="Times New Roman" w:cs="Times New Roman"/>
          <w:sz w:val="24"/>
          <w:szCs w:val="24"/>
          <w:lang w:val="en-GB"/>
        </w:rPr>
        <w:t>,</w:t>
      </w:r>
      <w:r w:rsidR="001574F8" w:rsidRPr="00D46CB5">
        <w:rPr>
          <w:rFonts w:ascii="Times New Roman" w:eastAsia="Times New Roman" w:hAnsi="Times New Roman" w:cs="Times New Roman"/>
          <w:sz w:val="24"/>
          <w:szCs w:val="24"/>
          <w:lang w:val="en-GB"/>
        </w:rPr>
        <w:t xml:space="preserve"> sol-gel synthesis (A. Deptula et al. 1992, S. Bose et al. 2003), pyrolysis of aerosols (</w:t>
      </w:r>
      <w:r w:rsidR="001574F8" w:rsidRPr="00D46CB5">
        <w:rPr>
          <w:rFonts w:ascii="Times New Roman" w:eastAsia="Times New Roman" w:hAnsi="Times New Roman" w:cs="Times New Roman"/>
          <w:sz w:val="24"/>
          <w:szCs w:val="24"/>
          <w:lang w:val="en-US"/>
        </w:rPr>
        <w:t>M. Vallet-Regi</w:t>
      </w:r>
      <w:r w:rsidR="001574F8" w:rsidRPr="00D46CB5">
        <w:rPr>
          <w:rFonts w:ascii="Times New Roman" w:eastAsia="Times New Roman" w:hAnsi="Times New Roman" w:cs="Times New Roman"/>
          <w:sz w:val="24"/>
          <w:szCs w:val="24"/>
          <w:lang w:val="en-GB"/>
        </w:rPr>
        <w:t xml:space="preserve"> et al. 1994)</w:t>
      </w:r>
      <w:r w:rsidR="001A2D1E" w:rsidRPr="00D46CB5">
        <w:rPr>
          <w:rFonts w:ascii="Times New Roman" w:eastAsia="Times New Roman" w:hAnsi="Times New Roman" w:cs="Times New Roman"/>
          <w:sz w:val="24"/>
          <w:szCs w:val="24"/>
          <w:lang w:val="en-GB"/>
        </w:rPr>
        <w:t xml:space="preserve">, hydrothermal reaction </w:t>
      </w:r>
      <w:r w:rsidR="001574F8" w:rsidRPr="00D46CB5">
        <w:rPr>
          <w:rFonts w:ascii="Times New Roman" w:eastAsia="Times New Roman" w:hAnsi="Times New Roman" w:cs="Times New Roman"/>
          <w:sz w:val="24"/>
          <w:szCs w:val="24"/>
          <w:lang w:val="en-GB"/>
        </w:rPr>
        <w:t>(T. Hattori et al 1990)</w:t>
      </w:r>
      <w:r w:rsidR="001A2D1E" w:rsidRPr="00D46CB5">
        <w:rPr>
          <w:rFonts w:ascii="Times New Roman" w:eastAsia="Times New Roman" w:hAnsi="Times New Roman" w:cs="Times New Roman"/>
          <w:sz w:val="24"/>
          <w:szCs w:val="24"/>
          <w:lang w:val="en-GB"/>
        </w:rPr>
        <w:t xml:space="preserve">, and micro-emulsion </w:t>
      </w:r>
      <w:r w:rsidR="001574F8" w:rsidRPr="00D46CB5">
        <w:rPr>
          <w:rFonts w:ascii="Times New Roman" w:eastAsia="Times New Roman" w:hAnsi="Times New Roman" w:cs="Times New Roman"/>
          <w:sz w:val="24"/>
          <w:szCs w:val="24"/>
          <w:lang w:val="en-GB"/>
        </w:rPr>
        <w:t>(G.K. Lim et al. 1997</w:t>
      </w:r>
      <w:r w:rsidR="001A2D1E" w:rsidRPr="00D46CB5">
        <w:rPr>
          <w:rFonts w:ascii="Times New Roman" w:eastAsia="Times New Roman" w:hAnsi="Times New Roman" w:cs="Times New Roman"/>
          <w:sz w:val="24"/>
          <w:szCs w:val="24"/>
          <w:lang w:val="en-GB"/>
        </w:rPr>
        <w:t>,</w:t>
      </w:r>
      <w:r w:rsidR="001574F8" w:rsidRPr="00D46CB5">
        <w:rPr>
          <w:rFonts w:ascii="Times New Roman" w:eastAsia="Times New Roman" w:hAnsi="Times New Roman" w:cs="Times New Roman"/>
          <w:sz w:val="24"/>
          <w:szCs w:val="24"/>
          <w:lang w:val="en-GB"/>
        </w:rPr>
        <w:t xml:space="preserve"> K. Sonoda et al. 2002)</w:t>
      </w:r>
      <w:r w:rsidR="001A2D1E" w:rsidRPr="00D46CB5">
        <w:rPr>
          <w:rFonts w:ascii="Times New Roman" w:eastAsia="Times New Roman" w:hAnsi="Times New Roman" w:cs="Times New Roman"/>
          <w:sz w:val="24"/>
          <w:szCs w:val="24"/>
          <w:lang w:val="en-GB"/>
        </w:rPr>
        <w:t xml:space="preserve">. In the past two decades, several research works have been devoted to the synthesis of inorganic materials (metal, hydroxides </w:t>
      </w:r>
      <w:r w:rsidR="001D509C" w:rsidRPr="00D46CB5">
        <w:rPr>
          <w:rFonts w:ascii="Times New Roman" w:eastAsia="Times New Roman" w:hAnsi="Times New Roman" w:cs="Times New Roman"/>
          <w:sz w:val="24"/>
          <w:szCs w:val="24"/>
          <w:lang w:val="en-GB"/>
        </w:rPr>
        <w:t>and oxides) in polyol medium</w:t>
      </w:r>
      <w:r w:rsidR="001574F8" w:rsidRPr="00D46CB5">
        <w:rPr>
          <w:rFonts w:ascii="Times New Roman" w:eastAsia="Times New Roman" w:hAnsi="Times New Roman" w:cs="Times New Roman"/>
          <w:sz w:val="24"/>
          <w:szCs w:val="24"/>
          <w:lang w:val="en-GB"/>
        </w:rPr>
        <w:t xml:space="preserve"> (</w:t>
      </w:r>
      <w:r w:rsidR="001574F8" w:rsidRPr="00D46CB5">
        <w:rPr>
          <w:rFonts w:ascii="Times New Roman" w:eastAsia="Times New Roman" w:hAnsi="Times New Roman" w:cs="Times New Roman"/>
          <w:sz w:val="24"/>
          <w:szCs w:val="24"/>
          <w:lang w:val="en-US"/>
        </w:rPr>
        <w:t>D. Jézéquel</w:t>
      </w:r>
      <w:r w:rsidR="001574F8" w:rsidRPr="00D46CB5">
        <w:rPr>
          <w:rFonts w:ascii="Times New Roman" w:eastAsia="Times New Roman" w:hAnsi="Times New Roman" w:cs="Times New Roman"/>
          <w:sz w:val="24"/>
          <w:szCs w:val="24"/>
          <w:lang w:val="en-GB"/>
        </w:rPr>
        <w:t xml:space="preserve"> et al. 1995, </w:t>
      </w:r>
      <w:r w:rsidR="001574F8" w:rsidRPr="00D46CB5">
        <w:rPr>
          <w:rFonts w:ascii="Times New Roman" w:eastAsia="Times New Roman" w:hAnsi="Times New Roman" w:cs="Times New Roman"/>
          <w:sz w:val="24"/>
          <w:szCs w:val="24"/>
          <w:lang w:val="en-US"/>
        </w:rPr>
        <w:t>L. Poul</w:t>
      </w:r>
      <w:r w:rsidR="001574F8" w:rsidRPr="00D46CB5">
        <w:rPr>
          <w:rFonts w:ascii="Times New Roman" w:eastAsia="Times New Roman" w:hAnsi="Times New Roman" w:cs="Times New Roman"/>
          <w:sz w:val="24"/>
          <w:szCs w:val="24"/>
          <w:lang w:val="en-GB"/>
        </w:rPr>
        <w:t xml:space="preserve"> et al. 2003, </w:t>
      </w:r>
      <w:r w:rsidR="001574F8" w:rsidRPr="00D46CB5">
        <w:rPr>
          <w:rFonts w:ascii="Times New Roman" w:eastAsia="Times New Roman" w:hAnsi="Times New Roman" w:cs="Times New Roman"/>
          <w:sz w:val="24"/>
          <w:szCs w:val="24"/>
          <w:lang w:val="en-US"/>
        </w:rPr>
        <w:t>L. Poul</w:t>
      </w:r>
      <w:r w:rsidR="001574F8" w:rsidRPr="00D46CB5">
        <w:rPr>
          <w:rFonts w:ascii="Times New Roman" w:eastAsia="Times New Roman" w:hAnsi="Times New Roman" w:cs="Times New Roman"/>
          <w:sz w:val="24"/>
          <w:szCs w:val="24"/>
          <w:lang w:val="en-GB"/>
        </w:rPr>
        <w:t xml:space="preserve"> et al. 2001, S. Lee et al. 2008)</w:t>
      </w:r>
      <w:r w:rsidR="001A2D1E" w:rsidRPr="00D46CB5">
        <w:rPr>
          <w:rFonts w:ascii="Times New Roman" w:eastAsia="Times New Roman" w:hAnsi="Times New Roman" w:cs="Times New Roman"/>
          <w:sz w:val="24"/>
          <w:szCs w:val="24"/>
          <w:lang w:val="en-GB"/>
        </w:rPr>
        <w:t>.</w:t>
      </w:r>
      <w:r w:rsidR="00DB0965" w:rsidRPr="00D46CB5">
        <w:rPr>
          <w:rFonts w:ascii="Times New Roman" w:eastAsia="Times New Roman" w:hAnsi="Times New Roman" w:cs="Times New Roman"/>
          <w:sz w:val="24"/>
          <w:szCs w:val="24"/>
          <w:lang w:val="en-GB"/>
        </w:rPr>
        <w:t xml:space="preserve"> The present paper lies within a broader context and has a more general goal which pertains to the production by a bottom–up strategy of nanostructured bioceramics (HA), we have manages to synthesize hydroxoapatite anisotropic nano-particles with very good crystallini</w:t>
      </w:r>
      <w:r w:rsidR="001D509C" w:rsidRPr="00D46CB5">
        <w:rPr>
          <w:rFonts w:ascii="Times New Roman" w:eastAsia="Times New Roman" w:hAnsi="Times New Roman" w:cs="Times New Roman"/>
          <w:sz w:val="24"/>
          <w:szCs w:val="24"/>
          <w:lang w:val="en-GB"/>
        </w:rPr>
        <w:t xml:space="preserve">ty by “chimie douce” methods </w:t>
      </w:r>
      <w:r w:rsidR="001574F8" w:rsidRPr="00D46CB5">
        <w:rPr>
          <w:rFonts w:ascii="Times New Roman" w:eastAsia="Times New Roman" w:hAnsi="Times New Roman" w:cs="Times New Roman"/>
          <w:sz w:val="24"/>
          <w:szCs w:val="24"/>
          <w:lang w:val="en-GB"/>
        </w:rPr>
        <w:t>(A. Mechay et al. 2012)</w:t>
      </w:r>
      <w:r w:rsidR="00DB0965" w:rsidRPr="00D46CB5">
        <w:rPr>
          <w:rFonts w:ascii="Times New Roman" w:eastAsia="Times New Roman" w:hAnsi="Times New Roman" w:cs="Times New Roman"/>
          <w:sz w:val="24"/>
          <w:szCs w:val="24"/>
          <w:lang w:val="en-GB"/>
        </w:rPr>
        <w:t xml:space="preserve"> and then the mechanical properties which are bound to the choice of the new approach for the synthesis of hydroxyapatite nanoparticles</w:t>
      </w:r>
      <w:r w:rsidR="00DB0965" w:rsidRPr="00D46CB5">
        <w:rPr>
          <w:rFonts w:ascii="AdvGulliv-R" w:eastAsia="Times New Roman" w:hAnsi="AdvGulliv-R" w:cs="AdvGulliv-R"/>
          <w:sz w:val="20"/>
          <w:szCs w:val="20"/>
          <w:lang w:val="en-US"/>
        </w:rPr>
        <w:t xml:space="preserve"> </w:t>
      </w:r>
      <w:r w:rsidR="00DB0965" w:rsidRPr="00D46CB5">
        <w:rPr>
          <w:rFonts w:ascii="Times New Roman" w:eastAsia="Times New Roman" w:hAnsi="Times New Roman" w:cs="Times New Roman"/>
          <w:sz w:val="24"/>
          <w:szCs w:val="24"/>
          <w:lang w:val="en-GB"/>
        </w:rPr>
        <w:t>and their biocompatibility. It involves the comp</w:t>
      </w:r>
      <w:r w:rsidR="00803A22" w:rsidRPr="00D46CB5">
        <w:rPr>
          <w:rFonts w:ascii="Times New Roman" w:eastAsia="Times New Roman" w:hAnsi="Times New Roman" w:cs="Times New Roman"/>
          <w:sz w:val="24"/>
          <w:szCs w:val="24"/>
          <w:lang w:val="en-GB"/>
        </w:rPr>
        <w:t>action of the nanoparticles by spark plasma s</w:t>
      </w:r>
      <w:r w:rsidR="00DB0965" w:rsidRPr="00D46CB5">
        <w:rPr>
          <w:rFonts w:ascii="Times New Roman" w:eastAsia="Times New Roman" w:hAnsi="Times New Roman" w:cs="Times New Roman"/>
          <w:sz w:val="24"/>
          <w:szCs w:val="24"/>
          <w:lang w:val="en-GB"/>
        </w:rPr>
        <w:t xml:space="preserve">intering (SPS) process. The SPS process has attracted considerable attention owing to its high pressure and rapid sintering at a </w:t>
      </w:r>
      <w:r w:rsidR="00DB0965" w:rsidRPr="00D46CB5">
        <w:rPr>
          <w:rFonts w:ascii="Times New Roman" w:eastAsia="Times New Roman" w:hAnsi="Times New Roman" w:cs="Times New Roman"/>
          <w:sz w:val="24"/>
          <w:szCs w:val="24"/>
          <w:lang w:val="en-GB"/>
        </w:rPr>
        <w:lastRenderedPageBreak/>
        <w:t xml:space="preserve">relatively low temperature compared to the </w:t>
      </w:r>
      <w:r w:rsidR="00487033" w:rsidRPr="00D46CB5">
        <w:rPr>
          <w:rFonts w:ascii="Times New Roman" w:eastAsia="Times New Roman" w:hAnsi="Times New Roman" w:cs="Times New Roman"/>
          <w:sz w:val="24"/>
          <w:szCs w:val="24"/>
          <w:lang w:val="en-GB"/>
        </w:rPr>
        <w:t>conventional sintering process (</w:t>
      </w:r>
      <w:r w:rsidR="001574F8" w:rsidRPr="00D46CB5">
        <w:rPr>
          <w:rFonts w:ascii="Times New Roman" w:eastAsia="Times New Roman" w:hAnsi="Times New Roman" w:cs="Times New Roman"/>
          <w:sz w:val="24"/>
          <w:szCs w:val="24"/>
          <w:lang w:val="en-GB"/>
        </w:rPr>
        <w:t>Y. Sang et al. 1996)</w:t>
      </w:r>
      <w:r w:rsidR="00DB0965" w:rsidRPr="00D46CB5">
        <w:rPr>
          <w:rFonts w:ascii="Times New Roman" w:eastAsia="Times New Roman" w:hAnsi="Times New Roman" w:cs="Times New Roman"/>
          <w:sz w:val="24"/>
          <w:szCs w:val="24"/>
          <w:lang w:val="en-GB"/>
        </w:rPr>
        <w:t>, besides, the short sintering duration of such process would be advantageous in suppress</w:t>
      </w:r>
      <w:r w:rsidR="00487033" w:rsidRPr="00D46CB5">
        <w:rPr>
          <w:rFonts w:ascii="Times New Roman" w:eastAsia="Times New Roman" w:hAnsi="Times New Roman" w:cs="Times New Roman"/>
          <w:sz w:val="24"/>
          <w:szCs w:val="24"/>
          <w:lang w:val="en-GB"/>
        </w:rPr>
        <w:t>ing exaggerated grain growth (J.R Groza 1994)</w:t>
      </w:r>
      <w:r w:rsidR="00DB0965" w:rsidRPr="00D46CB5">
        <w:rPr>
          <w:rFonts w:ascii="Times New Roman" w:eastAsia="Times New Roman" w:hAnsi="Times New Roman" w:cs="Times New Roman"/>
          <w:sz w:val="24"/>
          <w:szCs w:val="24"/>
          <w:lang w:val="en-GB"/>
        </w:rPr>
        <w:t xml:space="preserve">. Spark plasma sintering (SPS) is a relatively new processing technique used for the sintering of various kinds of materials including ceramics, metals, polymers, and composite materials </w:t>
      </w:r>
      <w:r w:rsidR="00487033" w:rsidRPr="00D46CB5">
        <w:rPr>
          <w:rFonts w:ascii="Times New Roman" w:eastAsia="Times New Roman" w:hAnsi="Times New Roman" w:cs="Times New Roman"/>
          <w:sz w:val="24"/>
          <w:szCs w:val="24"/>
          <w:lang w:val="en-GB"/>
        </w:rPr>
        <w:t>(Rahaman MN 2003)</w:t>
      </w:r>
      <w:r w:rsidR="00DB0965" w:rsidRPr="00D46CB5">
        <w:rPr>
          <w:rFonts w:ascii="Times New Roman" w:eastAsia="Times New Roman" w:hAnsi="Times New Roman" w:cs="Times New Roman"/>
          <w:sz w:val="24"/>
          <w:szCs w:val="24"/>
          <w:lang w:val="en-GB"/>
        </w:rPr>
        <w:t xml:space="preserve">. The heating is obtained by the Joule effect caused by a pulsed direct current (DC) passing through a graphite matrix (die) containing the sample. This process enables fast heating and cooling rates, thus limiting uncontrolled crystal growth, and the sintering temperatures under SPS conditions are often lower than those used in conventional methods </w:t>
      </w:r>
      <w:r w:rsidR="00487033" w:rsidRPr="00D46CB5">
        <w:rPr>
          <w:rFonts w:ascii="Times New Roman" w:eastAsia="Times New Roman" w:hAnsi="Times New Roman" w:cs="Times New Roman"/>
          <w:sz w:val="24"/>
          <w:szCs w:val="24"/>
          <w:lang w:val="en-GB"/>
        </w:rPr>
        <w:t>(Rahaman MN 2003)</w:t>
      </w:r>
      <w:r w:rsidR="00DB0965" w:rsidRPr="00D46CB5">
        <w:rPr>
          <w:rFonts w:ascii="Times New Roman" w:eastAsia="Times New Roman" w:hAnsi="Times New Roman" w:cs="Times New Roman"/>
          <w:sz w:val="24"/>
          <w:szCs w:val="24"/>
          <w:lang w:val="en-GB"/>
        </w:rPr>
        <w:t>.</w:t>
      </w:r>
      <w:r w:rsidR="00803A22" w:rsidRPr="00D46CB5">
        <w:rPr>
          <w:rFonts w:ascii="Times New Roman" w:eastAsia="Times New Roman" w:hAnsi="Times New Roman" w:cs="Times New Roman"/>
          <w:sz w:val="24"/>
          <w:szCs w:val="24"/>
          <w:lang w:val="en-GB"/>
        </w:rPr>
        <w:t xml:space="preserve"> </w:t>
      </w:r>
      <w:r w:rsidR="00DB0965" w:rsidRPr="00D46CB5">
        <w:rPr>
          <w:rFonts w:ascii="Times New Roman" w:eastAsia="Times New Roman" w:hAnsi="Times New Roman" w:cs="Times New Roman"/>
          <w:sz w:val="24"/>
          <w:szCs w:val="24"/>
          <w:lang w:val="en-GB"/>
        </w:rPr>
        <w:t>Therefore, in order to obtain the well sintered specimen with a high level of hardness, we have attempted to sinter ultrafine pure HA with almost full densification using the SPS process, which is expected to have excellent</w:t>
      </w:r>
      <w:r w:rsidR="00507B59" w:rsidRPr="00D46CB5">
        <w:rPr>
          <w:rFonts w:ascii="Times New Roman" w:eastAsia="Times New Roman" w:hAnsi="Times New Roman" w:cs="Times New Roman"/>
          <w:sz w:val="24"/>
          <w:szCs w:val="24"/>
          <w:lang w:val="en-GB"/>
        </w:rPr>
        <w:t xml:space="preserve"> </w:t>
      </w:r>
      <w:r w:rsidR="00BB2317" w:rsidRPr="00D46CB5">
        <w:rPr>
          <w:rFonts w:ascii="Times New Roman" w:eastAsia="Times New Roman" w:hAnsi="Times New Roman" w:cs="Times New Roman"/>
          <w:sz w:val="24"/>
          <w:szCs w:val="24"/>
          <w:lang w:val="en-GB"/>
        </w:rPr>
        <w:t>mechanical</w:t>
      </w:r>
      <w:r w:rsidR="00507B59" w:rsidRPr="00D46CB5">
        <w:rPr>
          <w:rFonts w:ascii="Times New Roman" w:eastAsia="Times New Roman" w:hAnsi="Times New Roman" w:cs="Times New Roman"/>
          <w:sz w:val="24"/>
          <w:szCs w:val="24"/>
          <w:lang w:val="en-GB"/>
        </w:rPr>
        <w:t xml:space="preserve"> </w:t>
      </w:r>
      <w:r w:rsidR="00DB0965" w:rsidRPr="00D46CB5">
        <w:rPr>
          <w:rFonts w:ascii="Times New Roman" w:eastAsia="Times New Roman" w:hAnsi="Times New Roman" w:cs="Times New Roman"/>
          <w:sz w:val="24"/>
          <w:szCs w:val="24"/>
          <w:lang w:val="en-GB"/>
        </w:rPr>
        <w:t>properties.</w:t>
      </w:r>
    </w:p>
    <w:p w:rsidR="0029323B" w:rsidRPr="00D46CB5" w:rsidRDefault="0029323B" w:rsidP="0029323B">
      <w:pPr>
        <w:autoSpaceDE w:val="0"/>
        <w:autoSpaceDN w:val="0"/>
        <w:adjustRightInd w:val="0"/>
        <w:spacing w:after="0" w:line="480" w:lineRule="auto"/>
        <w:jc w:val="both"/>
        <w:rPr>
          <w:rFonts w:ascii="Times New Roman" w:eastAsia="Times New Roman" w:hAnsi="Times New Roman" w:cs="Times New Roman"/>
          <w:b/>
          <w:sz w:val="24"/>
          <w:szCs w:val="24"/>
          <w:lang w:val="en-GB"/>
        </w:rPr>
      </w:pPr>
      <w:r w:rsidRPr="00D46CB5">
        <w:rPr>
          <w:rFonts w:ascii="Times New Roman" w:eastAsia="Times New Roman" w:hAnsi="Times New Roman" w:cs="Times New Roman"/>
          <w:b/>
          <w:sz w:val="24"/>
          <w:szCs w:val="24"/>
          <w:lang w:val="en-GB"/>
        </w:rPr>
        <w:t>2. Experimental method</w:t>
      </w:r>
    </w:p>
    <w:p w:rsidR="00BC05D5" w:rsidRPr="00D46CB5" w:rsidRDefault="0029323B" w:rsidP="00487033">
      <w:pPr>
        <w:autoSpaceDE w:val="0"/>
        <w:autoSpaceDN w:val="0"/>
        <w:adjustRightInd w:val="0"/>
        <w:spacing w:after="0" w:line="480" w:lineRule="auto"/>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The nanometric apatitic particles (HA) was synthesized by wet process in polyol medium (ethylene glycol EG). This process consists in pouring a solution ‘B’ containing the cations of Ca</w:t>
      </w:r>
      <w:r w:rsidRPr="00D46CB5">
        <w:rPr>
          <w:rFonts w:ascii="Times New Roman" w:eastAsia="Times New Roman" w:hAnsi="Times New Roman" w:cs="Times New Roman"/>
          <w:sz w:val="24"/>
          <w:szCs w:val="24"/>
          <w:vertAlign w:val="superscript"/>
          <w:lang w:val="en-GB"/>
        </w:rPr>
        <w:t>2+</w:t>
      </w:r>
      <w:r w:rsidRPr="00D46CB5">
        <w:rPr>
          <w:rFonts w:ascii="Times New Roman" w:eastAsia="Times New Roman" w:hAnsi="Times New Roman" w:cs="Times New Roman"/>
          <w:sz w:val="24"/>
          <w:szCs w:val="24"/>
          <w:lang w:val="en-GB"/>
        </w:rPr>
        <w:t xml:space="preserve"> (calcium nitrate) drop by drop on a solution ‘A’ containing anions PO</w:t>
      </w:r>
      <w:r w:rsidRPr="00D46CB5">
        <w:rPr>
          <w:rFonts w:ascii="Times New Roman" w:eastAsia="Times New Roman" w:hAnsi="Times New Roman" w:cs="Times New Roman"/>
          <w:sz w:val="24"/>
          <w:szCs w:val="24"/>
          <w:vertAlign w:val="subscript"/>
          <w:lang w:val="en-GB"/>
        </w:rPr>
        <w:t>4</w:t>
      </w:r>
      <w:r w:rsidRPr="00D46CB5">
        <w:rPr>
          <w:rFonts w:ascii="Times New Roman" w:eastAsia="Times New Roman" w:hAnsi="Times New Roman" w:cs="Times New Roman"/>
          <w:sz w:val="24"/>
          <w:szCs w:val="24"/>
          <w:vertAlign w:val="superscript"/>
          <w:lang w:val="en-GB"/>
        </w:rPr>
        <w:t>3-</w:t>
      </w:r>
      <w:r w:rsidRPr="00D46CB5">
        <w:rPr>
          <w:rFonts w:ascii="Times New Roman" w:eastAsia="Times New Roman" w:hAnsi="Times New Roman" w:cs="Times New Roman"/>
          <w:sz w:val="24"/>
          <w:szCs w:val="24"/>
          <w:lang w:val="en-GB"/>
        </w:rPr>
        <w:t xml:space="preserve"> (diammonium phosphate (NH</w:t>
      </w:r>
      <w:r w:rsidRPr="00D46CB5">
        <w:rPr>
          <w:rFonts w:ascii="Times New Roman" w:eastAsia="Times New Roman" w:hAnsi="Times New Roman" w:cs="Times New Roman"/>
          <w:sz w:val="24"/>
          <w:szCs w:val="24"/>
          <w:vertAlign w:val="subscript"/>
          <w:lang w:val="en-GB"/>
        </w:rPr>
        <w:t>4</w:t>
      </w:r>
      <w:r w:rsidRPr="00D46CB5">
        <w:rPr>
          <w:rFonts w:ascii="Times New Roman" w:eastAsia="Times New Roman" w:hAnsi="Times New Roman" w:cs="Times New Roman"/>
          <w:sz w:val="24"/>
          <w:szCs w:val="24"/>
          <w:lang w:val="en-GB"/>
        </w:rPr>
        <w:t>)</w:t>
      </w:r>
      <w:r w:rsidRPr="00D46CB5">
        <w:rPr>
          <w:rFonts w:ascii="Times New Roman" w:eastAsia="Times New Roman" w:hAnsi="Times New Roman" w:cs="Times New Roman"/>
          <w:sz w:val="24"/>
          <w:szCs w:val="24"/>
          <w:vertAlign w:val="subscript"/>
          <w:lang w:val="en-GB"/>
        </w:rPr>
        <w:t>2</w:t>
      </w:r>
      <w:r w:rsidRPr="00D46CB5">
        <w:rPr>
          <w:rFonts w:ascii="Times New Roman" w:eastAsia="Times New Roman" w:hAnsi="Times New Roman" w:cs="Times New Roman"/>
          <w:sz w:val="24"/>
          <w:szCs w:val="24"/>
          <w:lang w:val="en-GB"/>
        </w:rPr>
        <w:t>HPO</w:t>
      </w:r>
      <w:r w:rsidRPr="00D46CB5">
        <w:rPr>
          <w:rFonts w:ascii="Times New Roman" w:eastAsia="Times New Roman" w:hAnsi="Times New Roman" w:cs="Times New Roman"/>
          <w:sz w:val="24"/>
          <w:szCs w:val="24"/>
          <w:vertAlign w:val="subscript"/>
          <w:lang w:val="en-GB"/>
        </w:rPr>
        <w:t>4</w:t>
      </w:r>
      <w:r w:rsidRPr="00D46CB5">
        <w:rPr>
          <w:rFonts w:ascii="Times New Roman" w:eastAsia="Times New Roman" w:hAnsi="Times New Roman" w:cs="Times New Roman"/>
          <w:sz w:val="24"/>
          <w:szCs w:val="24"/>
          <w:lang w:val="en-GB"/>
        </w:rPr>
        <w:t>)</w:t>
      </w:r>
      <w:r w:rsidR="002C05B3" w:rsidRPr="00D46CB5">
        <w:rPr>
          <w:rFonts w:ascii="Times New Roman" w:eastAsia="Times New Roman" w:hAnsi="Times New Roman" w:cs="Times New Roman"/>
          <w:sz w:val="24"/>
          <w:szCs w:val="24"/>
          <w:lang w:val="en-GB"/>
        </w:rPr>
        <w:t xml:space="preserve">) </w:t>
      </w:r>
      <w:r w:rsidRPr="00D46CB5">
        <w:rPr>
          <w:rFonts w:ascii="Times New Roman" w:eastAsia="Times New Roman" w:hAnsi="Times New Roman" w:cs="Times New Roman"/>
          <w:sz w:val="24"/>
          <w:szCs w:val="24"/>
          <w:lang w:val="en-GB"/>
        </w:rPr>
        <w:t>with Ca/P ratio 10:6, using a peristaltic pump during 3 h. The pH of the solution was adjusted to about 10 using an ammonia solution (NH</w:t>
      </w:r>
      <w:r w:rsidRPr="00D46CB5">
        <w:rPr>
          <w:rFonts w:ascii="Times New Roman" w:eastAsia="Times New Roman" w:hAnsi="Times New Roman" w:cs="Times New Roman"/>
          <w:sz w:val="24"/>
          <w:szCs w:val="24"/>
          <w:vertAlign w:val="subscript"/>
          <w:lang w:val="en-GB"/>
        </w:rPr>
        <w:t>4</w:t>
      </w:r>
      <w:r w:rsidRPr="00D46CB5">
        <w:rPr>
          <w:rFonts w:ascii="Times New Roman" w:eastAsia="Times New Roman" w:hAnsi="Times New Roman" w:cs="Times New Roman"/>
          <w:sz w:val="24"/>
          <w:szCs w:val="24"/>
          <w:lang w:val="en-GB"/>
        </w:rPr>
        <w:t xml:space="preserve">OH). The precipitates were dried at 100°C for 24 h after aging and washing </w:t>
      </w:r>
      <w:r w:rsidR="00487033" w:rsidRPr="00D46CB5">
        <w:rPr>
          <w:rFonts w:ascii="Times New Roman" w:eastAsia="Times New Roman" w:hAnsi="Times New Roman" w:cs="Times New Roman"/>
          <w:sz w:val="24"/>
          <w:szCs w:val="24"/>
          <w:lang w:val="en-GB"/>
        </w:rPr>
        <w:t>(A. Mechay et al. 2012).</w:t>
      </w:r>
    </w:p>
    <w:p w:rsidR="001F510B" w:rsidRDefault="00BC05D5" w:rsidP="00487033">
      <w:pPr>
        <w:autoSpaceDE w:val="0"/>
        <w:autoSpaceDN w:val="0"/>
        <w:adjustRightInd w:val="0"/>
        <w:spacing w:after="0" w:line="480" w:lineRule="auto"/>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An NMR BRUKER 300MHz (7.1T) spectrometer was used, with cross polarization (CP) and magic-angle spinning (MAS) at 63.633 MHz. The MAS rotation rate corresponded to 7 kHz. The chemical shift for phosphorus is reported with respect to a 85% solution of phosphoric acid (H</w:t>
      </w:r>
      <w:r w:rsidRPr="00D46CB5">
        <w:rPr>
          <w:rFonts w:ascii="Times New Roman" w:eastAsia="Times New Roman" w:hAnsi="Times New Roman" w:cs="Times New Roman"/>
          <w:sz w:val="24"/>
          <w:szCs w:val="24"/>
          <w:vertAlign w:val="subscript"/>
          <w:lang w:val="en-GB"/>
        </w:rPr>
        <w:t>3</w:t>
      </w:r>
      <w:r w:rsidRPr="00D46CB5">
        <w:rPr>
          <w:rFonts w:ascii="Times New Roman" w:eastAsia="Times New Roman" w:hAnsi="Times New Roman" w:cs="Times New Roman"/>
          <w:sz w:val="24"/>
          <w:szCs w:val="24"/>
          <w:lang w:val="en-GB"/>
        </w:rPr>
        <w:t>PO</w:t>
      </w:r>
      <w:r w:rsidRPr="00D46CB5">
        <w:rPr>
          <w:rFonts w:ascii="Times New Roman" w:eastAsia="Times New Roman" w:hAnsi="Times New Roman" w:cs="Times New Roman"/>
          <w:sz w:val="24"/>
          <w:szCs w:val="24"/>
          <w:vertAlign w:val="subscript"/>
          <w:lang w:val="en-GB"/>
        </w:rPr>
        <w:t>4</w:t>
      </w:r>
      <w:r w:rsidRPr="00D46CB5">
        <w:rPr>
          <w:rFonts w:ascii="Times New Roman" w:eastAsia="Times New Roman" w:hAnsi="Times New Roman" w:cs="Times New Roman"/>
          <w:sz w:val="24"/>
          <w:szCs w:val="24"/>
          <w:lang w:val="en-GB"/>
        </w:rPr>
        <w:t xml:space="preserve">) as external standard; and tetramethylsilane (TMS) was used as standard for </w:t>
      </w:r>
      <w:r w:rsidRPr="00D46CB5">
        <w:rPr>
          <w:rFonts w:ascii="Times New Roman" w:eastAsia="Times New Roman" w:hAnsi="Times New Roman" w:cs="Times New Roman"/>
          <w:sz w:val="24"/>
          <w:szCs w:val="24"/>
          <w:vertAlign w:val="superscript"/>
          <w:lang w:val="en-GB"/>
        </w:rPr>
        <w:t>1</w:t>
      </w:r>
      <w:r w:rsidRPr="00D46CB5">
        <w:rPr>
          <w:rFonts w:ascii="Times New Roman" w:eastAsia="Times New Roman" w:hAnsi="Times New Roman" w:cs="Times New Roman"/>
          <w:sz w:val="24"/>
          <w:szCs w:val="24"/>
          <w:lang w:val="en-GB"/>
        </w:rPr>
        <w:t xml:space="preserve">H NMR. High-power proton decoupling technique was applied during the recording of </w:t>
      </w:r>
      <w:r w:rsidRPr="00D46CB5">
        <w:rPr>
          <w:rFonts w:ascii="Times New Roman" w:eastAsia="Times New Roman" w:hAnsi="Times New Roman" w:cs="Times New Roman"/>
          <w:sz w:val="24"/>
          <w:szCs w:val="24"/>
          <w:vertAlign w:val="superscript"/>
          <w:lang w:val="en-GB"/>
        </w:rPr>
        <w:t>31</w:t>
      </w:r>
      <w:r w:rsidRPr="00D46CB5">
        <w:rPr>
          <w:rFonts w:ascii="Times New Roman" w:eastAsia="Times New Roman" w:hAnsi="Times New Roman" w:cs="Times New Roman"/>
          <w:sz w:val="24"/>
          <w:szCs w:val="24"/>
          <w:lang w:val="en-GB"/>
        </w:rPr>
        <w:t xml:space="preserve">P NMR spectra. </w:t>
      </w:r>
      <w:r w:rsidR="0029323B" w:rsidRPr="00D46CB5">
        <w:rPr>
          <w:rFonts w:ascii="Times New Roman" w:eastAsia="Times New Roman" w:hAnsi="Times New Roman" w:cs="Times New Roman"/>
          <w:sz w:val="24"/>
          <w:szCs w:val="24"/>
          <w:lang w:val="en-GB"/>
        </w:rPr>
        <w:t xml:space="preserve">The consolidation process of nanometric HA was realized by a spark plasma sintering </w:t>
      </w:r>
      <w:r w:rsidR="0029323B" w:rsidRPr="00D46CB5">
        <w:rPr>
          <w:rFonts w:ascii="Times New Roman" w:eastAsia="Times New Roman" w:hAnsi="Times New Roman" w:cs="Times New Roman"/>
          <w:sz w:val="24"/>
          <w:szCs w:val="24"/>
          <w:lang w:val="en-GB"/>
        </w:rPr>
        <w:lastRenderedPageBreak/>
        <w:t>(SPS)-515S SYNTEX apparatus.</w:t>
      </w:r>
      <w:r w:rsidR="00794750" w:rsidRPr="00D46CB5">
        <w:rPr>
          <w:rFonts w:ascii="Times New Roman" w:eastAsia="Times New Roman" w:hAnsi="Times New Roman" w:cs="Times New Roman"/>
          <w:sz w:val="24"/>
          <w:szCs w:val="24"/>
          <w:lang w:val="en-GB"/>
        </w:rPr>
        <w:t xml:space="preserve"> This device consists of a uniaxial press with a maximum force of 200 kN and a power supply capable of producing a pulsed DC current with a maximum of 8000 A at 10 V. Apatite powder samples (1g) were placed in a 10 mm graphite die. Thin graphite sheets (Papyex) were used between the powder and the die to facilitate the removal of the consolidated sample. The filled die was then introduced in the treatment chamber under low mechanical pressure in order to ensure electrical contact of the system. The treatment chamber was purged twice under vacuum and then 1 atm argon pressure was applied during the sintering/consolidation process. The temperature and pressure programmed sequences are described in Fig. 1.</w:t>
      </w:r>
      <w:r w:rsidR="00524042" w:rsidRPr="00D46CB5">
        <w:rPr>
          <w:rFonts w:ascii="Times New Roman" w:eastAsia="Times New Roman" w:hAnsi="Times New Roman" w:cs="Times New Roman"/>
          <w:sz w:val="24"/>
          <w:szCs w:val="24"/>
          <w:lang w:val="en-GB"/>
        </w:rPr>
        <w:t xml:space="preserve"> </w:t>
      </w:r>
    </w:p>
    <w:p w:rsidR="00742DC3" w:rsidRPr="00D46CB5" w:rsidRDefault="0029323B" w:rsidP="00487033">
      <w:pPr>
        <w:autoSpaceDE w:val="0"/>
        <w:autoSpaceDN w:val="0"/>
        <w:adjustRightInd w:val="0"/>
        <w:spacing w:after="0" w:line="480" w:lineRule="auto"/>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US"/>
        </w:rPr>
        <w:t>The X</w:t>
      </w:r>
      <w:r w:rsidRPr="00D46CB5">
        <w:rPr>
          <w:rFonts w:ascii="Times New Roman" w:eastAsia="Times New Roman" w:hAnsi="Times New Roman" w:cs="Times New Roman"/>
          <w:sz w:val="24"/>
          <w:szCs w:val="24"/>
          <w:lang w:val="en-GB"/>
        </w:rPr>
        <w:t xml:space="preserve">RD patterns of the synthesized powders were obtained using a (θ–2θ) Panalytical XPERT PRO MPD diffractometer operating with Cu Kα radiation. In order to determine the cell parameters, the same XRD patterns were analyzed by the Fullprof program </w:t>
      </w:r>
      <w:r w:rsidR="00487033" w:rsidRPr="00D46CB5">
        <w:rPr>
          <w:rFonts w:ascii="Times New Roman" w:eastAsia="Times New Roman" w:hAnsi="Times New Roman" w:cs="Times New Roman"/>
          <w:sz w:val="24"/>
          <w:szCs w:val="24"/>
          <w:lang w:val="en-GB"/>
        </w:rPr>
        <w:t>(J. Rodriguez-Carvajal 1993) based on the Rietveld method (H.M. Rietveld 1969)</w:t>
      </w:r>
      <w:r w:rsidRPr="00D46CB5">
        <w:rPr>
          <w:rFonts w:ascii="Times New Roman" w:eastAsia="Times New Roman" w:hAnsi="Times New Roman" w:cs="Times New Roman"/>
          <w:sz w:val="24"/>
          <w:szCs w:val="24"/>
          <w:lang w:val="en-GB"/>
        </w:rPr>
        <w:t xml:space="preserve">. Besides, the density of each sample was measured three times using the Archimedes’ principle and the mean value </w:t>
      </w:r>
      <w:r w:rsidRPr="00D46CB5">
        <w:rPr>
          <w:rFonts w:ascii="Times New Roman" w:eastAsia="Times New Roman" w:hAnsi="Times New Roman" w:cs="Times New Roman"/>
          <w:sz w:val="24"/>
          <w:szCs w:val="24"/>
          <w:lang w:val="en-US"/>
        </w:rPr>
        <w:t>was</w:t>
      </w:r>
      <w:r w:rsidRPr="00D46CB5">
        <w:rPr>
          <w:rFonts w:ascii="Times New Roman" w:eastAsia="Times New Roman" w:hAnsi="Times New Roman" w:cs="Times New Roman"/>
          <w:sz w:val="24"/>
          <w:szCs w:val="24"/>
          <w:lang w:val="en-GB"/>
        </w:rPr>
        <w:t xml:space="preserve"> presented. As for the relative densities, they were calculated by assuming the theoretical density of HA to be 3.156 g/cm</w:t>
      </w:r>
      <w:r w:rsidRPr="00D46CB5">
        <w:rPr>
          <w:rFonts w:ascii="Times New Roman" w:eastAsia="Times New Roman" w:hAnsi="Times New Roman" w:cs="Times New Roman"/>
          <w:sz w:val="24"/>
          <w:szCs w:val="24"/>
          <w:vertAlign w:val="superscript"/>
          <w:lang w:val="en-GB"/>
        </w:rPr>
        <w:t>3</w:t>
      </w:r>
      <w:r w:rsidR="00487033" w:rsidRPr="00D46CB5">
        <w:rPr>
          <w:rFonts w:ascii="Times New Roman" w:eastAsia="Times New Roman" w:hAnsi="Times New Roman" w:cs="Times New Roman"/>
          <w:sz w:val="24"/>
          <w:szCs w:val="24"/>
          <w:lang w:val="en-GB"/>
        </w:rPr>
        <w:t xml:space="preserve"> (</w:t>
      </w:r>
      <w:r w:rsidR="00487033" w:rsidRPr="00D46CB5">
        <w:rPr>
          <w:rFonts w:ascii="Times New Roman" w:eastAsia="Times New Roman" w:hAnsi="Times New Roman" w:cs="Times New Roman"/>
          <w:sz w:val="24"/>
          <w:szCs w:val="24"/>
          <w:lang w:val="en-US"/>
        </w:rPr>
        <w:t>E. Champion et al. 1996)</w:t>
      </w:r>
      <w:r w:rsidRPr="00D46CB5">
        <w:rPr>
          <w:rFonts w:ascii="Times New Roman" w:eastAsia="Times New Roman" w:hAnsi="Times New Roman" w:cs="Times New Roman"/>
          <w:sz w:val="24"/>
          <w:szCs w:val="24"/>
          <w:lang w:val="en-GB"/>
        </w:rPr>
        <w:t xml:space="preserve">. </w:t>
      </w:r>
      <w:r w:rsidR="002C05B3" w:rsidRPr="00D46CB5">
        <w:rPr>
          <w:rFonts w:ascii="Times New Roman" w:eastAsia="Times New Roman" w:hAnsi="Times New Roman" w:cs="Times New Roman"/>
          <w:sz w:val="24"/>
          <w:szCs w:val="24"/>
          <w:lang w:val="en-GB"/>
        </w:rPr>
        <w:t xml:space="preserve">After SPS process, the morphology was studied by scanning electron microscopy using FEI Quanta 200 environmental scanning electron microscope coupled with (EDAX). </w:t>
      </w:r>
      <w:r w:rsidRPr="00D46CB5">
        <w:rPr>
          <w:rFonts w:ascii="Times New Roman" w:eastAsia="Times New Roman" w:hAnsi="Times New Roman" w:cs="Times New Roman"/>
          <w:sz w:val="24"/>
          <w:szCs w:val="24"/>
          <w:lang w:val="en-GB"/>
        </w:rPr>
        <w:t xml:space="preserve">Micro-hardness measurements were conducted on the perpendicular plane to the pressing direction using a Duramin 40 Vickers device with a test force of 0,490 N during 7s. </w:t>
      </w:r>
      <w:r w:rsidR="00742DC3" w:rsidRPr="00D46CB5">
        <w:rPr>
          <w:rFonts w:ascii="Times New Roman" w:eastAsia="Times New Roman" w:hAnsi="Times New Roman" w:cs="Times New Roman"/>
          <w:sz w:val="24"/>
          <w:szCs w:val="24"/>
          <w:lang w:val="en-US"/>
        </w:rPr>
        <w:t>In this study, Vickers micro (µ)-hardness of HA was collected from the literature.</w:t>
      </w:r>
      <w:r w:rsidR="00742DC3" w:rsidRPr="00D46CB5">
        <w:rPr>
          <w:rFonts w:ascii="Times New Roman" w:eastAsia="Times New Roman" w:hAnsi="Times New Roman" w:cs="Times New Roman"/>
          <w:sz w:val="24"/>
          <w:szCs w:val="24"/>
          <w:lang w:val="en-GB"/>
        </w:rPr>
        <w:t xml:space="preserve"> </w:t>
      </w:r>
      <w:r w:rsidR="00742DC3" w:rsidRPr="00D46CB5">
        <w:rPr>
          <w:rFonts w:ascii="Times New Roman" w:eastAsia="Times New Roman" w:hAnsi="Times New Roman" w:cs="Times New Roman"/>
          <w:sz w:val="24"/>
          <w:szCs w:val="24"/>
          <w:lang w:val="en-US"/>
        </w:rPr>
        <w:t>The hardness value for each sample was calculated by:</w:t>
      </w:r>
    </w:p>
    <w:p w:rsidR="00742DC3" w:rsidRPr="00D46CB5" w:rsidRDefault="00742DC3" w:rsidP="00742DC3">
      <w:pPr>
        <w:autoSpaceDE w:val="0"/>
        <w:autoSpaceDN w:val="0"/>
        <w:adjustRightInd w:val="0"/>
        <w:spacing w:before="120" w:after="120" w:line="240" w:lineRule="auto"/>
        <w:jc w:val="center"/>
        <w:rPr>
          <w:rFonts w:ascii="Times New Roman" w:eastAsia="Times New Roman" w:hAnsi="Times New Roman" w:cs="Times New Roman"/>
          <w:i/>
          <w:iCs/>
          <w:sz w:val="24"/>
          <w:szCs w:val="24"/>
          <w:lang w:val="en-US"/>
        </w:rPr>
      </w:pPr>
      <m:oMath>
        <m:r>
          <w:rPr>
            <w:rFonts w:ascii="Cambria Math" w:eastAsia="Times New Roman" w:hAnsi="Times New Roman" w:cs="Times New Roman"/>
            <w:sz w:val="28"/>
            <w:szCs w:val="28"/>
            <w:lang w:val="en-US"/>
          </w:rPr>
          <m:t>HV=0.001854</m:t>
        </m:r>
        <m:r>
          <w:rPr>
            <w:rFonts w:ascii="Cambria Math" w:eastAsia="Times New Roman" w:hAnsi="Cambria Math" w:cs="Times New Roman"/>
            <w:sz w:val="28"/>
            <w:szCs w:val="28"/>
            <w:lang w:val="en-US"/>
          </w:rPr>
          <m:t>*</m:t>
        </m:r>
        <m:r>
          <w:rPr>
            <w:rFonts w:ascii="Cambria Math" w:eastAsia="Times New Roman" w:hAnsi="Times New Roman" w:cs="Times New Roman"/>
            <w:sz w:val="28"/>
            <w:szCs w:val="28"/>
            <w:lang w:val="en-US"/>
          </w:rPr>
          <m:t xml:space="preserve"> </m:t>
        </m:r>
        <m:f>
          <m:fPr>
            <m:ctrlPr>
              <w:rPr>
                <w:rFonts w:ascii="Cambria Math" w:eastAsia="Times New Roman" w:hAnsi="Times New Roman" w:cs="Times New Roman"/>
                <w:i/>
                <w:iCs/>
                <w:sz w:val="28"/>
                <w:szCs w:val="28"/>
                <w:lang w:val="en-US"/>
              </w:rPr>
            </m:ctrlPr>
          </m:fPr>
          <m:num>
            <m:r>
              <w:rPr>
                <w:rFonts w:ascii="Cambria Math" w:eastAsia="Times New Roman" w:hAnsi="Cambria Math" w:cs="Times New Roman"/>
                <w:sz w:val="28"/>
                <w:szCs w:val="28"/>
                <w:lang w:val="en-US"/>
              </w:rPr>
              <m:t>P</m:t>
            </m:r>
          </m:num>
          <m:den>
            <m:sSup>
              <m:sSupPr>
                <m:ctrlPr>
                  <w:rPr>
                    <w:rFonts w:ascii="Cambria Math" w:eastAsia="Times New Roman" w:hAnsi="Times New Roman" w:cs="Times New Roman"/>
                    <w:i/>
                    <w:iCs/>
                    <w:sz w:val="28"/>
                    <w:szCs w:val="28"/>
                    <w:lang w:val="en-US"/>
                  </w:rPr>
                </m:ctrlPr>
              </m:sSupPr>
              <m:e>
                <m:r>
                  <w:rPr>
                    <w:rFonts w:ascii="Cambria Math" w:eastAsia="Times New Roman" w:hAnsi="Cambria Math" w:cs="Times New Roman"/>
                    <w:sz w:val="28"/>
                    <w:szCs w:val="28"/>
                    <w:lang w:val="en-US"/>
                  </w:rPr>
                  <m:t>d</m:t>
                </m:r>
              </m:e>
              <m:sup>
                <m:r>
                  <w:rPr>
                    <w:rFonts w:ascii="Cambria Math" w:eastAsia="Times New Roman" w:hAnsi="Times New Roman" w:cs="Times New Roman"/>
                    <w:sz w:val="28"/>
                    <w:szCs w:val="28"/>
                    <w:lang w:val="en-US"/>
                  </w:rPr>
                  <m:t>2</m:t>
                </m:r>
              </m:sup>
            </m:sSup>
          </m:den>
        </m:f>
      </m:oMath>
      <w:r w:rsidRPr="00D46CB5">
        <w:rPr>
          <w:rFonts w:ascii="Times New Roman" w:eastAsia="Times New Roman" w:hAnsi="Times New Roman" w:cs="Times New Roman"/>
          <w:i/>
          <w:iCs/>
          <w:sz w:val="24"/>
          <w:szCs w:val="24"/>
          <w:lang w:val="en-US"/>
        </w:rPr>
        <w:t xml:space="preserve">                         (1)</w:t>
      </w:r>
    </w:p>
    <w:p w:rsidR="00742DC3" w:rsidRPr="00D46CB5" w:rsidRDefault="00742DC3" w:rsidP="00CD32CA">
      <w:pPr>
        <w:autoSpaceDE w:val="0"/>
        <w:autoSpaceDN w:val="0"/>
        <w:adjustRightInd w:val="0"/>
        <w:spacing w:after="0" w:line="480" w:lineRule="auto"/>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Where HV, Vickers hardness; P, applied load; d, diagonal indent length.</w:t>
      </w:r>
    </w:p>
    <w:p w:rsidR="00742DC3" w:rsidRPr="00D46CB5" w:rsidRDefault="00742DC3" w:rsidP="00487033">
      <w:pPr>
        <w:autoSpaceDE w:val="0"/>
        <w:autoSpaceDN w:val="0"/>
        <w:adjustRightInd w:val="0"/>
        <w:spacing w:after="0" w:line="480" w:lineRule="auto"/>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US"/>
        </w:rPr>
        <w:lastRenderedPageBreak/>
        <w:t>Fracture toughness (K</w:t>
      </w:r>
      <w:r w:rsidRPr="00D46CB5">
        <w:rPr>
          <w:rFonts w:ascii="Times New Roman" w:eastAsia="Times New Roman" w:hAnsi="Times New Roman" w:cs="Times New Roman"/>
          <w:sz w:val="24"/>
          <w:szCs w:val="24"/>
          <w:vertAlign w:val="subscript"/>
          <w:lang w:val="en-US"/>
        </w:rPr>
        <w:t>1c</w:t>
      </w:r>
      <w:r w:rsidRPr="00D46CB5">
        <w:rPr>
          <w:rFonts w:ascii="Times New Roman" w:eastAsia="Times New Roman" w:hAnsi="Times New Roman" w:cs="Times New Roman"/>
          <w:sz w:val="24"/>
          <w:szCs w:val="24"/>
          <w:lang w:val="en-US"/>
        </w:rPr>
        <w:t>) of the HA was determined from cracks formed in the Vickers micro (µ)-hardness test. In pure HA, Halfpenny shape crack formation was observed and the Evans and Charles equation was used to de</w:t>
      </w:r>
      <w:r w:rsidR="00487033" w:rsidRPr="00D46CB5">
        <w:rPr>
          <w:rFonts w:ascii="Times New Roman" w:eastAsia="Times New Roman" w:hAnsi="Times New Roman" w:cs="Times New Roman"/>
          <w:sz w:val="24"/>
          <w:szCs w:val="24"/>
          <w:lang w:val="en-US"/>
        </w:rPr>
        <w:t>termine its fracture toughness (C.B. Ponton et al. 1989)</w:t>
      </w:r>
      <w:r w:rsidRPr="00D46CB5">
        <w:rPr>
          <w:rFonts w:ascii="Times New Roman" w:eastAsia="Times New Roman" w:hAnsi="Times New Roman" w:cs="Times New Roman"/>
          <w:sz w:val="24"/>
          <w:szCs w:val="24"/>
          <w:lang w:val="en-US"/>
        </w:rPr>
        <w:t>:</w:t>
      </w:r>
    </w:p>
    <w:p w:rsidR="00742DC3" w:rsidRPr="00D46CB5" w:rsidRDefault="00742DC3" w:rsidP="00CD32CA">
      <w:pPr>
        <w:autoSpaceDE w:val="0"/>
        <w:autoSpaceDN w:val="0"/>
        <w:adjustRightInd w:val="0"/>
        <w:spacing w:after="0" w:line="480" w:lineRule="auto"/>
        <w:jc w:val="center"/>
        <w:rPr>
          <w:rFonts w:ascii="Times New Roman" w:eastAsia="Times New Roman" w:hAnsi="Times New Roman" w:cs="Times New Roman"/>
          <w:i/>
          <w:iCs/>
          <w:sz w:val="24"/>
          <w:szCs w:val="24"/>
          <w:lang w:val="en-US"/>
        </w:rPr>
      </w:pPr>
      <w:r w:rsidRPr="00D46CB5">
        <w:rPr>
          <w:rFonts w:ascii="Cambria Math" w:eastAsia="Times New Roman" w:hAnsi="Cambria Math" w:cs="Times New Roman"/>
          <w:i/>
          <w:iCs/>
          <w:sz w:val="28"/>
          <w:szCs w:val="28"/>
          <w:lang w:val="en-US"/>
        </w:rPr>
        <w:t>K</w:t>
      </w:r>
      <w:r w:rsidR="00CD32CA" w:rsidRPr="00D46CB5">
        <w:rPr>
          <w:rFonts w:ascii="Cambria Math" w:eastAsia="Times New Roman" w:hAnsi="Cambria Math" w:cs="Times New Roman"/>
          <w:i/>
          <w:iCs/>
          <w:sz w:val="28"/>
          <w:szCs w:val="28"/>
          <w:vertAlign w:val="subscript"/>
          <w:lang w:val="en-US"/>
        </w:rPr>
        <w:t>I</w:t>
      </w:r>
      <w:r w:rsidRPr="00D46CB5">
        <w:rPr>
          <w:rFonts w:ascii="Cambria Math" w:eastAsia="Times New Roman" w:hAnsi="Cambria Math" w:cs="Times New Roman"/>
          <w:i/>
          <w:iCs/>
          <w:sz w:val="28"/>
          <w:szCs w:val="28"/>
          <w:vertAlign w:val="subscript"/>
          <w:lang w:val="en-US"/>
        </w:rPr>
        <w:t xml:space="preserve">c </w:t>
      </w:r>
      <m:oMath>
        <m:r>
          <w:rPr>
            <w:rFonts w:ascii="Cambria Math" w:eastAsia="Times New Roman" w:hAnsi="Cambria Math" w:cs="Times New Roman"/>
            <w:sz w:val="28"/>
            <w:szCs w:val="28"/>
            <w:lang w:val="en-US"/>
          </w:rPr>
          <m:t>=</m:t>
        </m:r>
      </m:oMath>
      <w:r w:rsidRPr="00D46CB5">
        <w:rPr>
          <w:rFonts w:ascii="Cambria Math" w:eastAsia="Times New Roman" w:hAnsi="Cambria Math" w:cs="Times New Roman"/>
          <w:i/>
          <w:iCs/>
          <w:sz w:val="28"/>
          <w:szCs w:val="28"/>
          <w:lang w:val="en-US"/>
        </w:rPr>
        <w:t xml:space="preserve">  </w:t>
      </w:r>
      <m:oMath>
        <m:r>
          <w:rPr>
            <w:rFonts w:ascii="Cambria Math" w:eastAsia="Times New Roman" w:hAnsi="Cambria Math" w:cs="Times New Roman"/>
            <w:sz w:val="28"/>
            <w:szCs w:val="28"/>
            <w:lang w:val="en-US"/>
          </w:rPr>
          <m:t>0.0824*</m:t>
        </m:r>
        <m:f>
          <m:fPr>
            <m:ctrlPr>
              <w:rPr>
                <w:rFonts w:ascii="Cambria Math" w:eastAsia="Times New Roman" w:hAnsi="Cambria Math" w:cs="Times New Roman"/>
                <w:i/>
                <w:iCs/>
                <w:sz w:val="28"/>
                <w:szCs w:val="28"/>
                <w:lang w:val="en-US"/>
              </w:rPr>
            </m:ctrlPr>
          </m:fPr>
          <m:num>
            <m:r>
              <w:rPr>
                <w:rFonts w:ascii="Cambria Math" w:eastAsia="Times New Roman" w:hAnsi="Cambria Math" w:cs="Times New Roman"/>
                <w:sz w:val="28"/>
                <w:szCs w:val="28"/>
                <w:lang w:val="en-US"/>
              </w:rPr>
              <m:t>P</m:t>
            </m:r>
          </m:num>
          <m:den>
            <m:sSup>
              <m:sSupPr>
                <m:ctrlPr>
                  <w:rPr>
                    <w:rFonts w:ascii="Cambria Math" w:eastAsia="Times New Roman" w:hAnsi="Cambria Math" w:cs="Times New Roman"/>
                    <w:i/>
                    <w:iCs/>
                    <w:sz w:val="28"/>
                    <w:szCs w:val="28"/>
                    <w:lang w:val="en-US"/>
                  </w:rPr>
                </m:ctrlPr>
              </m:sSupPr>
              <m:e>
                <m:r>
                  <w:rPr>
                    <w:rFonts w:ascii="Cambria Math" w:eastAsia="Times New Roman" w:hAnsi="Cambria Math" w:cs="Times New Roman"/>
                    <w:sz w:val="28"/>
                    <w:szCs w:val="28"/>
                    <w:lang w:val="en-US"/>
                  </w:rPr>
                  <m:t>C</m:t>
                </m:r>
              </m:e>
              <m:sup>
                <m:r>
                  <w:rPr>
                    <w:rFonts w:ascii="Cambria Math" w:eastAsia="Times New Roman" w:hAnsi="Cambria Math" w:cs="Times New Roman"/>
                    <w:sz w:val="28"/>
                    <w:szCs w:val="28"/>
                    <w:lang w:val="en-US"/>
                  </w:rPr>
                  <m:t>1.5</m:t>
                </m:r>
              </m:sup>
            </m:sSup>
          </m:den>
        </m:f>
      </m:oMath>
      <w:r w:rsidRPr="00D46CB5">
        <w:rPr>
          <w:rFonts w:ascii="Times New Roman" w:eastAsia="Times New Roman" w:hAnsi="Times New Roman" w:cs="Times New Roman"/>
          <w:i/>
          <w:iCs/>
          <w:sz w:val="24"/>
          <w:szCs w:val="24"/>
          <w:lang w:val="en-US"/>
        </w:rPr>
        <w:t xml:space="preserve">                         (2)</w:t>
      </w:r>
    </w:p>
    <w:p w:rsidR="0029323B" w:rsidRDefault="0029323B" w:rsidP="00CD32CA">
      <w:pPr>
        <w:autoSpaceDE w:val="0"/>
        <w:autoSpaceDN w:val="0"/>
        <w:adjustRightInd w:val="0"/>
        <w:spacing w:after="0" w:line="480" w:lineRule="auto"/>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 xml:space="preserve">The Young's modulus and nano-hardness were obtained by nanoindentation technique using an XP MTS apparatus with a particular Continuous Stiffness Measurement. </w:t>
      </w:r>
    </w:p>
    <w:p w:rsidR="001F510B" w:rsidRPr="00D46CB5" w:rsidRDefault="001F510B" w:rsidP="00CD32CA">
      <w:pPr>
        <w:autoSpaceDE w:val="0"/>
        <w:autoSpaceDN w:val="0"/>
        <w:adjustRightInd w:val="0"/>
        <w:spacing w:after="0" w:line="480" w:lineRule="auto"/>
        <w:jc w:val="both"/>
        <w:rPr>
          <w:rFonts w:ascii="Times New Roman" w:eastAsia="Times New Roman" w:hAnsi="Times New Roman" w:cs="Times New Roman"/>
          <w:sz w:val="24"/>
          <w:szCs w:val="24"/>
          <w:lang w:val="en-GB"/>
        </w:rPr>
      </w:pPr>
    </w:p>
    <w:p w:rsidR="00A85E07" w:rsidRDefault="00A85E07" w:rsidP="001F510B">
      <w:pPr>
        <w:autoSpaceDE w:val="0"/>
        <w:autoSpaceDN w:val="0"/>
        <w:adjustRightInd w:val="0"/>
        <w:spacing w:after="0" w:line="360" w:lineRule="auto"/>
        <w:rPr>
          <w:rFonts w:ascii="Times New Roman" w:eastAsia="Times New Roman" w:hAnsi="Times New Roman" w:cs="Times New Roman"/>
          <w:b/>
          <w:sz w:val="24"/>
          <w:szCs w:val="24"/>
          <w:lang w:val="en-GB"/>
        </w:rPr>
      </w:pPr>
      <w:r w:rsidRPr="00D46CB5">
        <w:rPr>
          <w:rFonts w:ascii="Times New Roman" w:eastAsia="Times New Roman" w:hAnsi="Times New Roman" w:cs="Times New Roman"/>
          <w:b/>
          <w:sz w:val="24"/>
          <w:szCs w:val="24"/>
          <w:lang w:val="en-GB"/>
        </w:rPr>
        <w:t>3. Results and discussion</w:t>
      </w:r>
    </w:p>
    <w:p w:rsidR="001F510B" w:rsidRPr="00D46CB5" w:rsidRDefault="001F510B" w:rsidP="001F510B">
      <w:pPr>
        <w:autoSpaceDE w:val="0"/>
        <w:autoSpaceDN w:val="0"/>
        <w:adjustRightInd w:val="0"/>
        <w:spacing w:after="0" w:line="360" w:lineRule="auto"/>
        <w:rPr>
          <w:rFonts w:ascii="Times New Roman" w:eastAsia="Times New Roman" w:hAnsi="Times New Roman" w:cs="Times New Roman"/>
          <w:b/>
          <w:sz w:val="24"/>
          <w:szCs w:val="24"/>
          <w:lang w:val="en-GB"/>
        </w:rPr>
      </w:pPr>
    </w:p>
    <w:p w:rsidR="00717A98" w:rsidRPr="00D46CB5" w:rsidRDefault="009E5AF6" w:rsidP="00D640A9">
      <w:pPr>
        <w:autoSpaceDE w:val="0"/>
        <w:autoSpaceDN w:val="0"/>
        <w:adjustRightInd w:val="0"/>
        <w:spacing w:after="0" w:line="480" w:lineRule="auto"/>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 xml:space="preserve">In order to obtain further information on the bonding of hydroxyapatite, </w:t>
      </w:r>
      <w:r w:rsidRPr="00D46CB5">
        <w:rPr>
          <w:rFonts w:ascii="Times New Roman" w:eastAsia="Times New Roman" w:hAnsi="Times New Roman" w:cs="Times New Roman"/>
          <w:sz w:val="24"/>
          <w:szCs w:val="24"/>
          <w:vertAlign w:val="superscript"/>
          <w:lang w:val="en-GB"/>
        </w:rPr>
        <w:t>31</w:t>
      </w:r>
      <w:r w:rsidRPr="00D46CB5">
        <w:rPr>
          <w:rFonts w:ascii="Times New Roman" w:eastAsia="Times New Roman" w:hAnsi="Times New Roman" w:cs="Times New Roman"/>
          <w:sz w:val="24"/>
          <w:szCs w:val="24"/>
          <w:lang w:val="en-GB"/>
        </w:rPr>
        <w:t xml:space="preserve">P and </w:t>
      </w:r>
      <w:r w:rsidRPr="00D46CB5">
        <w:rPr>
          <w:rFonts w:ascii="Times New Roman" w:eastAsia="Times New Roman" w:hAnsi="Times New Roman" w:cs="Times New Roman"/>
          <w:sz w:val="24"/>
          <w:szCs w:val="24"/>
          <w:vertAlign w:val="superscript"/>
          <w:lang w:val="en-GB"/>
        </w:rPr>
        <w:t>1</w:t>
      </w:r>
      <w:r w:rsidRPr="00D46CB5">
        <w:rPr>
          <w:rFonts w:ascii="Times New Roman" w:eastAsia="Times New Roman" w:hAnsi="Times New Roman" w:cs="Times New Roman"/>
          <w:sz w:val="24"/>
          <w:szCs w:val="24"/>
          <w:lang w:val="en-GB"/>
        </w:rPr>
        <w:t>H MAS–NMR measurements were performed.</w:t>
      </w:r>
      <w:r w:rsidR="00524042" w:rsidRPr="00D46CB5">
        <w:rPr>
          <w:rFonts w:ascii="Times New Roman" w:eastAsia="Times New Roman" w:hAnsi="Times New Roman" w:cs="Times New Roman"/>
          <w:sz w:val="24"/>
          <w:szCs w:val="24"/>
          <w:lang w:val="en-GB"/>
        </w:rPr>
        <w:t xml:space="preserve"> </w:t>
      </w:r>
      <w:r w:rsidR="00563400" w:rsidRPr="00D46CB5">
        <w:rPr>
          <w:rFonts w:ascii="Times New Roman" w:eastAsia="Times New Roman" w:hAnsi="Times New Roman" w:cs="Times New Roman"/>
          <w:sz w:val="24"/>
          <w:szCs w:val="24"/>
          <w:lang w:val="en-GB"/>
        </w:rPr>
        <w:t xml:space="preserve">In a first stage, </w:t>
      </w:r>
      <w:r w:rsidR="00563400" w:rsidRPr="00D46CB5">
        <w:rPr>
          <w:rFonts w:ascii="Times New Roman" w:eastAsia="Times New Roman" w:hAnsi="Times New Roman" w:cs="Times New Roman"/>
          <w:sz w:val="24"/>
          <w:szCs w:val="24"/>
          <w:vertAlign w:val="superscript"/>
          <w:lang w:val="en-GB"/>
        </w:rPr>
        <w:t>31</w:t>
      </w:r>
      <w:r w:rsidR="00563400" w:rsidRPr="00D46CB5">
        <w:rPr>
          <w:rFonts w:ascii="Times New Roman" w:eastAsia="Times New Roman" w:hAnsi="Times New Roman" w:cs="Times New Roman"/>
          <w:sz w:val="24"/>
          <w:szCs w:val="24"/>
          <w:lang w:val="en-GB"/>
        </w:rPr>
        <w:t xml:space="preserve">P MAS–NMR analyses (on samples dried at 80°C) were carried out (Fig. </w:t>
      </w:r>
      <w:r w:rsidR="000A0FA7" w:rsidRPr="00D46CB5">
        <w:rPr>
          <w:rFonts w:ascii="Times New Roman" w:eastAsia="Times New Roman" w:hAnsi="Times New Roman" w:cs="Times New Roman"/>
          <w:sz w:val="24"/>
          <w:szCs w:val="24"/>
          <w:lang w:val="en-GB"/>
        </w:rPr>
        <w:t>2</w:t>
      </w:r>
      <w:r w:rsidR="00A13BBA" w:rsidRPr="00D46CB5">
        <w:rPr>
          <w:rFonts w:ascii="Times New Roman" w:eastAsia="Times New Roman" w:hAnsi="Times New Roman" w:cs="Times New Roman"/>
          <w:sz w:val="24"/>
          <w:szCs w:val="24"/>
          <w:lang w:val="en-GB"/>
        </w:rPr>
        <w:t>-a</w:t>
      </w:r>
      <w:r w:rsidR="00563400" w:rsidRPr="00D46CB5">
        <w:rPr>
          <w:rFonts w:ascii="Times New Roman" w:eastAsia="Times New Roman" w:hAnsi="Times New Roman" w:cs="Times New Roman"/>
          <w:sz w:val="24"/>
          <w:szCs w:val="24"/>
          <w:lang w:val="en-GB"/>
        </w:rPr>
        <w:t xml:space="preserve">). As expected for a hydroxyapatite phase, the </w:t>
      </w:r>
      <w:r w:rsidR="00563400" w:rsidRPr="00D46CB5">
        <w:rPr>
          <w:rFonts w:ascii="Times New Roman" w:eastAsia="Times New Roman" w:hAnsi="Times New Roman" w:cs="Times New Roman"/>
          <w:sz w:val="24"/>
          <w:szCs w:val="24"/>
          <w:vertAlign w:val="superscript"/>
          <w:lang w:val="en-GB"/>
        </w:rPr>
        <w:t>31</w:t>
      </w:r>
      <w:r w:rsidR="00563400" w:rsidRPr="00D46CB5">
        <w:rPr>
          <w:rFonts w:ascii="Times New Roman" w:eastAsia="Times New Roman" w:hAnsi="Times New Roman" w:cs="Times New Roman"/>
          <w:sz w:val="24"/>
          <w:szCs w:val="24"/>
          <w:lang w:val="en-GB"/>
        </w:rPr>
        <w:t>P NMR signal for pure HA gave rise to a s</w:t>
      </w:r>
      <w:r w:rsidR="00A13BBA" w:rsidRPr="00D46CB5">
        <w:rPr>
          <w:rFonts w:ascii="Times New Roman" w:eastAsia="Times New Roman" w:hAnsi="Times New Roman" w:cs="Times New Roman"/>
          <w:sz w:val="24"/>
          <w:szCs w:val="24"/>
          <w:lang w:val="en-GB"/>
        </w:rPr>
        <w:t>ingle phosphorus peak around 2.79</w:t>
      </w:r>
      <w:r w:rsidR="00A056CB" w:rsidRPr="00D46CB5">
        <w:rPr>
          <w:rFonts w:ascii="Times New Roman" w:eastAsia="Times New Roman" w:hAnsi="Times New Roman" w:cs="Times New Roman"/>
          <w:sz w:val="24"/>
          <w:szCs w:val="24"/>
          <w:lang w:val="en-GB"/>
        </w:rPr>
        <w:t xml:space="preserve"> ±0.1</w:t>
      </w:r>
      <w:r w:rsidR="00563400" w:rsidRPr="00D46CB5">
        <w:rPr>
          <w:rFonts w:ascii="Times New Roman" w:eastAsia="Times New Roman" w:hAnsi="Times New Roman" w:cs="Times New Roman"/>
          <w:sz w:val="24"/>
          <w:szCs w:val="24"/>
          <w:lang w:val="en-GB"/>
        </w:rPr>
        <w:t xml:space="preserve"> ppm </w:t>
      </w:r>
      <w:r w:rsidR="00A056CB" w:rsidRPr="00D46CB5">
        <w:rPr>
          <w:rFonts w:ascii="Times New Roman" w:eastAsia="Times New Roman" w:hAnsi="Times New Roman" w:cs="Times New Roman"/>
          <w:sz w:val="24"/>
          <w:szCs w:val="24"/>
          <w:lang w:val="en-GB"/>
        </w:rPr>
        <w:t>which is tentatively assigned to the PO</w:t>
      </w:r>
      <w:r w:rsidR="00A056CB" w:rsidRPr="00D46CB5">
        <w:rPr>
          <w:rFonts w:ascii="Times New Roman" w:eastAsia="Times New Roman" w:hAnsi="Times New Roman" w:cs="Times New Roman"/>
          <w:sz w:val="24"/>
          <w:szCs w:val="24"/>
          <w:vertAlign w:val="subscript"/>
          <w:lang w:val="en-GB"/>
        </w:rPr>
        <w:t>4</w:t>
      </w:r>
      <w:r w:rsidR="00A056CB" w:rsidRPr="00D46CB5">
        <w:rPr>
          <w:rFonts w:ascii="Times New Roman" w:eastAsia="Times New Roman" w:hAnsi="Times New Roman" w:cs="Times New Roman"/>
          <w:sz w:val="24"/>
          <w:szCs w:val="24"/>
          <w:vertAlign w:val="superscript"/>
          <w:lang w:val="en-GB"/>
        </w:rPr>
        <w:t>3-</w:t>
      </w:r>
      <w:r w:rsidR="00A056CB" w:rsidRPr="00D46CB5">
        <w:rPr>
          <w:rFonts w:ascii="Times New Roman" w:eastAsia="Times New Roman" w:hAnsi="Times New Roman" w:cs="Times New Roman"/>
          <w:sz w:val="24"/>
          <w:szCs w:val="24"/>
          <w:lang w:val="en-GB"/>
        </w:rPr>
        <w:t xml:space="preserve"> signal</w:t>
      </w:r>
      <w:r w:rsidR="00A13BBA" w:rsidRPr="00D46CB5">
        <w:rPr>
          <w:rFonts w:ascii="Times New Roman" w:eastAsia="Times New Roman" w:hAnsi="Times New Roman" w:cs="Times New Roman"/>
          <w:sz w:val="24"/>
          <w:szCs w:val="24"/>
          <w:lang w:val="en-GB"/>
        </w:rPr>
        <w:t xml:space="preserve"> and a single carbonate groups </w:t>
      </w:r>
      <w:r w:rsidR="00A13BBA" w:rsidRPr="00D46CB5">
        <w:rPr>
          <w:rFonts w:ascii="Times New Roman" w:hAnsi="Times New Roman" w:cs="Times New Roman"/>
          <w:sz w:val="24"/>
          <w:szCs w:val="24"/>
          <w:lang w:val="en-US"/>
        </w:rPr>
        <w:t>(PO</w:t>
      </w:r>
      <w:r w:rsidR="00A13BBA" w:rsidRPr="00D46CB5">
        <w:rPr>
          <w:rFonts w:ascii="Times New Roman" w:hAnsi="Times New Roman" w:cs="Times New Roman"/>
          <w:sz w:val="24"/>
          <w:szCs w:val="24"/>
          <w:vertAlign w:val="subscript"/>
          <w:lang w:val="en-US"/>
        </w:rPr>
        <w:t>4</w:t>
      </w:r>
      <w:r w:rsidR="00A13BBA" w:rsidRPr="00D46CB5">
        <w:rPr>
          <w:rFonts w:ascii="Times New Roman" w:hAnsi="Times New Roman" w:cs="Times New Roman"/>
          <w:sz w:val="24"/>
          <w:szCs w:val="24"/>
          <w:vertAlign w:val="superscript"/>
          <w:lang w:val="en-US"/>
        </w:rPr>
        <w:t>3-</w:t>
      </w:r>
      <w:r w:rsidR="00A13BBA" w:rsidRPr="00D46CB5">
        <w:rPr>
          <w:rFonts w:ascii="Times New Roman" w:hAnsi="Times New Roman" w:cs="Times New Roman"/>
          <w:sz w:val="24"/>
          <w:szCs w:val="24"/>
          <w:lang w:val="en-US"/>
        </w:rPr>
        <w:t>---CO</w:t>
      </w:r>
      <w:r w:rsidR="00A13BBA" w:rsidRPr="00D46CB5">
        <w:rPr>
          <w:rFonts w:ascii="Times New Roman" w:hAnsi="Times New Roman" w:cs="Times New Roman"/>
          <w:sz w:val="24"/>
          <w:szCs w:val="24"/>
          <w:vertAlign w:val="subscript"/>
          <w:lang w:val="en-US"/>
        </w:rPr>
        <w:t>3</w:t>
      </w:r>
      <w:r w:rsidR="00A13BBA" w:rsidRPr="00D46CB5">
        <w:rPr>
          <w:rFonts w:ascii="Times New Roman" w:hAnsi="Times New Roman" w:cs="Times New Roman"/>
          <w:sz w:val="24"/>
          <w:szCs w:val="24"/>
          <w:vertAlign w:val="superscript"/>
          <w:lang w:val="en-US"/>
        </w:rPr>
        <w:t>2-</w:t>
      </w:r>
      <w:r w:rsidR="00A13BBA" w:rsidRPr="00D46CB5">
        <w:rPr>
          <w:rFonts w:ascii="Times New Roman" w:hAnsi="Times New Roman" w:cs="Times New Roman"/>
          <w:sz w:val="24"/>
          <w:szCs w:val="24"/>
          <w:lang w:val="en-US"/>
        </w:rPr>
        <w:t xml:space="preserve">) </w:t>
      </w:r>
      <w:r w:rsidR="00A13BBA" w:rsidRPr="00D46CB5">
        <w:rPr>
          <w:rFonts w:ascii="Times New Roman" w:eastAsia="Times New Roman" w:hAnsi="Times New Roman" w:cs="Times New Roman"/>
          <w:sz w:val="24"/>
          <w:szCs w:val="24"/>
          <w:lang w:val="en-GB"/>
        </w:rPr>
        <w:t>peak of low intensity around 0.97 ppm</w:t>
      </w:r>
      <w:r w:rsidR="00563400" w:rsidRPr="00D46CB5">
        <w:rPr>
          <w:rFonts w:ascii="Times New Roman" w:eastAsia="Times New Roman" w:hAnsi="Times New Roman" w:cs="Times New Roman"/>
          <w:sz w:val="24"/>
          <w:szCs w:val="24"/>
          <w:lang w:val="en-GB"/>
        </w:rPr>
        <w:t>.</w:t>
      </w:r>
      <w:r w:rsidR="00524042" w:rsidRPr="00D46CB5">
        <w:rPr>
          <w:rFonts w:ascii="Times New Roman" w:eastAsia="Times New Roman" w:hAnsi="Times New Roman" w:cs="Times New Roman"/>
          <w:sz w:val="24"/>
          <w:szCs w:val="24"/>
          <w:lang w:val="en-GB"/>
        </w:rPr>
        <w:t xml:space="preserve"> </w:t>
      </w:r>
      <w:r w:rsidR="00261C9C" w:rsidRPr="00D46CB5">
        <w:rPr>
          <w:rFonts w:ascii="Times New Roman" w:eastAsia="Times New Roman" w:hAnsi="Times New Roman" w:cs="Times New Roman"/>
          <w:sz w:val="24"/>
          <w:szCs w:val="24"/>
          <w:lang w:val="en-GB"/>
        </w:rPr>
        <w:t>It may be noted that, in this study, no protonated phosphate (e.g. HPO</w:t>
      </w:r>
      <w:r w:rsidR="00261C9C" w:rsidRPr="00D46CB5">
        <w:rPr>
          <w:rFonts w:ascii="Times New Roman" w:eastAsia="Times New Roman" w:hAnsi="Times New Roman" w:cs="Times New Roman"/>
          <w:sz w:val="24"/>
          <w:szCs w:val="24"/>
          <w:vertAlign w:val="subscript"/>
          <w:lang w:val="en-GB"/>
        </w:rPr>
        <w:t>4</w:t>
      </w:r>
      <w:r w:rsidR="00261C9C" w:rsidRPr="00D46CB5">
        <w:rPr>
          <w:rFonts w:ascii="Times New Roman" w:eastAsia="Times New Roman" w:hAnsi="Times New Roman" w:cs="Times New Roman"/>
          <w:sz w:val="24"/>
          <w:szCs w:val="24"/>
          <w:vertAlign w:val="superscript"/>
          <w:lang w:val="en-GB"/>
        </w:rPr>
        <w:t>2-</w:t>
      </w:r>
      <w:r w:rsidR="00261C9C" w:rsidRPr="00D46CB5">
        <w:rPr>
          <w:rFonts w:ascii="Times New Roman" w:eastAsia="Times New Roman" w:hAnsi="Times New Roman" w:cs="Times New Roman"/>
          <w:sz w:val="24"/>
          <w:szCs w:val="24"/>
          <w:lang w:val="en-GB"/>
        </w:rPr>
        <w:t xml:space="preserve"> ions giving rise to an additional contr</w:t>
      </w:r>
      <w:r w:rsidR="00487033" w:rsidRPr="00D46CB5">
        <w:rPr>
          <w:rFonts w:ascii="Times New Roman" w:eastAsia="Times New Roman" w:hAnsi="Times New Roman" w:cs="Times New Roman"/>
          <w:sz w:val="24"/>
          <w:szCs w:val="24"/>
          <w:lang w:val="en-GB"/>
        </w:rPr>
        <w:t>ibution typically around 1.4 (</w:t>
      </w:r>
      <w:r w:rsidR="00487033" w:rsidRPr="00D46CB5">
        <w:rPr>
          <w:rFonts w:ascii="Times New Roman" w:eastAsia="Times New Roman" w:hAnsi="Times New Roman" w:cs="Times New Roman"/>
          <w:sz w:val="24"/>
          <w:szCs w:val="24"/>
          <w:lang w:val="en-US"/>
        </w:rPr>
        <w:t>W.P. Rothwell</w:t>
      </w:r>
      <w:r w:rsidR="00487033" w:rsidRPr="00D46CB5">
        <w:rPr>
          <w:rFonts w:ascii="Times New Roman" w:eastAsia="Times New Roman" w:hAnsi="Times New Roman" w:cs="Times New Roman"/>
          <w:sz w:val="24"/>
          <w:szCs w:val="24"/>
          <w:lang w:val="en-GB"/>
        </w:rPr>
        <w:t xml:space="preserve"> 1980</w:t>
      </w:r>
      <w:r w:rsidR="00261C9C" w:rsidRPr="00D46CB5">
        <w:rPr>
          <w:rFonts w:ascii="Times New Roman" w:eastAsia="Times New Roman" w:hAnsi="Times New Roman" w:cs="Times New Roman"/>
          <w:sz w:val="24"/>
          <w:szCs w:val="24"/>
          <w:lang w:val="en-GB"/>
        </w:rPr>
        <w:t>) has been clearly detected in any sample.</w:t>
      </w:r>
      <w:r w:rsidR="00524042" w:rsidRPr="00D46CB5">
        <w:rPr>
          <w:rFonts w:ascii="Times New Roman" w:eastAsia="Times New Roman" w:hAnsi="Times New Roman" w:cs="Times New Roman"/>
          <w:sz w:val="24"/>
          <w:szCs w:val="24"/>
          <w:lang w:val="en-GB"/>
        </w:rPr>
        <w:t xml:space="preserve"> The NMR peak near -0.</w:t>
      </w:r>
      <w:r w:rsidR="00A13BBA" w:rsidRPr="00D46CB5">
        <w:rPr>
          <w:rFonts w:ascii="Times New Roman" w:eastAsia="Times New Roman" w:hAnsi="Times New Roman" w:cs="Times New Roman"/>
          <w:sz w:val="24"/>
          <w:szCs w:val="24"/>
          <w:lang w:val="en-GB"/>
        </w:rPr>
        <w:t>18</w:t>
      </w:r>
      <w:r w:rsidR="002277AE" w:rsidRPr="00D46CB5">
        <w:rPr>
          <w:rFonts w:ascii="Times New Roman" w:eastAsia="Times New Roman" w:hAnsi="Times New Roman" w:cs="Times New Roman"/>
          <w:sz w:val="24"/>
          <w:szCs w:val="24"/>
          <w:lang w:val="en-GB"/>
        </w:rPr>
        <w:t xml:space="preserve"> and 1.05</w:t>
      </w:r>
      <w:r w:rsidR="00524042" w:rsidRPr="00D46CB5">
        <w:rPr>
          <w:rFonts w:ascii="Times New Roman" w:eastAsia="Times New Roman" w:hAnsi="Times New Roman" w:cs="Times New Roman"/>
          <w:sz w:val="24"/>
          <w:szCs w:val="24"/>
          <w:lang w:val="en-GB"/>
        </w:rPr>
        <w:t xml:space="preserve"> ppm </w:t>
      </w:r>
      <w:r w:rsidR="00F86A6A" w:rsidRPr="00D46CB5">
        <w:rPr>
          <w:rFonts w:ascii="Times New Roman" w:eastAsia="Times New Roman" w:hAnsi="Times New Roman" w:cs="Times New Roman"/>
          <w:sz w:val="24"/>
          <w:szCs w:val="24"/>
          <w:lang w:val="en-GB"/>
        </w:rPr>
        <w:t xml:space="preserve">(fig. </w:t>
      </w:r>
      <w:r w:rsidR="000A0FA7" w:rsidRPr="00D46CB5">
        <w:rPr>
          <w:rFonts w:ascii="Times New Roman" w:eastAsia="Times New Roman" w:hAnsi="Times New Roman" w:cs="Times New Roman"/>
          <w:sz w:val="24"/>
          <w:szCs w:val="24"/>
          <w:lang w:val="en-GB"/>
        </w:rPr>
        <w:t>2</w:t>
      </w:r>
      <w:r w:rsidR="00F86A6A" w:rsidRPr="00D46CB5">
        <w:rPr>
          <w:rFonts w:ascii="Times New Roman" w:eastAsia="Times New Roman" w:hAnsi="Times New Roman" w:cs="Times New Roman"/>
          <w:sz w:val="24"/>
          <w:szCs w:val="24"/>
          <w:lang w:val="en-GB"/>
        </w:rPr>
        <w:t xml:space="preserve">-b) </w:t>
      </w:r>
      <w:r w:rsidR="00524042" w:rsidRPr="00D46CB5">
        <w:rPr>
          <w:rFonts w:ascii="Times New Roman" w:eastAsia="Times New Roman" w:hAnsi="Times New Roman" w:cs="Times New Roman"/>
          <w:sz w:val="24"/>
          <w:szCs w:val="24"/>
          <w:lang w:val="en-GB"/>
        </w:rPr>
        <w:t>can be assigned to apatitic OH</w:t>
      </w:r>
      <w:r w:rsidR="00524042" w:rsidRPr="00D46CB5">
        <w:rPr>
          <w:rFonts w:ascii="Times New Roman" w:eastAsia="Times New Roman" w:hAnsi="Times New Roman" w:cs="Times New Roman"/>
          <w:sz w:val="24"/>
          <w:szCs w:val="24"/>
          <w:vertAlign w:val="superscript"/>
          <w:lang w:val="en-GB"/>
        </w:rPr>
        <w:t>-</w:t>
      </w:r>
      <w:r w:rsidR="00524042" w:rsidRPr="00D46CB5">
        <w:rPr>
          <w:rFonts w:ascii="Times New Roman" w:eastAsia="Times New Roman" w:hAnsi="Times New Roman" w:cs="Times New Roman"/>
          <w:sz w:val="24"/>
          <w:szCs w:val="24"/>
          <w:lang w:val="en-GB"/>
        </w:rPr>
        <w:t xml:space="preserve"> ions from the </w:t>
      </w:r>
      <w:r w:rsidR="0082003E" w:rsidRPr="00D46CB5">
        <w:rPr>
          <w:rFonts w:ascii="Times New Roman" w:eastAsia="Times New Roman" w:hAnsi="Times New Roman" w:cs="Times New Roman"/>
          <w:sz w:val="24"/>
          <w:szCs w:val="24"/>
          <w:lang w:val="en-GB"/>
        </w:rPr>
        <w:t>hydroxyapatite</w:t>
      </w:r>
      <w:r w:rsidR="00487033" w:rsidRPr="00D46CB5">
        <w:rPr>
          <w:rFonts w:ascii="Times New Roman" w:eastAsia="Times New Roman" w:hAnsi="Times New Roman" w:cs="Times New Roman"/>
          <w:sz w:val="24"/>
          <w:szCs w:val="24"/>
          <w:lang w:val="en-GB"/>
        </w:rPr>
        <w:t xml:space="preserve"> phase (</w:t>
      </w:r>
      <w:r w:rsidR="00487033" w:rsidRPr="00D46CB5">
        <w:rPr>
          <w:rFonts w:ascii="Times New Roman" w:eastAsia="Times New Roman" w:hAnsi="Times New Roman" w:cs="Times New Roman"/>
          <w:sz w:val="24"/>
          <w:szCs w:val="24"/>
          <w:lang w:val="en-US"/>
        </w:rPr>
        <w:t>J.P. Yesinowski et al. 1987)</w:t>
      </w:r>
      <w:r w:rsidR="00524042" w:rsidRPr="00D46CB5">
        <w:rPr>
          <w:rFonts w:ascii="Times New Roman" w:eastAsia="Times New Roman" w:hAnsi="Times New Roman" w:cs="Times New Roman"/>
          <w:sz w:val="24"/>
          <w:szCs w:val="24"/>
          <w:lang w:val="en-GB"/>
        </w:rPr>
        <w:t xml:space="preserve">. </w:t>
      </w:r>
      <w:r w:rsidR="00717A98" w:rsidRPr="00D46CB5">
        <w:rPr>
          <w:rFonts w:ascii="Times New Roman" w:eastAsia="Times New Roman" w:hAnsi="Times New Roman" w:cs="Times New Roman"/>
          <w:sz w:val="24"/>
          <w:szCs w:val="24"/>
          <w:lang w:val="en-GB"/>
        </w:rPr>
        <w:t xml:space="preserve">Powder X-ray diffraction (XRD) studies were carried out to identify phases and assess the phase-purity and crystallinity of Ca,P-apatite powders and sintered discs. </w:t>
      </w:r>
      <w:r w:rsidR="00464C9A" w:rsidRPr="00D46CB5">
        <w:rPr>
          <w:rFonts w:ascii="Times New Roman" w:eastAsia="Times New Roman" w:hAnsi="Times New Roman" w:cs="Times New Roman"/>
          <w:sz w:val="24"/>
          <w:szCs w:val="24"/>
          <w:lang w:val="en-GB"/>
        </w:rPr>
        <w:t xml:space="preserve">The purity of the synthesized nanocrystalline apatite of the initial powder was checked by XRD (Fig. </w:t>
      </w:r>
      <w:r w:rsidR="000A0FA7" w:rsidRPr="00D46CB5">
        <w:rPr>
          <w:rFonts w:ascii="Times New Roman" w:eastAsia="Times New Roman" w:hAnsi="Times New Roman" w:cs="Times New Roman"/>
          <w:sz w:val="24"/>
          <w:szCs w:val="24"/>
          <w:lang w:val="en-GB"/>
        </w:rPr>
        <w:t>3</w:t>
      </w:r>
      <w:r w:rsidR="00464C9A" w:rsidRPr="00D46CB5">
        <w:rPr>
          <w:rFonts w:ascii="Times New Roman" w:eastAsia="Times New Roman" w:hAnsi="Times New Roman" w:cs="Times New Roman"/>
          <w:sz w:val="24"/>
          <w:szCs w:val="24"/>
          <w:lang w:val="en-GB"/>
        </w:rPr>
        <w:t>a). The XRD pattern obtained is similar to th</w:t>
      </w:r>
      <w:r w:rsidR="00EF5D01" w:rsidRPr="00D46CB5">
        <w:rPr>
          <w:rFonts w:ascii="Times New Roman" w:eastAsia="Times New Roman" w:hAnsi="Times New Roman" w:cs="Times New Roman"/>
          <w:sz w:val="24"/>
          <w:szCs w:val="24"/>
          <w:lang w:val="en-GB"/>
        </w:rPr>
        <w:t>ose obtained in previous works (A. Mechay et al. 2012)</w:t>
      </w:r>
      <w:r w:rsidR="00464C9A" w:rsidRPr="00D46CB5">
        <w:rPr>
          <w:rFonts w:ascii="Times New Roman" w:eastAsia="Times New Roman" w:hAnsi="Times New Roman" w:cs="Times New Roman"/>
          <w:sz w:val="24"/>
          <w:szCs w:val="24"/>
          <w:lang w:val="en-GB"/>
        </w:rPr>
        <w:t>, and corresponds to a poorly crystallized nanocrystalline apatite, as for bone mineral. The diffraction peaks were indexed in reference to the hexagonal structure of HA given in the ICDD PDF card 9-432</w:t>
      </w:r>
      <w:r w:rsidR="00AD38E1" w:rsidRPr="00D46CB5">
        <w:rPr>
          <w:rFonts w:ascii="Times New Roman" w:eastAsia="Times New Roman" w:hAnsi="Times New Roman" w:cs="Times New Roman"/>
          <w:sz w:val="24"/>
          <w:szCs w:val="24"/>
          <w:lang w:val="en-GB"/>
        </w:rPr>
        <w:t xml:space="preserve"> having lattice parameters a ≈ b ≈ 9.4249 (11) Å,   c ≈ </w:t>
      </w:r>
      <w:r w:rsidR="00AD38E1" w:rsidRPr="00D46CB5">
        <w:rPr>
          <w:rFonts w:ascii="Times New Roman" w:eastAsia="Times New Roman" w:hAnsi="Times New Roman" w:cs="Times New Roman"/>
          <w:sz w:val="24"/>
          <w:szCs w:val="24"/>
          <w:lang w:val="en-GB"/>
        </w:rPr>
        <w:lastRenderedPageBreak/>
        <w:t>6.8527 (9) Å and space group P 63/m.</w:t>
      </w:r>
      <w:r w:rsidR="00D640A9">
        <w:rPr>
          <w:rFonts w:ascii="Times New Roman" w:eastAsia="Times New Roman" w:hAnsi="Times New Roman" w:cs="Times New Roman"/>
          <w:sz w:val="24"/>
          <w:szCs w:val="24"/>
          <w:lang w:val="en-GB"/>
        </w:rPr>
        <w:t xml:space="preserve"> </w:t>
      </w:r>
      <w:r w:rsidR="00717A98" w:rsidRPr="00D46CB5">
        <w:rPr>
          <w:rFonts w:ascii="Times New Roman" w:eastAsia="Times New Roman" w:hAnsi="Times New Roman" w:cs="Times New Roman"/>
          <w:sz w:val="24"/>
          <w:szCs w:val="24"/>
          <w:lang w:val="en-US"/>
        </w:rPr>
        <w:t xml:space="preserve">The diffraction diagrams of the X-rays relating to the </w:t>
      </w:r>
      <w:r w:rsidR="00464C9A" w:rsidRPr="00D46CB5">
        <w:rPr>
          <w:rFonts w:ascii="Times New Roman" w:eastAsia="Times New Roman" w:hAnsi="Times New Roman" w:cs="Times New Roman"/>
          <w:sz w:val="24"/>
          <w:szCs w:val="24"/>
          <w:lang w:val="en-US"/>
        </w:rPr>
        <w:t xml:space="preserve">discs HA fabricated by spark plasma sintering </w:t>
      </w:r>
      <w:r w:rsidR="00464C9A" w:rsidRPr="00D46CB5">
        <w:rPr>
          <w:rFonts w:ascii="Times New Roman" w:eastAsia="Times New Roman" w:hAnsi="Times New Roman" w:cs="Times New Roman"/>
          <w:sz w:val="24"/>
          <w:szCs w:val="24"/>
          <w:lang w:val="en-GB"/>
        </w:rPr>
        <w:t>for 5 min in vacuum</w:t>
      </w:r>
      <w:r w:rsidR="00464C9A" w:rsidRPr="00D46CB5">
        <w:rPr>
          <w:rFonts w:ascii="Times New Roman" w:eastAsia="Times New Roman" w:hAnsi="Times New Roman" w:cs="Times New Roman"/>
          <w:sz w:val="24"/>
          <w:szCs w:val="24"/>
          <w:lang w:val="en-US"/>
        </w:rPr>
        <w:t xml:space="preserve"> at</w:t>
      </w:r>
      <w:r w:rsidR="00464C9A" w:rsidRPr="00D46CB5">
        <w:rPr>
          <w:rFonts w:ascii="Times New Roman" w:eastAsia="Times New Roman" w:hAnsi="Times New Roman" w:cs="Times New Roman"/>
          <w:sz w:val="24"/>
          <w:szCs w:val="24"/>
          <w:lang w:val="en-GB"/>
        </w:rPr>
        <w:t xml:space="preserve"> 800°C, 850°C, 900°C and 950°C</w:t>
      </w:r>
      <w:r w:rsidR="00464C9A" w:rsidRPr="00D46CB5">
        <w:rPr>
          <w:rFonts w:ascii="Times New Roman" w:eastAsia="Times New Roman" w:hAnsi="Times New Roman" w:cs="Times New Roman"/>
          <w:sz w:val="24"/>
          <w:szCs w:val="24"/>
          <w:lang w:val="en-US"/>
        </w:rPr>
        <w:t xml:space="preserve"> </w:t>
      </w:r>
      <w:r w:rsidR="00717A98" w:rsidRPr="00D46CB5">
        <w:rPr>
          <w:rFonts w:ascii="Times New Roman" w:eastAsia="Times New Roman" w:hAnsi="Times New Roman" w:cs="Times New Roman"/>
          <w:sz w:val="24"/>
          <w:szCs w:val="24"/>
          <w:lang w:val="en-US"/>
        </w:rPr>
        <w:t>is given in Fig.</w:t>
      </w:r>
      <w:r w:rsidR="000A0FA7" w:rsidRPr="00D46CB5">
        <w:rPr>
          <w:rFonts w:ascii="Times New Roman" w:eastAsia="Times New Roman" w:hAnsi="Times New Roman" w:cs="Times New Roman"/>
          <w:sz w:val="24"/>
          <w:szCs w:val="24"/>
          <w:lang w:val="en-US"/>
        </w:rPr>
        <w:t>3</w:t>
      </w:r>
      <w:r w:rsidR="00464C9A" w:rsidRPr="00D46CB5">
        <w:rPr>
          <w:rFonts w:ascii="Times New Roman" w:eastAsia="Times New Roman" w:hAnsi="Times New Roman" w:cs="Times New Roman"/>
          <w:sz w:val="24"/>
          <w:szCs w:val="24"/>
          <w:lang w:val="en-US"/>
        </w:rPr>
        <w:t xml:space="preserve">. </w:t>
      </w:r>
      <w:r w:rsidR="00717A98" w:rsidRPr="00D46CB5">
        <w:rPr>
          <w:rFonts w:ascii="Times New Roman" w:eastAsia="Times New Roman" w:hAnsi="Times New Roman" w:cs="Times New Roman"/>
          <w:sz w:val="24"/>
          <w:szCs w:val="24"/>
          <w:lang w:val="en-US"/>
        </w:rPr>
        <w:t>The phases were identifi</w:t>
      </w:r>
      <w:r w:rsidR="00464C9A" w:rsidRPr="00D46CB5">
        <w:rPr>
          <w:rFonts w:ascii="Times New Roman" w:eastAsia="Times New Roman" w:hAnsi="Times New Roman" w:cs="Times New Roman"/>
          <w:sz w:val="24"/>
          <w:szCs w:val="24"/>
          <w:lang w:val="en-US"/>
        </w:rPr>
        <w:t>ed by crystallographic software</w:t>
      </w:r>
      <w:r w:rsidR="00717A98" w:rsidRPr="00D46CB5">
        <w:rPr>
          <w:rFonts w:ascii="Times New Roman" w:eastAsia="Times New Roman" w:hAnsi="Times New Roman" w:cs="Times New Roman"/>
          <w:sz w:val="24"/>
          <w:szCs w:val="24"/>
          <w:lang w:val="en-US"/>
        </w:rPr>
        <w:t xml:space="preserve">. </w:t>
      </w:r>
      <w:r w:rsidR="00717A98" w:rsidRPr="00D46CB5">
        <w:rPr>
          <w:rFonts w:ascii="Times New Roman" w:eastAsia="Times New Roman" w:hAnsi="Times New Roman" w:cs="Times New Roman"/>
          <w:sz w:val="24"/>
          <w:szCs w:val="24"/>
          <w:lang w:val="en-GB"/>
        </w:rPr>
        <w:t>Although no phase change for the samples sintered at temperatures of 800°C to 900°C, was noted, during the sintering of hydroxyapatite in vacuum at 950°C, slight decomposition was presented. As indicated by a small peak, the emergence of a very small percentage of the β-TCP phase can be noticed.</w:t>
      </w:r>
      <w:r w:rsidR="00717A98" w:rsidRPr="00D46CB5">
        <w:rPr>
          <w:rFonts w:ascii="AdvTimes" w:eastAsia="Times New Roman" w:hAnsi="AdvTimes" w:cs="AdvTimes"/>
          <w:sz w:val="20"/>
          <w:szCs w:val="20"/>
          <w:lang w:val="en-US"/>
        </w:rPr>
        <w:t xml:space="preserve"> </w:t>
      </w:r>
      <w:r w:rsidR="00717A98" w:rsidRPr="00D46CB5">
        <w:rPr>
          <w:rFonts w:ascii="Times New Roman" w:eastAsia="Times New Roman" w:hAnsi="Times New Roman" w:cs="Times New Roman"/>
          <w:sz w:val="24"/>
          <w:szCs w:val="24"/>
          <w:lang w:val="en-GB"/>
        </w:rPr>
        <w:t>The influence of moisture content in atmosphere on the stability of HA at high temperature has been de</w:t>
      </w:r>
      <w:r w:rsidR="00EC348B" w:rsidRPr="00D46CB5">
        <w:rPr>
          <w:rFonts w:ascii="Times New Roman" w:eastAsia="Times New Roman" w:hAnsi="Times New Roman" w:cs="Times New Roman"/>
          <w:sz w:val="24"/>
          <w:szCs w:val="24"/>
          <w:lang w:val="en-GB"/>
        </w:rPr>
        <w:t xml:space="preserve">monstrated by Wang and Chaki </w:t>
      </w:r>
      <w:r w:rsidR="00EF5D01" w:rsidRPr="00D46CB5">
        <w:rPr>
          <w:rFonts w:ascii="Times New Roman" w:eastAsia="Times New Roman" w:hAnsi="Times New Roman" w:cs="Times New Roman"/>
          <w:sz w:val="24"/>
          <w:szCs w:val="24"/>
          <w:lang w:val="en-GB"/>
        </w:rPr>
        <w:t>(P.E. Wang et al. 1993).</w:t>
      </w:r>
    </w:p>
    <w:p w:rsidR="001F510B" w:rsidRDefault="00003C6E" w:rsidP="00D640A9">
      <w:pPr>
        <w:autoSpaceDE w:val="0"/>
        <w:autoSpaceDN w:val="0"/>
        <w:adjustRightInd w:val="0"/>
        <w:spacing w:after="0" w:line="480" w:lineRule="auto"/>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The variation of the density of the samples sintered at different temperatures for 5 min and 50 MPa is shown in table 1.</w:t>
      </w:r>
      <w:r w:rsidR="00D640A9">
        <w:rPr>
          <w:rFonts w:ascii="Times New Roman" w:eastAsia="Times New Roman" w:hAnsi="Times New Roman" w:cs="Times New Roman"/>
          <w:sz w:val="24"/>
          <w:szCs w:val="24"/>
          <w:lang w:val="en-GB"/>
        </w:rPr>
        <w:t xml:space="preserve"> </w:t>
      </w:r>
      <w:r w:rsidRPr="00D46CB5">
        <w:rPr>
          <w:rFonts w:ascii="Times New Roman" w:eastAsia="Times New Roman" w:hAnsi="Times New Roman" w:cs="Times New Roman"/>
          <w:sz w:val="24"/>
          <w:szCs w:val="24"/>
          <w:lang w:val="en-GB"/>
        </w:rPr>
        <w:t>The measured density increases rapidly with the sintering temperature up to 900°C. After sintering at 900 °C for 5 min, the measured density is close to the theoretical value giving a relative density of 99.90%. Such a high relative density is reported in literature for HA compacts sintered to 1300°C using conventional sintering methods</w:t>
      </w:r>
      <w:r w:rsidR="00EF5D01" w:rsidRPr="00D46CB5">
        <w:rPr>
          <w:rFonts w:ascii="Times New Roman" w:eastAsia="Times New Roman" w:hAnsi="Times New Roman" w:cs="Times New Roman"/>
          <w:sz w:val="24"/>
          <w:szCs w:val="24"/>
          <w:lang w:val="en-GB"/>
        </w:rPr>
        <w:t xml:space="preserve"> (P.E. Wang et al. 1993).</w:t>
      </w:r>
      <w:r w:rsidRPr="00D46CB5">
        <w:rPr>
          <w:rFonts w:ascii="Times New Roman" w:eastAsia="Times New Roman" w:hAnsi="Times New Roman" w:cs="Times New Roman"/>
          <w:sz w:val="24"/>
          <w:szCs w:val="24"/>
          <w:lang w:val="en-GB"/>
        </w:rPr>
        <w:t xml:space="preserve"> At temperatures above 950°C, there is a slight decrease in the density due to the decomposition of HA to tricalcium phosphate. As it is well known, β -TCP has a density of 3.00 g/cm</w:t>
      </w:r>
      <w:r w:rsidRPr="00D46CB5">
        <w:rPr>
          <w:rFonts w:ascii="Times New Roman" w:eastAsia="Times New Roman" w:hAnsi="Times New Roman" w:cs="Times New Roman"/>
          <w:sz w:val="24"/>
          <w:szCs w:val="24"/>
          <w:vertAlign w:val="superscript"/>
          <w:lang w:val="en-GB"/>
        </w:rPr>
        <w:t>3</w:t>
      </w:r>
      <w:r w:rsidRPr="00D46CB5">
        <w:rPr>
          <w:rFonts w:ascii="Times New Roman" w:eastAsia="Times New Roman" w:hAnsi="Times New Roman" w:cs="Times New Roman"/>
          <w:sz w:val="24"/>
          <w:szCs w:val="24"/>
          <w:lang w:val="en-GB"/>
        </w:rPr>
        <w:t xml:space="preserve"> wh</w:t>
      </w:r>
      <w:r w:rsidR="00EC348B" w:rsidRPr="00D46CB5">
        <w:rPr>
          <w:rFonts w:ascii="Times New Roman" w:eastAsia="Times New Roman" w:hAnsi="Times New Roman" w:cs="Times New Roman"/>
          <w:sz w:val="24"/>
          <w:szCs w:val="24"/>
          <w:lang w:val="en-GB"/>
        </w:rPr>
        <w:t xml:space="preserve">ich is lower than that of HA </w:t>
      </w:r>
      <w:r w:rsidR="00EF5D01" w:rsidRPr="00D46CB5">
        <w:rPr>
          <w:rFonts w:ascii="Times New Roman" w:eastAsia="Times New Roman" w:hAnsi="Times New Roman" w:cs="Times New Roman"/>
          <w:sz w:val="24"/>
          <w:szCs w:val="24"/>
          <w:lang w:val="en-GB"/>
        </w:rPr>
        <w:t>(</w:t>
      </w:r>
      <w:r w:rsidR="00EF5D01" w:rsidRPr="00D46CB5">
        <w:rPr>
          <w:rFonts w:ascii="Times New Roman" w:eastAsia="Times New Roman" w:hAnsi="Times New Roman" w:cs="Times New Roman"/>
          <w:sz w:val="24"/>
          <w:szCs w:val="24"/>
          <w:lang w:val="en-US"/>
        </w:rPr>
        <w:t xml:space="preserve">M.C. Steil et al. 1999) </w:t>
      </w:r>
      <w:r w:rsidR="00ED66B5" w:rsidRPr="00D46CB5">
        <w:rPr>
          <w:rFonts w:ascii="Times New Roman" w:eastAsia="Times New Roman" w:hAnsi="Times New Roman" w:cs="Times New Roman"/>
          <w:sz w:val="24"/>
          <w:szCs w:val="24"/>
          <w:lang w:val="en-GB"/>
        </w:rPr>
        <w:t>Fig. 4- a, b, c and d show the</w:t>
      </w:r>
      <w:r w:rsidR="00426EBA" w:rsidRPr="00D46CB5">
        <w:rPr>
          <w:rFonts w:ascii="Times New Roman" w:eastAsia="Times New Roman" w:hAnsi="Times New Roman" w:cs="Times New Roman"/>
          <w:sz w:val="24"/>
          <w:szCs w:val="24"/>
          <w:lang w:val="en-GB"/>
        </w:rPr>
        <w:t xml:space="preserve"> micrographs of the texture after consolidation </w:t>
      </w:r>
      <w:r w:rsidR="00ED66B5" w:rsidRPr="00D46CB5">
        <w:rPr>
          <w:rFonts w:ascii="Times New Roman" w:eastAsia="Times New Roman" w:hAnsi="Times New Roman" w:cs="Times New Roman"/>
          <w:sz w:val="24"/>
          <w:szCs w:val="24"/>
          <w:lang w:val="en-GB"/>
        </w:rPr>
        <w:t>of HA SPSed sample for 5 min under 50 MPa pressure at 800°C, 850°C, 900°C and 950°C respectively and their sizes distributions. Concerning Fig. 4- a and b they show a very small amount of rounded inter-granular porosity (&lt; 70-100 nm), suggesting a high sintered density. The average grain size was determined to be 130 nm (± 50 nm; 200 grains sampled) at 800°C and 150 nm (± 60 nm; 200 grains samples) at 850°C. As for Fig. 4- c and d show a fractured surface of HA sample revealing no obvious porosity, consistent with 100 % theoretical density using Archimedes’ method. The average grain size was measured to be 160 nm and 170 nm (±60 nm; 200 grains sampled) respectively.</w:t>
      </w:r>
    </w:p>
    <w:p w:rsidR="00B24B20" w:rsidRPr="00D640A9" w:rsidRDefault="00ED66B5" w:rsidP="00D640A9">
      <w:pPr>
        <w:autoSpaceDE w:val="0"/>
        <w:autoSpaceDN w:val="0"/>
        <w:adjustRightInd w:val="0"/>
        <w:spacing w:after="0" w:line="480" w:lineRule="auto"/>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lastRenderedPageBreak/>
        <w:t xml:space="preserve"> This suggests that the 50°C increase in sintering temperature (from 850°C to 900°C) caused no significant change in the average grain size; however, it was required to completely eliminate porosity. Archimedes’s method suggested that both these samples were ~ 100 % dense.</w:t>
      </w:r>
      <w:r w:rsidR="001F510B">
        <w:rPr>
          <w:rFonts w:ascii="Times New Roman" w:eastAsia="Times New Roman" w:hAnsi="Times New Roman" w:cs="Times New Roman"/>
          <w:sz w:val="24"/>
          <w:szCs w:val="24"/>
          <w:lang w:val="en-GB"/>
        </w:rPr>
        <w:t xml:space="preserve"> </w:t>
      </w:r>
      <w:r w:rsidR="00B24B20" w:rsidRPr="00D46CB5">
        <w:rPr>
          <w:rFonts w:ascii="Times New Roman" w:eastAsia="Times New Roman" w:hAnsi="Times New Roman" w:cs="Times New Roman"/>
          <w:sz w:val="24"/>
          <w:szCs w:val="24"/>
          <w:lang w:val="en-GB"/>
        </w:rPr>
        <w:t xml:space="preserve">Fig.5 shows the variation of micro-hardness according to sintering temperature. </w:t>
      </w:r>
      <w:r w:rsidR="00B24B20" w:rsidRPr="00D46CB5">
        <w:rPr>
          <w:rFonts w:ascii="Times New Roman" w:eastAsia="Times New Roman" w:hAnsi="Times New Roman" w:cs="Times New Roman"/>
          <w:sz w:val="24"/>
          <w:szCs w:val="24"/>
          <w:lang w:val="en-US"/>
        </w:rPr>
        <w:t>It is worthwhile to note that the hardness increased rapidly when the compound was heated from 800</w:t>
      </w:r>
      <w:r w:rsidR="00B24B20" w:rsidRPr="00D46CB5">
        <w:rPr>
          <w:rFonts w:ascii="Times New Roman" w:eastAsia="Times New Roman" w:hAnsi="Times New Roman" w:cs="Times New Roman"/>
          <w:sz w:val="24"/>
          <w:szCs w:val="24"/>
          <w:lang w:val="en-GB"/>
        </w:rPr>
        <w:t>°C</w:t>
      </w:r>
      <w:r w:rsidR="00B24B20" w:rsidRPr="00D46CB5">
        <w:rPr>
          <w:rFonts w:ascii="Times New Roman" w:eastAsia="Times New Roman" w:hAnsi="Times New Roman" w:cs="Times New Roman"/>
          <w:sz w:val="24"/>
          <w:szCs w:val="24"/>
          <w:lang w:val="en-US"/>
        </w:rPr>
        <w:t xml:space="preserve"> to 850</w:t>
      </w:r>
      <w:r w:rsidR="00B24B20" w:rsidRPr="00D46CB5">
        <w:rPr>
          <w:rFonts w:ascii="Times New Roman" w:eastAsia="Times New Roman" w:hAnsi="Times New Roman" w:cs="Times New Roman"/>
          <w:sz w:val="24"/>
          <w:szCs w:val="24"/>
          <w:lang w:val="en-GB"/>
        </w:rPr>
        <w:t>°C</w:t>
      </w:r>
      <w:r w:rsidR="00B24B20" w:rsidRPr="00D46CB5">
        <w:rPr>
          <w:rFonts w:ascii="Times New Roman" w:eastAsia="Times New Roman" w:hAnsi="Times New Roman" w:cs="Times New Roman"/>
          <w:sz w:val="24"/>
          <w:szCs w:val="24"/>
          <w:lang w:val="en-US"/>
        </w:rPr>
        <w:t>, whereas it slightly increased between 850</w:t>
      </w:r>
      <w:r w:rsidR="00B24B20" w:rsidRPr="00D46CB5">
        <w:rPr>
          <w:rFonts w:ascii="Times New Roman" w:eastAsia="Times New Roman" w:hAnsi="Times New Roman" w:cs="Times New Roman"/>
          <w:sz w:val="24"/>
          <w:szCs w:val="24"/>
          <w:lang w:val="en-GB"/>
        </w:rPr>
        <w:t>°C</w:t>
      </w:r>
      <w:r w:rsidR="00B24B20" w:rsidRPr="00D46CB5">
        <w:rPr>
          <w:rFonts w:ascii="Times New Roman" w:eastAsia="Times New Roman" w:hAnsi="Times New Roman" w:cs="Times New Roman"/>
          <w:sz w:val="24"/>
          <w:szCs w:val="24"/>
          <w:lang w:val="en-US"/>
        </w:rPr>
        <w:t xml:space="preserve"> and 900</w:t>
      </w:r>
      <w:r w:rsidR="00B24B20" w:rsidRPr="00D46CB5">
        <w:rPr>
          <w:rFonts w:ascii="Times New Roman" w:eastAsia="Times New Roman" w:hAnsi="Times New Roman" w:cs="Times New Roman"/>
          <w:sz w:val="24"/>
          <w:szCs w:val="24"/>
          <w:lang w:val="en-GB"/>
        </w:rPr>
        <w:t>°C</w:t>
      </w:r>
      <w:r w:rsidR="00B24B20" w:rsidRPr="00D46CB5">
        <w:rPr>
          <w:rFonts w:ascii="Times New Roman" w:eastAsia="Times New Roman" w:hAnsi="Times New Roman" w:cs="Times New Roman"/>
          <w:sz w:val="24"/>
          <w:szCs w:val="24"/>
          <w:lang w:val="en-US"/>
        </w:rPr>
        <w:t xml:space="preserve"> and then stabilizes until 950</w:t>
      </w:r>
      <w:r w:rsidR="00B24B20" w:rsidRPr="00D46CB5">
        <w:rPr>
          <w:rFonts w:ascii="Times New Roman" w:eastAsia="Times New Roman" w:hAnsi="Times New Roman" w:cs="Times New Roman"/>
          <w:sz w:val="24"/>
          <w:szCs w:val="24"/>
          <w:lang w:val="en-GB"/>
        </w:rPr>
        <w:t>°C.</w:t>
      </w:r>
      <w:r w:rsidR="00B24B20" w:rsidRPr="00D46CB5">
        <w:rPr>
          <w:rFonts w:ascii="Times New Roman" w:eastAsia="Times New Roman" w:hAnsi="Times New Roman" w:cs="Times New Roman"/>
          <w:sz w:val="24"/>
          <w:szCs w:val="24"/>
          <w:lang w:val="en-US"/>
        </w:rPr>
        <w:t xml:space="preserve"> </w:t>
      </w:r>
      <w:r w:rsidR="00B24B20" w:rsidRPr="00D46CB5">
        <w:rPr>
          <w:rFonts w:ascii="Times New Roman" w:eastAsia="Times New Roman" w:hAnsi="Times New Roman" w:cs="Times New Roman"/>
          <w:sz w:val="24"/>
          <w:szCs w:val="24"/>
          <w:lang w:val="en-GB"/>
        </w:rPr>
        <w:t>The hardness could be affected by both relative density and grain size.</w:t>
      </w:r>
      <w:r w:rsidR="00D640A9">
        <w:rPr>
          <w:rFonts w:ascii="Times New Roman" w:eastAsia="Times New Roman" w:hAnsi="Times New Roman" w:cs="Times New Roman"/>
          <w:sz w:val="24"/>
          <w:szCs w:val="24"/>
          <w:lang w:val="en-GB"/>
        </w:rPr>
        <w:t xml:space="preserve"> </w:t>
      </w:r>
      <w:r w:rsidR="00B24B20" w:rsidRPr="00D46CB5">
        <w:rPr>
          <w:rFonts w:ascii="Times New Roman" w:eastAsia="Times New Roman" w:hAnsi="Times New Roman" w:cs="Times New Roman"/>
          <w:sz w:val="24"/>
          <w:szCs w:val="24"/>
          <w:lang w:val="en-GB"/>
        </w:rPr>
        <w:t>Pores in ceramics have no resistance to applied stress, so materials of higher porosity have lower apparent hardness than dense materials. In addition to the effects of porosity, the grain size also influences hardness. Actually, smaller grain size increases the frequency with which dislocations encounter grain boundaries, thus requiring larger stre</w:t>
      </w:r>
      <w:r w:rsidR="00EF5D01" w:rsidRPr="00D46CB5">
        <w:rPr>
          <w:rFonts w:ascii="Times New Roman" w:eastAsia="Times New Roman" w:hAnsi="Times New Roman" w:cs="Times New Roman"/>
          <w:sz w:val="24"/>
          <w:szCs w:val="24"/>
          <w:lang w:val="en-GB"/>
        </w:rPr>
        <w:t>sses for deformation to occur (</w:t>
      </w:r>
      <w:hyperlink r:id="rId7" w:history="1">
        <w:r w:rsidR="00EF5D01" w:rsidRPr="00D46CB5">
          <w:rPr>
            <w:rFonts w:ascii="Times New Roman" w:eastAsia="Times New Roman" w:hAnsi="Times New Roman" w:cs="Times New Roman"/>
            <w:sz w:val="24"/>
            <w:szCs w:val="24"/>
            <w:lang w:val="en-US"/>
          </w:rPr>
          <w:t>T</w:t>
        </w:r>
      </w:hyperlink>
      <w:r w:rsidR="00EF5D01" w:rsidRPr="00D46CB5">
        <w:rPr>
          <w:rFonts w:ascii="Times New Roman" w:eastAsia="Times New Roman" w:hAnsi="Times New Roman" w:cs="Times New Roman"/>
          <w:sz w:val="24"/>
          <w:szCs w:val="24"/>
          <w:lang w:val="en-US"/>
        </w:rPr>
        <w:t>. Li et al.</w:t>
      </w:r>
      <w:r w:rsidR="00EF5D01" w:rsidRPr="00D46CB5">
        <w:rPr>
          <w:rFonts w:ascii="Times New Roman" w:eastAsia="Times New Roman" w:hAnsi="Times New Roman" w:cs="Times New Roman"/>
          <w:sz w:val="24"/>
          <w:szCs w:val="24"/>
          <w:lang w:val="en-GB"/>
        </w:rPr>
        <w:t xml:space="preserve"> </w:t>
      </w:r>
      <w:r w:rsidR="00EC348B" w:rsidRPr="00D46CB5">
        <w:rPr>
          <w:rFonts w:ascii="Times New Roman" w:eastAsia="Times New Roman" w:hAnsi="Times New Roman" w:cs="Times New Roman"/>
          <w:sz w:val="24"/>
          <w:szCs w:val="24"/>
          <w:lang w:val="en-GB"/>
        </w:rPr>
        <w:t>2</w:t>
      </w:r>
      <w:r w:rsidR="00EF5D01" w:rsidRPr="00D46CB5">
        <w:rPr>
          <w:rFonts w:ascii="Times New Roman" w:eastAsia="Times New Roman" w:hAnsi="Times New Roman" w:cs="Times New Roman"/>
          <w:sz w:val="24"/>
          <w:szCs w:val="24"/>
          <w:lang w:val="en-GB"/>
        </w:rPr>
        <w:t>00</w:t>
      </w:r>
      <w:r w:rsidR="0053737A" w:rsidRPr="00D46CB5">
        <w:rPr>
          <w:rFonts w:ascii="Times New Roman" w:eastAsia="Times New Roman" w:hAnsi="Times New Roman" w:cs="Times New Roman"/>
          <w:sz w:val="24"/>
          <w:szCs w:val="24"/>
          <w:lang w:val="en-GB"/>
        </w:rPr>
        <w:t>7</w:t>
      </w:r>
      <w:r w:rsidR="00EF5D01" w:rsidRPr="00D46CB5">
        <w:rPr>
          <w:rFonts w:ascii="Times New Roman" w:eastAsia="Times New Roman" w:hAnsi="Times New Roman" w:cs="Times New Roman"/>
          <w:sz w:val="24"/>
          <w:szCs w:val="24"/>
          <w:lang w:val="en-GB"/>
        </w:rPr>
        <w:t>)</w:t>
      </w:r>
      <w:r w:rsidR="00B24B20" w:rsidRPr="00D46CB5">
        <w:rPr>
          <w:rFonts w:ascii="Times New Roman" w:eastAsia="Times New Roman" w:hAnsi="Times New Roman" w:cs="Times New Roman"/>
          <w:sz w:val="24"/>
          <w:szCs w:val="24"/>
          <w:lang w:val="en-GB"/>
        </w:rPr>
        <w:t xml:space="preserve">. </w:t>
      </w:r>
      <w:r w:rsidR="00B24B20" w:rsidRPr="00D46CB5">
        <w:rPr>
          <w:rFonts w:ascii="Times New Roman" w:eastAsia="Times New Roman" w:hAnsi="Times New Roman" w:cs="Times New Roman"/>
          <w:sz w:val="24"/>
          <w:szCs w:val="24"/>
          <w:lang w:val="en-US"/>
        </w:rPr>
        <w:t>These results are in good agreement with those obtained previously, which showed that the density increases rapidly between the temperatures 800</w:t>
      </w:r>
      <w:r w:rsidR="00B24B20" w:rsidRPr="00D46CB5">
        <w:rPr>
          <w:rFonts w:ascii="Times New Roman" w:eastAsia="Times New Roman" w:hAnsi="Times New Roman" w:cs="Times New Roman"/>
          <w:sz w:val="24"/>
          <w:szCs w:val="24"/>
          <w:lang w:val="en-GB"/>
        </w:rPr>
        <w:t>°C</w:t>
      </w:r>
      <w:r w:rsidR="00B24B20" w:rsidRPr="00D46CB5">
        <w:rPr>
          <w:rFonts w:ascii="Times New Roman" w:eastAsia="Times New Roman" w:hAnsi="Times New Roman" w:cs="Times New Roman"/>
          <w:sz w:val="24"/>
          <w:szCs w:val="24"/>
          <w:lang w:val="en-US"/>
        </w:rPr>
        <w:t xml:space="preserve"> and 900</w:t>
      </w:r>
      <w:r w:rsidR="00B24B20" w:rsidRPr="00D46CB5">
        <w:rPr>
          <w:rFonts w:ascii="Times New Roman" w:eastAsia="Times New Roman" w:hAnsi="Times New Roman" w:cs="Times New Roman"/>
          <w:sz w:val="24"/>
          <w:szCs w:val="24"/>
          <w:lang w:val="en-GB"/>
        </w:rPr>
        <w:t>°C</w:t>
      </w:r>
      <w:r w:rsidR="00B24B20" w:rsidRPr="00D46CB5">
        <w:rPr>
          <w:rFonts w:ascii="Times New Roman" w:eastAsia="Times New Roman" w:hAnsi="Times New Roman" w:cs="Times New Roman"/>
          <w:sz w:val="24"/>
          <w:szCs w:val="24"/>
          <w:lang w:val="en-US"/>
        </w:rPr>
        <w:t xml:space="preserve">. Indeed, previous studies </w:t>
      </w:r>
      <w:r w:rsidR="00EF5D01" w:rsidRPr="00D46CB5">
        <w:rPr>
          <w:rFonts w:ascii="Times New Roman" w:eastAsia="Times New Roman" w:hAnsi="Times New Roman" w:cs="Times New Roman"/>
          <w:sz w:val="24"/>
          <w:szCs w:val="24"/>
          <w:lang w:val="en-GB"/>
        </w:rPr>
        <w:t>(Y.W. Gu et al 2002)</w:t>
      </w:r>
      <w:r w:rsidR="00B24B20" w:rsidRPr="00D46CB5">
        <w:rPr>
          <w:rFonts w:ascii="Times New Roman" w:eastAsia="Times New Roman" w:hAnsi="Times New Roman" w:cs="Times New Roman"/>
          <w:sz w:val="24"/>
          <w:szCs w:val="24"/>
          <w:lang w:val="en-GB"/>
        </w:rPr>
        <w:t xml:space="preserve"> </w:t>
      </w:r>
      <w:r w:rsidR="00B24B20" w:rsidRPr="00D46CB5">
        <w:rPr>
          <w:rFonts w:ascii="Times New Roman" w:eastAsia="Times New Roman" w:hAnsi="Times New Roman" w:cs="Times New Roman"/>
          <w:sz w:val="24"/>
          <w:szCs w:val="24"/>
          <w:lang w:val="en-US"/>
        </w:rPr>
        <w:t>have clearly confirmed these statements and shown that hardness is an increasing function of the material density.</w:t>
      </w:r>
    </w:p>
    <w:p w:rsidR="00B24B20" w:rsidRDefault="00B24B20" w:rsidP="00DC3C9C">
      <w:pPr>
        <w:autoSpaceDE w:val="0"/>
        <w:autoSpaceDN w:val="0"/>
        <w:adjustRightInd w:val="0"/>
        <w:spacing w:after="0" w:line="480" w:lineRule="auto"/>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Fig. 6 shows the effect of sintering temperature on the fracture toughness for various compacts. There is no significant change in the fracture toughness under different temperatures. Slight increase in fracture toughness in the temperature range of 800°C - 900°C and slight decrease in the temperature range of 950°C can be observed. The variation of fracture toughness as a function of the sintering temperature is due to the combined influence of density and grain size. Therefore, the increase in the fracture toughness appears fairly limited. It has also been reported that the fracture toughness of sintered materials decreases only slig</w:t>
      </w:r>
      <w:r w:rsidR="0053737A" w:rsidRPr="00D46CB5">
        <w:rPr>
          <w:rFonts w:ascii="Times New Roman" w:eastAsia="Times New Roman" w:hAnsi="Times New Roman" w:cs="Times New Roman"/>
          <w:sz w:val="24"/>
          <w:szCs w:val="24"/>
          <w:lang w:val="en-US"/>
        </w:rPr>
        <w:t xml:space="preserve">htly with increasing porosity </w:t>
      </w:r>
      <w:r w:rsidR="00EF5D01" w:rsidRPr="00D46CB5">
        <w:rPr>
          <w:rFonts w:ascii="Times New Roman" w:eastAsia="Times New Roman" w:hAnsi="Times New Roman" w:cs="Times New Roman"/>
          <w:sz w:val="24"/>
          <w:szCs w:val="24"/>
          <w:lang w:val="en-US"/>
        </w:rPr>
        <w:t>(L.  Coronel et al. 1990)</w:t>
      </w:r>
      <w:r w:rsidRPr="00D46CB5">
        <w:rPr>
          <w:rFonts w:ascii="Times New Roman" w:eastAsia="Times New Roman" w:hAnsi="Times New Roman" w:cs="Times New Roman"/>
          <w:sz w:val="24"/>
          <w:szCs w:val="24"/>
          <w:lang w:val="en-US"/>
        </w:rPr>
        <w:t xml:space="preserve">. There is slightly decreased in the fracture toughness in the temperature range from 900°C to 950°C. This is due to the fact that the density decreases slightly and the average grain size grows from 130 to 160 nm. A </w:t>
      </w:r>
      <w:r w:rsidRPr="00D46CB5">
        <w:rPr>
          <w:rFonts w:ascii="Times New Roman" w:eastAsia="Times New Roman" w:hAnsi="Times New Roman" w:cs="Times New Roman"/>
          <w:sz w:val="24"/>
          <w:szCs w:val="24"/>
          <w:lang w:val="en-US"/>
        </w:rPr>
        <w:lastRenderedPageBreak/>
        <w:t>decrease of fracture toughness with increasing grain size is usually observed in compacts when the mechanism is transgranular because the major contribution to cracking resistance is related to the cros</w:t>
      </w:r>
      <w:r w:rsidR="00EF5D01" w:rsidRPr="00D46CB5">
        <w:rPr>
          <w:rFonts w:ascii="Times New Roman" w:eastAsia="Times New Roman" w:hAnsi="Times New Roman" w:cs="Times New Roman"/>
          <w:sz w:val="24"/>
          <w:szCs w:val="24"/>
          <w:lang w:val="en-US"/>
        </w:rPr>
        <w:t>sing of the grain boundaries (S.W.  Freiman</w:t>
      </w:r>
      <w:r w:rsidR="00DC3C9C" w:rsidRPr="00D46CB5">
        <w:rPr>
          <w:rFonts w:ascii="Times New Roman" w:eastAsia="Times New Roman" w:hAnsi="Times New Roman" w:cs="Times New Roman"/>
          <w:sz w:val="24"/>
          <w:szCs w:val="24"/>
          <w:lang w:val="en-US"/>
        </w:rPr>
        <w:t xml:space="preserve"> </w:t>
      </w:r>
      <w:r w:rsidR="00EF5D01" w:rsidRPr="00D46CB5">
        <w:rPr>
          <w:rFonts w:ascii="Times New Roman" w:eastAsia="Times New Roman" w:hAnsi="Times New Roman" w:cs="Times New Roman"/>
          <w:sz w:val="24"/>
          <w:szCs w:val="24"/>
          <w:lang w:val="en-US"/>
        </w:rPr>
        <w:t>1988)</w:t>
      </w:r>
      <w:r w:rsidRPr="00D46CB5">
        <w:rPr>
          <w:rFonts w:ascii="Times New Roman" w:eastAsia="Times New Roman" w:hAnsi="Times New Roman" w:cs="Times New Roman"/>
          <w:sz w:val="24"/>
          <w:szCs w:val="24"/>
          <w:lang w:val="en-US"/>
        </w:rPr>
        <w:t>. This indicates that fast sintering at high temperatures is beneficial for the improvement of the fracture toughness.</w:t>
      </w:r>
    </w:p>
    <w:p w:rsidR="0077181D" w:rsidRPr="00D46CB5" w:rsidRDefault="0077181D" w:rsidP="00D640A9">
      <w:pPr>
        <w:autoSpaceDE w:val="0"/>
        <w:autoSpaceDN w:val="0"/>
        <w:adjustRightInd w:val="0"/>
        <w:spacing w:after="0" w:line="480" w:lineRule="auto"/>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The nano-hardness (H</w:t>
      </w:r>
      <w:r w:rsidRPr="00D46CB5">
        <w:rPr>
          <w:rFonts w:ascii="Times New Roman" w:eastAsia="Times New Roman" w:hAnsi="Times New Roman" w:cs="Times New Roman"/>
          <w:sz w:val="24"/>
          <w:szCs w:val="24"/>
          <w:vertAlign w:val="subscript"/>
          <w:lang w:val="en-US"/>
        </w:rPr>
        <w:t>B</w:t>
      </w:r>
      <w:r w:rsidRPr="00D46CB5">
        <w:rPr>
          <w:rFonts w:ascii="Times New Roman" w:eastAsia="Times New Roman" w:hAnsi="Times New Roman" w:cs="Times New Roman"/>
          <w:sz w:val="24"/>
          <w:szCs w:val="24"/>
          <w:lang w:val="en-US"/>
        </w:rPr>
        <w:t>) and Young modulus (E) of HA sintered at different temperatures is shown in fig.</w:t>
      </w:r>
      <w:r w:rsidR="00BC12E4" w:rsidRPr="00D46CB5">
        <w:rPr>
          <w:rFonts w:ascii="Times New Roman" w:eastAsia="Times New Roman" w:hAnsi="Times New Roman" w:cs="Times New Roman"/>
          <w:sz w:val="24"/>
          <w:szCs w:val="24"/>
          <w:lang w:val="en-US"/>
        </w:rPr>
        <w:t>7</w:t>
      </w:r>
      <w:r w:rsidRPr="00D46CB5">
        <w:rPr>
          <w:rFonts w:ascii="Times New Roman" w:eastAsia="Times New Roman" w:hAnsi="Times New Roman" w:cs="Times New Roman"/>
          <w:sz w:val="24"/>
          <w:szCs w:val="24"/>
          <w:lang w:val="en-US"/>
        </w:rPr>
        <w:t>. It can be noted that the hardness which remained almost constant over the displacement has shown that the interfacial bonding strength is high and the microcracks are not introduced into composite materials.</w:t>
      </w:r>
      <w:r w:rsidR="00D640A9">
        <w:rPr>
          <w:rFonts w:ascii="Times New Roman" w:eastAsia="Times New Roman" w:hAnsi="Times New Roman" w:cs="Times New Roman"/>
          <w:sz w:val="24"/>
          <w:szCs w:val="24"/>
          <w:lang w:val="en-US"/>
        </w:rPr>
        <w:t xml:space="preserve"> </w:t>
      </w:r>
      <w:r w:rsidRPr="00D46CB5">
        <w:rPr>
          <w:rFonts w:ascii="Times New Roman" w:eastAsia="Times New Roman" w:hAnsi="Times New Roman" w:cs="Times New Roman"/>
          <w:sz w:val="24"/>
          <w:szCs w:val="24"/>
          <w:lang w:val="en-US"/>
        </w:rPr>
        <w:t xml:space="preserve">In general, Young's modulus decreases when the interfacial bonding strength is weak or when microcracks are introduced in the composites. Young's modulus values were reported in the </w:t>
      </w:r>
      <w:r w:rsidR="00EC348B" w:rsidRPr="00D46CB5">
        <w:rPr>
          <w:rFonts w:ascii="Times New Roman" w:eastAsia="Times New Roman" w:hAnsi="Times New Roman" w:cs="Times New Roman"/>
          <w:sz w:val="24"/>
          <w:szCs w:val="24"/>
          <w:lang w:val="en-US"/>
        </w:rPr>
        <w:t xml:space="preserve">literature by Y. W. Gu and al </w:t>
      </w:r>
      <w:r w:rsidR="00EF5D01" w:rsidRPr="00D46CB5">
        <w:rPr>
          <w:rFonts w:ascii="Times New Roman" w:eastAsia="Times New Roman" w:hAnsi="Times New Roman" w:cs="Times New Roman"/>
          <w:sz w:val="24"/>
          <w:szCs w:val="24"/>
          <w:lang w:val="en-GB"/>
        </w:rPr>
        <w:t>(Y.W. Gu et al 2002)</w:t>
      </w:r>
      <w:r w:rsidRPr="00D46CB5">
        <w:rPr>
          <w:rFonts w:ascii="Times New Roman" w:eastAsia="Times New Roman" w:hAnsi="Times New Roman" w:cs="Times New Roman"/>
          <w:sz w:val="24"/>
          <w:szCs w:val="24"/>
          <w:lang w:val="en-US"/>
        </w:rPr>
        <w:t>, who provided Young's modulus values comparable or smaller compared to those obtained in this research work.</w:t>
      </w:r>
    </w:p>
    <w:p w:rsidR="0077181D" w:rsidRPr="00D46CB5" w:rsidRDefault="00D46CB5" w:rsidP="00D46CB5">
      <w:pPr>
        <w:autoSpaceDE w:val="0"/>
        <w:autoSpaceDN w:val="0"/>
        <w:adjustRightInd w:val="0"/>
        <w:spacing w:after="0" w:line="480" w:lineRule="auto"/>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b/>
          <w:sz w:val="24"/>
          <w:szCs w:val="24"/>
          <w:lang w:val="en-GB"/>
        </w:rPr>
        <w:t>4. Conclusions</w:t>
      </w:r>
    </w:p>
    <w:p w:rsidR="00FC573E" w:rsidRDefault="00FC573E" w:rsidP="00D46CB5">
      <w:pPr>
        <w:autoSpaceDE w:val="0"/>
        <w:autoSpaceDN w:val="0"/>
        <w:adjustRightInd w:val="0"/>
        <w:spacing w:after="0" w:line="480" w:lineRule="auto"/>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US"/>
        </w:rPr>
        <w:t>Nanocrystalline apatite can successfully be consolidated by spark plasma sintering. This physico-chemical study sheds more light on the possibility of consolidating hydroxyapatite powders by SPS at different temperatures while retaining the initial advantageous characteristics of the powder. By means of the SPS process, HA powders were sintered and the microstructure and mechanical properties of the sintered compacts were investigated.</w:t>
      </w:r>
      <w:r w:rsidR="00D46CB5" w:rsidRPr="00D46CB5">
        <w:rPr>
          <w:rFonts w:ascii="Times New Roman" w:eastAsia="Times New Roman" w:hAnsi="Times New Roman" w:cs="Times New Roman"/>
          <w:sz w:val="24"/>
          <w:szCs w:val="24"/>
          <w:lang w:val="en-US"/>
        </w:rPr>
        <w:t xml:space="preserve"> </w:t>
      </w:r>
      <w:r w:rsidR="00D46CB5" w:rsidRPr="00D46CB5">
        <w:rPr>
          <w:rFonts w:ascii="Times New Roman" w:eastAsia="Times New Roman" w:hAnsi="Times New Roman" w:cs="Times New Roman"/>
          <w:sz w:val="24"/>
          <w:szCs w:val="24"/>
          <w:lang w:val="en-GB"/>
        </w:rPr>
        <w:t>HA powders were sintered to near theoretical density (99.8%) and the hardness measurements revealed that a high hardness of more than 9 GPa was achievable after spark plasma sintering technique.</w:t>
      </w:r>
    </w:p>
    <w:p w:rsidR="00D640A9" w:rsidRDefault="00D640A9" w:rsidP="00D46CB5">
      <w:pPr>
        <w:autoSpaceDE w:val="0"/>
        <w:autoSpaceDN w:val="0"/>
        <w:adjustRightInd w:val="0"/>
        <w:spacing w:after="0" w:line="480" w:lineRule="auto"/>
        <w:jc w:val="both"/>
        <w:rPr>
          <w:rFonts w:ascii="Times New Roman" w:eastAsia="Times New Roman" w:hAnsi="Times New Roman" w:cs="Times New Roman"/>
          <w:sz w:val="24"/>
          <w:szCs w:val="24"/>
          <w:lang w:val="en-GB"/>
        </w:rPr>
      </w:pPr>
    </w:p>
    <w:p w:rsidR="00D640A9" w:rsidRDefault="00D640A9" w:rsidP="00D46CB5">
      <w:pPr>
        <w:autoSpaceDE w:val="0"/>
        <w:autoSpaceDN w:val="0"/>
        <w:adjustRightInd w:val="0"/>
        <w:spacing w:after="0" w:line="480" w:lineRule="auto"/>
        <w:jc w:val="both"/>
        <w:rPr>
          <w:rFonts w:ascii="Times New Roman" w:eastAsia="Times New Roman" w:hAnsi="Times New Roman" w:cs="Times New Roman"/>
          <w:sz w:val="24"/>
          <w:szCs w:val="24"/>
          <w:lang w:val="en-GB"/>
        </w:rPr>
      </w:pPr>
    </w:p>
    <w:p w:rsidR="00D640A9" w:rsidRDefault="00D640A9" w:rsidP="00D46CB5">
      <w:pPr>
        <w:autoSpaceDE w:val="0"/>
        <w:autoSpaceDN w:val="0"/>
        <w:adjustRightInd w:val="0"/>
        <w:spacing w:after="0" w:line="480" w:lineRule="auto"/>
        <w:jc w:val="both"/>
        <w:rPr>
          <w:rFonts w:ascii="Times New Roman" w:eastAsia="Times New Roman" w:hAnsi="Times New Roman" w:cs="Times New Roman"/>
          <w:sz w:val="24"/>
          <w:szCs w:val="24"/>
          <w:lang w:val="en-GB"/>
        </w:rPr>
      </w:pPr>
    </w:p>
    <w:p w:rsidR="00D640A9" w:rsidRPr="00D46CB5" w:rsidRDefault="00D640A9" w:rsidP="00D46CB5">
      <w:pPr>
        <w:autoSpaceDE w:val="0"/>
        <w:autoSpaceDN w:val="0"/>
        <w:adjustRightInd w:val="0"/>
        <w:spacing w:after="0" w:line="480" w:lineRule="auto"/>
        <w:jc w:val="both"/>
        <w:rPr>
          <w:rFonts w:ascii="Times New Roman" w:eastAsia="Times New Roman" w:hAnsi="Times New Roman" w:cs="Times New Roman"/>
          <w:sz w:val="24"/>
          <w:szCs w:val="24"/>
          <w:lang w:val="en-US"/>
        </w:rPr>
      </w:pPr>
    </w:p>
    <w:p w:rsidR="00410690" w:rsidRPr="00D46CB5" w:rsidRDefault="00410690" w:rsidP="00CD32CA">
      <w:pPr>
        <w:autoSpaceDE w:val="0"/>
        <w:autoSpaceDN w:val="0"/>
        <w:adjustRightInd w:val="0"/>
        <w:spacing w:after="0" w:line="480" w:lineRule="auto"/>
        <w:jc w:val="both"/>
        <w:rPr>
          <w:rFonts w:ascii="Times New Roman" w:eastAsia="Times New Roman" w:hAnsi="Times New Roman" w:cs="Times New Roman"/>
          <w:b/>
          <w:bCs/>
          <w:sz w:val="24"/>
          <w:szCs w:val="24"/>
          <w:lang w:val="en-GB"/>
        </w:rPr>
      </w:pPr>
      <w:r w:rsidRPr="00D46CB5">
        <w:rPr>
          <w:rFonts w:ascii="Times New Roman" w:eastAsia="Times New Roman" w:hAnsi="Times New Roman" w:cs="Times New Roman"/>
          <w:b/>
          <w:bCs/>
          <w:sz w:val="24"/>
          <w:szCs w:val="24"/>
          <w:lang w:val="en-GB"/>
        </w:rPr>
        <w:lastRenderedPageBreak/>
        <w:t>References</w:t>
      </w:r>
    </w:p>
    <w:p w:rsidR="00FD12E1" w:rsidRPr="00D46CB5" w:rsidRDefault="00FD12E1" w:rsidP="003D2DD6">
      <w:pPr>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A. Deptula, W. Oada, T. Olczak, A. Borello, C. Alvani, A. Bartolomeo, Preparation of spherical powders of hydroxyapatite by sol-gel process,  J Non-Cryst Sol 147-148 (1992) 537.</w:t>
      </w:r>
    </w:p>
    <w:p w:rsidR="00FD12E1" w:rsidRPr="00D46CB5" w:rsidRDefault="00FD12E1" w:rsidP="003D2DD6">
      <w:pPr>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A. Mechay, H. Elfeki, F.</w:t>
      </w:r>
      <w:r w:rsidRPr="00D46CB5">
        <w:rPr>
          <w:rFonts w:ascii="Times New Roman" w:eastAsia="Times New Roman" w:hAnsi="Times New Roman" w:cs="Times New Roman"/>
          <w:sz w:val="24"/>
          <w:szCs w:val="24"/>
          <w:lang w:val="en-US"/>
        </w:rPr>
        <w:t xml:space="preserve"> </w:t>
      </w:r>
      <w:hyperlink r:id="rId8" w:history="1">
        <w:r w:rsidRPr="00D46CB5">
          <w:rPr>
            <w:rFonts w:ascii="Times New Roman" w:eastAsia="Times New Roman" w:hAnsi="Times New Roman" w:cs="Times New Roman"/>
            <w:sz w:val="24"/>
            <w:szCs w:val="24"/>
            <w:lang w:val="en-GB"/>
          </w:rPr>
          <w:t>Schoenstein</w:t>
        </w:r>
      </w:hyperlink>
      <w:r w:rsidRPr="00D46CB5">
        <w:rPr>
          <w:rFonts w:ascii="Times New Roman" w:eastAsia="Times New Roman" w:hAnsi="Times New Roman" w:cs="Times New Roman"/>
          <w:sz w:val="24"/>
          <w:szCs w:val="24"/>
          <w:lang w:val="en-GB"/>
        </w:rPr>
        <w:t>, N. Jouini, Nanocrystalline hydroxyapatite ceramics prepared by hydrolysis in polyol medium, Chemi Phys Lett 541 (2012) 75.</w:t>
      </w:r>
    </w:p>
    <w:p w:rsidR="00FD12E1" w:rsidRPr="00D46CB5" w:rsidRDefault="00FD12E1" w:rsidP="003D2DD6">
      <w:pPr>
        <w:autoSpaceDE w:val="0"/>
        <w:autoSpaceDN w:val="0"/>
        <w:adjustRightInd w:val="0"/>
        <w:spacing w:after="0" w:line="480" w:lineRule="auto"/>
        <w:ind w:left="426" w:hanging="426"/>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C.B. Ponton, R.D. Rawlings, Vickers indentation fracture toughness test Part I. Review of literature and formulation of standardized indentation toughness equation, Mater. Sci. Technol. 5 (1989) 865–872.</w:t>
      </w:r>
    </w:p>
    <w:p w:rsidR="00FD12E1" w:rsidRPr="00D46CB5" w:rsidRDefault="00FD12E1" w:rsidP="003D2DD6">
      <w:pPr>
        <w:spacing w:after="0" w:line="480" w:lineRule="auto"/>
        <w:ind w:left="426" w:hanging="426"/>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D. Jézéquel, J. Guenot, N. Jouini, F. Fiévet, Submicrometer zinc oxide particles: Elaboration in polyol medium and morphological characteristics,  J Mater Resea 10 (1995) 77-83.</w:t>
      </w:r>
    </w:p>
    <w:p w:rsidR="00FD12E1" w:rsidRPr="00D46CB5" w:rsidRDefault="00FD12E1" w:rsidP="003D2DD6">
      <w:pPr>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US"/>
        </w:rPr>
        <w:t>E. Champion, S. Gautier, D. Bernache-Assollant, Characterization of hot pressed Al</w:t>
      </w:r>
      <w:r w:rsidRPr="00D46CB5">
        <w:rPr>
          <w:rFonts w:ascii="Times New Roman" w:eastAsia="Times New Roman" w:hAnsi="Times New Roman" w:cs="Times New Roman"/>
          <w:sz w:val="24"/>
          <w:szCs w:val="24"/>
          <w:vertAlign w:val="subscript"/>
          <w:lang w:val="en-US"/>
        </w:rPr>
        <w:t>2</w:t>
      </w:r>
      <w:r w:rsidRPr="00D46CB5">
        <w:rPr>
          <w:rFonts w:ascii="Times New Roman" w:eastAsia="Times New Roman" w:hAnsi="Times New Roman" w:cs="Times New Roman"/>
          <w:sz w:val="24"/>
          <w:szCs w:val="24"/>
          <w:lang w:val="en-US"/>
        </w:rPr>
        <w:t>O</w:t>
      </w:r>
      <w:r w:rsidRPr="00D46CB5">
        <w:rPr>
          <w:rFonts w:ascii="Times New Roman" w:eastAsia="Times New Roman" w:hAnsi="Times New Roman" w:cs="Times New Roman"/>
          <w:sz w:val="24"/>
          <w:szCs w:val="24"/>
          <w:vertAlign w:val="subscript"/>
          <w:lang w:val="en-US"/>
        </w:rPr>
        <w:t>3</w:t>
      </w:r>
      <w:r w:rsidRPr="00D46CB5">
        <w:rPr>
          <w:rFonts w:ascii="Times New Roman" w:eastAsia="Times New Roman" w:hAnsi="Times New Roman" w:cs="Times New Roman"/>
          <w:sz w:val="24"/>
          <w:szCs w:val="24"/>
          <w:lang w:val="en-US"/>
        </w:rPr>
        <w:t xml:space="preserve">-platelet reinforced hydroxyapatite composites, </w:t>
      </w:r>
      <w:hyperlink r:id="rId9" w:history="1">
        <w:r w:rsidRPr="00D46CB5">
          <w:rPr>
            <w:rFonts w:ascii="Times New Roman" w:eastAsia="Times New Roman" w:hAnsi="Times New Roman" w:cs="Times New Roman"/>
            <w:sz w:val="24"/>
            <w:szCs w:val="24"/>
            <w:lang w:val="en-US"/>
          </w:rPr>
          <w:t xml:space="preserve">J Mater </w:t>
        </w:r>
        <w:r w:rsidRPr="00D46CB5">
          <w:rPr>
            <w:rFonts w:ascii="Times New Roman" w:eastAsia="Times New Roman" w:hAnsi="Times New Roman" w:cs="Times New Roman"/>
            <w:sz w:val="24"/>
            <w:szCs w:val="24"/>
            <w:lang w:val="en-GB"/>
          </w:rPr>
          <w:t>Sci: Mater in Medic</w:t>
        </w:r>
      </w:hyperlink>
      <w:r w:rsidRPr="00D46CB5">
        <w:rPr>
          <w:rFonts w:ascii="Times New Roman" w:eastAsia="Times New Roman" w:hAnsi="Times New Roman" w:cs="Times New Roman"/>
          <w:sz w:val="24"/>
          <w:szCs w:val="24"/>
          <w:lang w:val="en-GB"/>
        </w:rPr>
        <w:t xml:space="preserve"> 7 (1996) 125-130.</w:t>
      </w:r>
    </w:p>
    <w:p w:rsidR="00FD12E1" w:rsidRPr="00D46CB5" w:rsidRDefault="00FD12E1" w:rsidP="003D2DD6">
      <w:pPr>
        <w:autoSpaceDE w:val="0"/>
        <w:autoSpaceDN w:val="0"/>
        <w:adjustRightInd w:val="0"/>
        <w:spacing w:after="0" w:line="480" w:lineRule="auto"/>
        <w:ind w:left="426" w:hanging="426"/>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E.O. Martz, V.K. Goel, M.H. Pope, J.B. Park, Materials and design of spinal implants,         J. of Biomed. Mater. Resea. 38 (1997) 267.</w:t>
      </w:r>
    </w:p>
    <w:p w:rsidR="00FD12E1" w:rsidRPr="00D46CB5" w:rsidRDefault="00FD12E1" w:rsidP="003D2DD6">
      <w:pPr>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G.K. Lim, J. Wang, S.C. Ng, C.H. Chew, L.M. Gan, Processing of hydroxyapatite via microemulsion and emulsion route, Biomat 18 (1997) 1433.</w:t>
      </w:r>
    </w:p>
    <w:p w:rsidR="00FD12E1" w:rsidRPr="00D46CB5" w:rsidRDefault="00FD12E1" w:rsidP="003D2DD6">
      <w:pPr>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 xml:space="preserve">H.M. Rietveld, A profile refinement method for nuclear and magnetic structures, J Applied Crystallography 2 (1969) 65-71. </w:t>
      </w:r>
    </w:p>
    <w:p w:rsidR="00FD12E1" w:rsidRPr="00D46CB5" w:rsidRDefault="00FD12E1" w:rsidP="003D2DD6">
      <w:pPr>
        <w:autoSpaceDE w:val="0"/>
        <w:autoSpaceDN w:val="0"/>
        <w:adjustRightInd w:val="0"/>
        <w:spacing w:after="0" w:line="480" w:lineRule="auto"/>
        <w:ind w:left="426" w:hanging="426"/>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J.</w:t>
      </w:r>
      <w:r w:rsidR="003D2DD6" w:rsidRPr="00D46CB5">
        <w:rPr>
          <w:rFonts w:ascii="Times New Roman" w:eastAsia="Times New Roman" w:hAnsi="Times New Roman" w:cs="Times New Roman"/>
          <w:sz w:val="24"/>
          <w:szCs w:val="24"/>
          <w:lang w:val="en-US"/>
        </w:rPr>
        <w:t>P. Yesinowski., H. Eckert,</w:t>
      </w:r>
      <w:r w:rsidRPr="00D46CB5">
        <w:rPr>
          <w:rFonts w:ascii="Times New Roman" w:eastAsia="Times New Roman" w:hAnsi="Times New Roman" w:cs="Times New Roman"/>
          <w:sz w:val="24"/>
          <w:szCs w:val="24"/>
          <w:lang w:val="en-US"/>
        </w:rPr>
        <w:t xml:space="preserve"> High-Resolution Structural Insights into Bone: A Solid-State NMR Relaxation Study Utilizing Paramagnetic Doping .J. Am. Chem. Soc. 109 (1987) 6274.</w:t>
      </w:r>
    </w:p>
    <w:p w:rsidR="00FD12E1" w:rsidRPr="00D46CB5" w:rsidRDefault="00FD12E1" w:rsidP="003D2DD6">
      <w:pPr>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 xml:space="preserve">J. Rodriguez-Carvajal, Recent advances in magnetic structure determination by neutron powder diffraction, </w:t>
      </w:r>
      <w:hyperlink r:id="rId10" w:tooltip="Go to Physica B: Condensed Matter on SciVerse ScienceDirect" w:history="1">
        <w:r w:rsidRPr="00D46CB5">
          <w:rPr>
            <w:rFonts w:ascii="Times New Roman" w:eastAsia="Times New Roman" w:hAnsi="Times New Roman" w:cs="Times New Roman"/>
            <w:sz w:val="24"/>
            <w:szCs w:val="24"/>
            <w:lang w:val="en-GB"/>
          </w:rPr>
          <w:t>Physica B: Condensed Matter</w:t>
        </w:r>
      </w:hyperlink>
      <w:r w:rsidRPr="00D46CB5">
        <w:rPr>
          <w:rFonts w:ascii="Times New Roman" w:eastAsia="Times New Roman" w:hAnsi="Times New Roman" w:cs="Times New Roman"/>
          <w:sz w:val="24"/>
          <w:szCs w:val="24"/>
          <w:lang w:val="en-US"/>
        </w:rPr>
        <w:t xml:space="preserve"> 192 (1993)</w:t>
      </w:r>
      <w:r w:rsidRPr="00D46CB5">
        <w:rPr>
          <w:rFonts w:ascii="Times New Roman" w:eastAsia="Times New Roman" w:hAnsi="Times New Roman" w:cs="Times New Roman"/>
          <w:sz w:val="24"/>
          <w:szCs w:val="24"/>
          <w:lang w:val="en-GB"/>
        </w:rPr>
        <w:t xml:space="preserve"> 55.</w:t>
      </w:r>
    </w:p>
    <w:p w:rsidR="00FD12E1" w:rsidRPr="00D46CB5" w:rsidRDefault="00FD12E1" w:rsidP="003D2DD6">
      <w:pPr>
        <w:autoSpaceDE w:val="0"/>
        <w:autoSpaceDN w:val="0"/>
        <w:adjustRightInd w:val="0"/>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lastRenderedPageBreak/>
        <w:t xml:space="preserve">J.R Groza, Consolidation of atomized NiAl powders by plasma activated sintering process, </w:t>
      </w:r>
      <w:hyperlink r:id="rId11" w:tooltip="Go to Scripta Metallurgica et Materialia on SciVerse ScienceDirect" w:history="1">
        <w:r w:rsidRPr="00D46CB5">
          <w:rPr>
            <w:rFonts w:ascii="Times New Roman" w:eastAsia="Times New Roman" w:hAnsi="Times New Roman" w:cs="Times New Roman"/>
            <w:sz w:val="24"/>
            <w:szCs w:val="24"/>
            <w:lang w:val="en-GB"/>
          </w:rPr>
          <w:t>Scripta. Metallurgica et Materia</w:t>
        </w:r>
      </w:hyperlink>
      <w:r w:rsidRPr="00D46CB5">
        <w:rPr>
          <w:rFonts w:ascii="Times New Roman" w:eastAsia="Times New Roman" w:hAnsi="Times New Roman" w:cs="Times New Roman"/>
          <w:sz w:val="24"/>
          <w:szCs w:val="24"/>
          <w:lang w:val="en-US"/>
        </w:rPr>
        <w:t>lia</w:t>
      </w:r>
      <w:r w:rsidRPr="00D46CB5">
        <w:rPr>
          <w:rFonts w:ascii="Times New Roman" w:eastAsia="Times New Roman" w:hAnsi="Times New Roman" w:cs="Times New Roman"/>
          <w:sz w:val="24"/>
          <w:szCs w:val="24"/>
          <w:lang w:val="en-GB"/>
        </w:rPr>
        <w:t xml:space="preserve"> 30 (1994) 47</w:t>
      </w:r>
      <w:r w:rsidR="003D2DD6" w:rsidRPr="00D46CB5">
        <w:rPr>
          <w:rFonts w:ascii="Times New Roman" w:eastAsia="Times New Roman" w:hAnsi="Times New Roman" w:cs="Times New Roman"/>
          <w:sz w:val="24"/>
          <w:szCs w:val="24"/>
          <w:lang w:val="en-GB"/>
        </w:rPr>
        <w:t>.</w:t>
      </w:r>
    </w:p>
    <w:p w:rsidR="00394DA1" w:rsidRPr="00D46CB5" w:rsidRDefault="00394DA1" w:rsidP="003D2DD6">
      <w:pPr>
        <w:spacing w:after="0" w:line="480" w:lineRule="auto"/>
        <w:ind w:left="426" w:hanging="426"/>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GB"/>
        </w:rPr>
        <w:t>K. Sonoda, T. Furuzono, D. Walsh, K. Sato, J. Tanaka, Influence of emulsion on crystal growth of hydroxyapatite, Sol Sta Ioni</w:t>
      </w:r>
      <w:r w:rsidRPr="00D46CB5">
        <w:rPr>
          <w:rFonts w:ascii="Times New Roman" w:eastAsia="Times New Roman" w:hAnsi="Times New Roman" w:cs="Times New Roman"/>
          <w:sz w:val="24"/>
          <w:szCs w:val="24"/>
          <w:lang w:val="en-US"/>
        </w:rPr>
        <w:t xml:space="preserve"> 151 (2002) 321.</w:t>
      </w:r>
    </w:p>
    <w:p w:rsidR="00394DA1" w:rsidRPr="00D46CB5" w:rsidRDefault="00394DA1" w:rsidP="003D2DD6">
      <w:pPr>
        <w:autoSpaceDE w:val="0"/>
        <w:autoSpaceDN w:val="0"/>
        <w:adjustRightInd w:val="0"/>
        <w:spacing w:after="0" w:line="480" w:lineRule="auto"/>
        <w:ind w:left="426" w:hanging="426"/>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L.  Coronel, J.P. Jernot, F. Osterstock, Microstructure and mechanical properties of sintered glass.</w:t>
      </w:r>
      <w:r w:rsidRPr="00D46CB5">
        <w:rPr>
          <w:rFonts w:ascii="Times New Roman" w:eastAsia="Times New Roman" w:hAnsi="Times New Roman" w:cs="Times New Roman"/>
          <w:sz w:val="24"/>
          <w:szCs w:val="24"/>
          <w:shd w:val="clear" w:color="auto" w:fill="FFFFFF"/>
          <w:lang w:val="en-US"/>
        </w:rPr>
        <w:t xml:space="preserve"> </w:t>
      </w:r>
      <w:r w:rsidRPr="00D46CB5">
        <w:rPr>
          <w:rFonts w:ascii="Times New Roman" w:eastAsia="Times New Roman" w:hAnsi="Times New Roman" w:cs="Times New Roman"/>
          <w:sz w:val="24"/>
          <w:szCs w:val="24"/>
          <w:lang w:val="en-US"/>
        </w:rPr>
        <w:t xml:space="preserve"> J. Mater. Sci. 25 (1990) 4866–72.</w:t>
      </w:r>
    </w:p>
    <w:p w:rsidR="00410690" w:rsidRPr="00D46CB5" w:rsidRDefault="00410690" w:rsidP="003D2DD6">
      <w:pPr>
        <w:autoSpaceDE w:val="0"/>
        <w:autoSpaceDN w:val="0"/>
        <w:adjustRightInd w:val="0"/>
        <w:spacing w:after="0" w:line="480" w:lineRule="auto"/>
        <w:ind w:left="284" w:hanging="284"/>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L. L. Hench, Biomaterials: a forecast for the future, Biomaterials 19 (1998) 1419.</w:t>
      </w:r>
    </w:p>
    <w:p w:rsidR="00410690" w:rsidRPr="00D46CB5" w:rsidRDefault="00410690" w:rsidP="003D2DD6">
      <w:pPr>
        <w:autoSpaceDE w:val="0"/>
        <w:autoSpaceDN w:val="0"/>
        <w:adjustRightInd w:val="0"/>
        <w:spacing w:after="0" w:line="480" w:lineRule="auto"/>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L. L. Hench, The challenge of orthopaedic materials, Current Orthopaedics, 14 (2000) 7.</w:t>
      </w:r>
    </w:p>
    <w:p w:rsidR="00394DA1" w:rsidRPr="00D46CB5" w:rsidRDefault="00394DA1" w:rsidP="003D2DD6">
      <w:pPr>
        <w:spacing w:after="0" w:line="480" w:lineRule="auto"/>
        <w:ind w:left="426" w:hanging="426"/>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L. Poul, S. Ammar, N. Jouini, F. Fievet, F. Villain, Synthesis of inorganic compounds (metal, oxide and hydroxide) in polyol medium : A versatile route related to the sol-gel process,  J Sol-Gel Sci Tech 26 (2003) 261.</w:t>
      </w:r>
    </w:p>
    <w:p w:rsidR="00394DA1" w:rsidRPr="00D46CB5" w:rsidRDefault="00394DA1" w:rsidP="003D2DD6">
      <w:pPr>
        <w:spacing w:after="0" w:line="480" w:lineRule="auto"/>
        <w:ind w:left="426" w:hanging="426"/>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L. Poul, S. Ammar, N. Jouini, F. Fievet, F. Villain, Metastable solid solutions in the system ZnO-CoO : synthesis by hydrolysis in polyol medium and study of the morphological characteristics, Sol Sta Sci 3 (2001) 31.</w:t>
      </w:r>
    </w:p>
    <w:p w:rsidR="00394DA1" w:rsidRPr="00D46CB5" w:rsidRDefault="00394DA1" w:rsidP="003D2DD6">
      <w:pPr>
        <w:spacing w:after="0" w:line="480" w:lineRule="auto"/>
        <w:ind w:left="426" w:hanging="426"/>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 xml:space="preserve">M.C. Steil, J. Fouletier, M. Kleitz, P. Labrune, BICOVOX: Sintering and grain size dependence of the electrical properties, </w:t>
      </w:r>
      <w:hyperlink r:id="rId12" w:tooltip="Go to Journal of the European Ceramic Society on SciVerse ScienceDirect" w:history="1">
        <w:r w:rsidRPr="00D46CB5">
          <w:rPr>
            <w:rFonts w:ascii="Times New Roman" w:eastAsia="Times New Roman" w:hAnsi="Times New Roman" w:cs="Times New Roman"/>
            <w:sz w:val="24"/>
            <w:szCs w:val="24"/>
            <w:lang w:val="en-US"/>
          </w:rPr>
          <w:t>J  Europ Ceram Soc</w:t>
        </w:r>
      </w:hyperlink>
      <w:r w:rsidRPr="00D46CB5">
        <w:rPr>
          <w:rFonts w:ascii="Times New Roman" w:eastAsia="Times New Roman" w:hAnsi="Times New Roman" w:cs="Times New Roman"/>
          <w:sz w:val="24"/>
          <w:szCs w:val="24"/>
          <w:lang w:val="en-US"/>
        </w:rPr>
        <w:t xml:space="preserve"> 19</w:t>
      </w:r>
      <w:hyperlink r:id="rId13" w:tooltip="Go to table of contents for this volume/issue" w:history="1">
        <w:r w:rsidRPr="00D46CB5">
          <w:rPr>
            <w:rFonts w:ascii="Times New Roman" w:eastAsia="Times New Roman" w:hAnsi="Times New Roman" w:cs="Times New Roman"/>
            <w:sz w:val="24"/>
            <w:szCs w:val="24"/>
            <w:lang w:val="en-US"/>
          </w:rPr>
          <w:t xml:space="preserve"> (1999)</w:t>
        </w:r>
      </w:hyperlink>
      <w:r w:rsidR="003D2DD6" w:rsidRPr="00D46CB5">
        <w:rPr>
          <w:rFonts w:ascii="Times New Roman" w:hAnsi="Times New Roman" w:cs="Times New Roman"/>
          <w:sz w:val="24"/>
          <w:szCs w:val="24"/>
          <w:lang w:val="en-US"/>
        </w:rPr>
        <w:t xml:space="preserve"> </w:t>
      </w:r>
      <w:r w:rsidRPr="00D46CB5">
        <w:rPr>
          <w:rFonts w:ascii="Times New Roman" w:eastAsia="Times New Roman" w:hAnsi="Times New Roman" w:cs="Times New Roman"/>
          <w:sz w:val="24"/>
          <w:szCs w:val="24"/>
          <w:lang w:val="en-US"/>
        </w:rPr>
        <w:t>815.</w:t>
      </w:r>
    </w:p>
    <w:p w:rsidR="00394DA1" w:rsidRPr="00D46CB5" w:rsidRDefault="00394DA1" w:rsidP="003D2DD6">
      <w:pPr>
        <w:spacing w:after="0" w:line="480" w:lineRule="auto"/>
        <w:ind w:left="284" w:hanging="284"/>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M. Vallet-Regi, M.T. Gutiérrez-Rios, M.P. Alonso, M.I. Frutos, S. Nicolopoulos, Hydroxyapatite particles synthesized by pyrolysis of an aerosol, J Sol Stat Chemis 112 (1994) 58.</w:t>
      </w:r>
    </w:p>
    <w:p w:rsidR="00394DA1" w:rsidRPr="00D46CB5" w:rsidRDefault="00394DA1" w:rsidP="003D2DD6">
      <w:pPr>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 xml:space="preserve">P.E. Wang, T.K. Chaki, Sintering behaviour and mechanical properties of hydroxyapatite and dicalcium phosphate, </w:t>
      </w:r>
      <w:hyperlink r:id="rId14" w:history="1">
        <w:r w:rsidRPr="00D46CB5">
          <w:rPr>
            <w:rFonts w:ascii="Times New Roman" w:eastAsia="Times New Roman" w:hAnsi="Times New Roman" w:cs="Times New Roman"/>
            <w:sz w:val="24"/>
            <w:szCs w:val="24"/>
            <w:lang w:val="en-GB"/>
          </w:rPr>
          <w:t>J Mater Sc: Mater in Medic</w:t>
        </w:r>
      </w:hyperlink>
      <w:r w:rsidRPr="00D46CB5">
        <w:rPr>
          <w:rFonts w:ascii="Times New Roman" w:eastAsia="Times New Roman" w:hAnsi="Times New Roman" w:cs="Times New Roman"/>
          <w:sz w:val="24"/>
          <w:szCs w:val="24"/>
          <w:lang w:val="en-GB"/>
        </w:rPr>
        <w:t xml:space="preserve"> 4 (1993) 150-58.</w:t>
      </w:r>
    </w:p>
    <w:p w:rsidR="00394DA1" w:rsidRPr="00D46CB5" w:rsidRDefault="00394DA1" w:rsidP="003D2DD6">
      <w:pPr>
        <w:autoSpaceDE w:val="0"/>
        <w:autoSpaceDN w:val="0"/>
        <w:adjustRightInd w:val="0"/>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 xml:space="preserve">Rahaman MN. Ceramic processing and sintering. 2nd ed. Boca Raton, FL: CRC </w:t>
      </w:r>
      <w:r w:rsidR="00F45A2D" w:rsidRPr="00D46CB5">
        <w:rPr>
          <w:rFonts w:ascii="Times New Roman" w:eastAsia="Times New Roman" w:hAnsi="Times New Roman" w:cs="Times New Roman"/>
          <w:sz w:val="24"/>
          <w:szCs w:val="24"/>
          <w:lang w:val="en-GB"/>
        </w:rPr>
        <w:t>Press</w:t>
      </w:r>
      <w:r w:rsidRPr="00D46CB5">
        <w:rPr>
          <w:rFonts w:ascii="Times New Roman" w:eastAsia="Times New Roman" w:hAnsi="Times New Roman" w:cs="Times New Roman"/>
          <w:sz w:val="24"/>
          <w:szCs w:val="24"/>
          <w:lang w:val="en-GB"/>
        </w:rPr>
        <w:t xml:space="preserve"> </w:t>
      </w:r>
      <w:r w:rsidR="00F45A2D" w:rsidRPr="00D46CB5">
        <w:rPr>
          <w:rFonts w:ascii="Times New Roman" w:eastAsia="Times New Roman" w:hAnsi="Times New Roman" w:cs="Times New Roman"/>
          <w:sz w:val="24"/>
          <w:szCs w:val="24"/>
          <w:lang w:val="en-GB"/>
        </w:rPr>
        <w:t>(</w:t>
      </w:r>
      <w:r w:rsidRPr="00D46CB5">
        <w:rPr>
          <w:rFonts w:ascii="Times New Roman" w:eastAsia="Times New Roman" w:hAnsi="Times New Roman" w:cs="Times New Roman"/>
          <w:sz w:val="24"/>
          <w:szCs w:val="24"/>
          <w:lang w:val="en-GB"/>
        </w:rPr>
        <w:t>2003</w:t>
      </w:r>
      <w:r w:rsidR="00F45A2D" w:rsidRPr="00D46CB5">
        <w:rPr>
          <w:rFonts w:ascii="Times New Roman" w:eastAsia="Times New Roman" w:hAnsi="Times New Roman" w:cs="Times New Roman"/>
          <w:sz w:val="24"/>
          <w:szCs w:val="24"/>
          <w:lang w:val="en-GB"/>
        </w:rPr>
        <w:t>)</w:t>
      </w:r>
      <w:r w:rsidRPr="00D46CB5">
        <w:rPr>
          <w:rFonts w:ascii="Times New Roman" w:eastAsia="Times New Roman" w:hAnsi="Times New Roman" w:cs="Times New Roman"/>
          <w:sz w:val="24"/>
          <w:szCs w:val="24"/>
          <w:lang w:val="en-GB"/>
        </w:rPr>
        <w:t>.</w:t>
      </w:r>
    </w:p>
    <w:p w:rsidR="00394DA1" w:rsidRPr="00D46CB5" w:rsidRDefault="00394DA1" w:rsidP="003D2DD6">
      <w:pPr>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R.R. Rao, H.N. Roopa, T.S. Kannan, Solid state synthesis and thermal stability of HAP and HAP-β</w:t>
      </w:r>
      <w:r w:rsidRPr="00D46CB5">
        <w:rPr>
          <w:rFonts w:ascii="Times New Roman" w:eastAsia="Times New Roman" w:hAnsi="Times New Roman" w:cs="Times New Roman"/>
          <w:sz w:val="24"/>
          <w:szCs w:val="24"/>
          <w:vertAlign w:val="subscript"/>
          <w:lang w:val="en-GB"/>
        </w:rPr>
        <w:t>-</w:t>
      </w:r>
      <w:r w:rsidRPr="00D46CB5">
        <w:rPr>
          <w:rFonts w:ascii="Times New Roman" w:eastAsia="Times New Roman" w:hAnsi="Times New Roman" w:cs="Times New Roman"/>
          <w:sz w:val="24"/>
          <w:szCs w:val="24"/>
          <w:lang w:val="en-GB"/>
        </w:rPr>
        <w:t>TCP composite ceramic powders</w:t>
      </w:r>
      <w:r w:rsidRPr="00D46CB5">
        <w:rPr>
          <w:rFonts w:ascii="Times New Roman" w:eastAsia="Times New Roman" w:hAnsi="Times New Roman" w:cs="Times New Roman"/>
          <w:sz w:val="24"/>
          <w:szCs w:val="24"/>
          <w:shd w:val="clear" w:color="auto" w:fill="FFFFFF"/>
          <w:lang w:val="en-GB"/>
        </w:rPr>
        <w:t>,</w:t>
      </w:r>
      <w:r w:rsidRPr="00D46CB5">
        <w:rPr>
          <w:rFonts w:ascii="Times New Roman" w:eastAsia="Times New Roman" w:hAnsi="Times New Roman" w:cs="Times New Roman"/>
          <w:sz w:val="24"/>
          <w:szCs w:val="24"/>
          <w:lang w:val="en-GB"/>
        </w:rPr>
        <w:t xml:space="preserve"> Mater in Medici 8 (1997) 511.</w:t>
      </w:r>
    </w:p>
    <w:p w:rsidR="003D2DD6" w:rsidRPr="00D46CB5" w:rsidRDefault="003D2DD6" w:rsidP="003D2DD6">
      <w:pPr>
        <w:spacing w:after="0" w:line="480" w:lineRule="auto"/>
        <w:ind w:left="426" w:hanging="426"/>
        <w:jc w:val="both"/>
        <w:rPr>
          <w:rFonts w:ascii="Times New Roman" w:eastAsia="Times New Roman" w:hAnsi="Times New Roman" w:cs="Times New Roman"/>
          <w:sz w:val="24"/>
          <w:szCs w:val="24"/>
          <w:lang w:val="en-GB"/>
        </w:rPr>
      </w:pPr>
    </w:p>
    <w:p w:rsidR="00394DA1" w:rsidRPr="00D46CB5" w:rsidRDefault="00394DA1" w:rsidP="003D2DD6">
      <w:pPr>
        <w:spacing w:after="0" w:line="480" w:lineRule="auto"/>
        <w:ind w:left="426" w:hanging="426"/>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GB"/>
        </w:rPr>
        <w:lastRenderedPageBreak/>
        <w:t xml:space="preserve">S. Bose, S.K. Saha, Synthesis of hydroxyapatite nanopowders via sucrose template sol-gel   method, J Amer Ceram </w:t>
      </w:r>
      <w:r w:rsidRPr="00D46CB5">
        <w:rPr>
          <w:rFonts w:ascii="Times New Roman" w:eastAsia="Times New Roman" w:hAnsi="Times New Roman" w:cs="Times New Roman"/>
          <w:sz w:val="24"/>
          <w:szCs w:val="24"/>
          <w:lang w:val="en-US"/>
        </w:rPr>
        <w:t>Soc 86 (2003) 1055.</w:t>
      </w:r>
    </w:p>
    <w:p w:rsidR="00394DA1" w:rsidRPr="00D46CB5" w:rsidRDefault="00394DA1" w:rsidP="003D2DD6">
      <w:pPr>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S. Lee, S. Jeong, D. Kim, S. Hwang, M. Jeon, J. Moon,  ZnO nanoparticles with controlled shapes and sizes prepared using a simple polyol synthesis,  Superlattices and Microstructures 43 (2008) 330.</w:t>
      </w:r>
    </w:p>
    <w:p w:rsidR="00394DA1" w:rsidRPr="00D46CB5" w:rsidRDefault="00394DA1" w:rsidP="003D2DD6">
      <w:pPr>
        <w:autoSpaceDE w:val="0"/>
        <w:autoSpaceDN w:val="0"/>
        <w:adjustRightInd w:val="0"/>
        <w:spacing w:after="0" w:line="480" w:lineRule="auto"/>
        <w:ind w:left="426" w:hanging="426"/>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S.W.  Freiman, Brittle fracture behavior of ceramics, J. Am. Ceram. Soc. Bull. 67 (1988) 392–402.</w:t>
      </w:r>
    </w:p>
    <w:p w:rsidR="00394DA1" w:rsidRPr="00D46CB5" w:rsidRDefault="00394DA1" w:rsidP="003D2DD6">
      <w:pPr>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T. Hattori, Y. Lwadate, Hydrothermal preparation of calcium hydroxyapatite powders, J Amer Ceram Soc 73 (1990) 1803.</w:t>
      </w:r>
    </w:p>
    <w:p w:rsidR="00394DA1" w:rsidRPr="00D46CB5" w:rsidRDefault="00394DA1" w:rsidP="003D2DD6">
      <w:pPr>
        <w:spacing w:after="0" w:line="480" w:lineRule="auto"/>
        <w:ind w:left="426" w:hanging="426"/>
        <w:jc w:val="both"/>
        <w:rPr>
          <w:rFonts w:ascii="Times New Roman" w:eastAsia="Times New Roman" w:hAnsi="Times New Roman" w:cs="Times New Roman"/>
          <w:sz w:val="24"/>
          <w:szCs w:val="24"/>
          <w:lang w:val="en-GB"/>
        </w:rPr>
      </w:pPr>
      <w:hyperlink r:id="rId15" w:history="1">
        <w:r w:rsidRPr="00D46CB5">
          <w:rPr>
            <w:rFonts w:ascii="Times New Roman" w:eastAsia="Times New Roman" w:hAnsi="Times New Roman" w:cs="Times New Roman"/>
            <w:sz w:val="24"/>
            <w:szCs w:val="24"/>
          </w:rPr>
          <w:t>T</w:t>
        </w:r>
      </w:hyperlink>
      <w:r w:rsidRPr="00D46CB5">
        <w:rPr>
          <w:rFonts w:ascii="Times New Roman" w:eastAsia="Times New Roman" w:hAnsi="Times New Roman" w:cs="Times New Roman"/>
          <w:sz w:val="24"/>
          <w:szCs w:val="24"/>
        </w:rPr>
        <w:t xml:space="preserve">. Li, </w:t>
      </w:r>
      <w:hyperlink r:id="rId16" w:history="1">
        <w:r w:rsidRPr="00D46CB5">
          <w:rPr>
            <w:rFonts w:ascii="Times New Roman" w:eastAsia="Times New Roman" w:hAnsi="Times New Roman" w:cs="Times New Roman"/>
            <w:sz w:val="24"/>
            <w:szCs w:val="24"/>
          </w:rPr>
          <w:t>Q</w:t>
        </w:r>
      </w:hyperlink>
      <w:r w:rsidRPr="00D46CB5">
        <w:rPr>
          <w:rFonts w:ascii="Times New Roman" w:eastAsia="Times New Roman" w:hAnsi="Times New Roman" w:cs="Times New Roman"/>
          <w:sz w:val="24"/>
          <w:szCs w:val="24"/>
        </w:rPr>
        <w:t>. Li, </w:t>
      </w:r>
      <w:hyperlink r:id="rId17" w:history="1">
        <w:r w:rsidRPr="00D46CB5">
          <w:rPr>
            <w:rFonts w:ascii="Times New Roman" w:eastAsia="Times New Roman" w:hAnsi="Times New Roman" w:cs="Times New Roman"/>
            <w:sz w:val="24"/>
            <w:szCs w:val="24"/>
          </w:rPr>
          <w:t>J.Y.H</w:t>
        </w:r>
      </w:hyperlink>
      <w:r w:rsidRPr="00D46CB5">
        <w:rPr>
          <w:rFonts w:ascii="Times New Roman" w:eastAsia="Times New Roman" w:hAnsi="Times New Roman" w:cs="Times New Roman"/>
          <w:sz w:val="24"/>
          <w:szCs w:val="24"/>
        </w:rPr>
        <w:t xml:space="preserve">. Fuh, </w:t>
      </w:r>
      <w:hyperlink r:id="rId18" w:history="1">
        <w:r w:rsidRPr="00D46CB5">
          <w:rPr>
            <w:rFonts w:ascii="Times New Roman" w:eastAsia="Times New Roman" w:hAnsi="Times New Roman" w:cs="Times New Roman"/>
            <w:sz w:val="24"/>
            <w:szCs w:val="24"/>
          </w:rPr>
          <w:t>P.C</w:t>
        </w:r>
      </w:hyperlink>
      <w:r w:rsidRPr="00D46CB5">
        <w:rPr>
          <w:rFonts w:ascii="Times New Roman" w:eastAsia="Times New Roman" w:hAnsi="Times New Roman" w:cs="Times New Roman"/>
          <w:sz w:val="24"/>
          <w:szCs w:val="24"/>
        </w:rPr>
        <w:t xml:space="preserve">. </w:t>
      </w:r>
      <w:r w:rsidRPr="00D46CB5">
        <w:rPr>
          <w:rFonts w:ascii="Times New Roman" w:eastAsia="Times New Roman" w:hAnsi="Times New Roman" w:cs="Times New Roman"/>
          <w:sz w:val="24"/>
          <w:szCs w:val="24"/>
          <w:lang w:val="en-US"/>
        </w:rPr>
        <w:t>Yu, </w:t>
      </w:r>
      <w:hyperlink r:id="rId19" w:history="1">
        <w:r w:rsidRPr="00D46CB5">
          <w:rPr>
            <w:rFonts w:ascii="Times New Roman" w:eastAsia="Times New Roman" w:hAnsi="Times New Roman" w:cs="Times New Roman"/>
            <w:sz w:val="24"/>
            <w:szCs w:val="24"/>
            <w:lang w:val="en-US"/>
          </w:rPr>
          <w:t>L</w:t>
        </w:r>
      </w:hyperlink>
      <w:r w:rsidRPr="00D46CB5">
        <w:rPr>
          <w:rFonts w:ascii="Times New Roman" w:eastAsia="Times New Roman" w:hAnsi="Times New Roman" w:cs="Times New Roman"/>
          <w:sz w:val="24"/>
          <w:szCs w:val="24"/>
          <w:lang w:val="en-US"/>
        </w:rPr>
        <w:t xml:space="preserve">. Lu, </w:t>
      </w:r>
      <w:hyperlink r:id="rId20" w:history="1">
        <w:r w:rsidRPr="00D46CB5">
          <w:rPr>
            <w:rFonts w:ascii="Times New Roman" w:eastAsia="Times New Roman" w:hAnsi="Times New Roman" w:cs="Times New Roman"/>
            <w:sz w:val="24"/>
            <w:szCs w:val="24"/>
            <w:lang w:val="en-US"/>
          </w:rPr>
          <w:t>C.C</w:t>
        </w:r>
      </w:hyperlink>
      <w:r w:rsidRPr="00D46CB5">
        <w:rPr>
          <w:rFonts w:ascii="Times New Roman" w:eastAsia="Times New Roman" w:hAnsi="Times New Roman" w:cs="Times New Roman"/>
          <w:sz w:val="24"/>
          <w:szCs w:val="24"/>
          <w:lang w:val="en-US"/>
        </w:rPr>
        <w:t xml:space="preserve">. Wu, Effects of AGG on fracture toughness of tungsten carbide, </w:t>
      </w:r>
      <w:hyperlink r:id="rId21" w:tooltip="Go to Materials Science and Engineering: A on SciVerse ScienceDirect" w:history="1">
        <w:r w:rsidRPr="00D46CB5">
          <w:rPr>
            <w:rFonts w:ascii="Times New Roman" w:eastAsia="Times New Roman" w:hAnsi="Times New Roman" w:cs="Times New Roman"/>
            <w:sz w:val="24"/>
            <w:szCs w:val="24"/>
            <w:lang w:val="en-US"/>
          </w:rPr>
          <w:t xml:space="preserve">Mater </w:t>
        </w:r>
        <w:r w:rsidRPr="00D46CB5">
          <w:rPr>
            <w:rFonts w:ascii="Times New Roman" w:eastAsia="Times New Roman" w:hAnsi="Times New Roman" w:cs="Times New Roman"/>
            <w:sz w:val="24"/>
            <w:szCs w:val="24"/>
            <w:lang w:val="en-GB"/>
          </w:rPr>
          <w:t>Sci and Eng A</w:t>
        </w:r>
      </w:hyperlink>
      <w:r w:rsidRPr="00D46CB5">
        <w:rPr>
          <w:rFonts w:ascii="Times New Roman" w:eastAsia="Times New Roman" w:hAnsi="Times New Roman" w:cs="Times New Roman"/>
          <w:sz w:val="24"/>
          <w:szCs w:val="24"/>
          <w:lang w:val="en-GB"/>
        </w:rPr>
        <w:t xml:space="preserve">  445-446 (2007) 587.</w:t>
      </w:r>
    </w:p>
    <w:p w:rsidR="00394DA1" w:rsidRPr="00D46CB5" w:rsidRDefault="00394DA1" w:rsidP="00F45A2D">
      <w:pPr>
        <w:autoSpaceDE w:val="0"/>
        <w:autoSpaceDN w:val="0"/>
        <w:adjustRightInd w:val="0"/>
        <w:spacing w:after="0" w:line="480" w:lineRule="auto"/>
        <w:ind w:left="426" w:hanging="426"/>
        <w:jc w:val="both"/>
        <w:rPr>
          <w:rFonts w:ascii="Times New Roman" w:eastAsia="Times New Roman" w:hAnsi="Times New Roman" w:cs="Times New Roman"/>
          <w:sz w:val="24"/>
          <w:szCs w:val="24"/>
          <w:lang w:val="en-US"/>
        </w:rPr>
      </w:pPr>
      <w:r w:rsidRPr="00D46CB5">
        <w:rPr>
          <w:rFonts w:ascii="Times New Roman" w:eastAsia="Times New Roman" w:hAnsi="Times New Roman" w:cs="Times New Roman"/>
          <w:sz w:val="24"/>
          <w:szCs w:val="24"/>
          <w:lang w:val="en-US"/>
        </w:rPr>
        <w:t>W.P. Rothwell</w:t>
      </w:r>
      <w:r w:rsidR="003D2DD6" w:rsidRPr="00D46CB5">
        <w:rPr>
          <w:rFonts w:ascii="Times New Roman" w:eastAsia="Times New Roman" w:hAnsi="Times New Roman" w:cs="Times New Roman"/>
          <w:sz w:val="24"/>
          <w:szCs w:val="24"/>
          <w:lang w:val="en-US"/>
        </w:rPr>
        <w:t>., J.S. Waugh., J.P. Yesinowski,</w:t>
      </w:r>
      <w:r w:rsidRPr="00D46CB5">
        <w:rPr>
          <w:rFonts w:ascii="Times New Roman" w:eastAsia="Times New Roman" w:hAnsi="Times New Roman" w:cs="Times New Roman"/>
          <w:sz w:val="24"/>
          <w:szCs w:val="24"/>
          <w:lang w:val="en-US"/>
        </w:rPr>
        <w:t xml:space="preserve"> High-resolution variable- temperature </w:t>
      </w:r>
      <w:r w:rsidRPr="00D46CB5">
        <w:rPr>
          <w:rFonts w:ascii="Times New Roman" w:eastAsia="Times New Roman" w:hAnsi="Times New Roman" w:cs="Times New Roman"/>
          <w:sz w:val="24"/>
          <w:szCs w:val="24"/>
          <w:vertAlign w:val="superscript"/>
          <w:lang w:val="en-US"/>
        </w:rPr>
        <w:t>31</w:t>
      </w:r>
      <w:r w:rsidRPr="00D46CB5">
        <w:rPr>
          <w:rFonts w:ascii="Times New Roman" w:eastAsia="Times New Roman" w:hAnsi="Times New Roman" w:cs="Times New Roman"/>
          <w:sz w:val="24"/>
          <w:szCs w:val="24"/>
          <w:lang w:val="en-US"/>
        </w:rPr>
        <w:t>P NMR of solid calcium phosphate. J. Am. Chem. Soc. 102 (1980) 2637.</w:t>
      </w:r>
    </w:p>
    <w:p w:rsidR="00394DA1" w:rsidRPr="00D46CB5" w:rsidRDefault="00394DA1" w:rsidP="003D2DD6">
      <w:pPr>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Y. Sang, J.R. Groza, T.S. Sudarshan, K. Yamazaki,  Diffusion donding of boron nitride on metal substrates by plasma activated sintering (PAS) process, Scripta  Materialia 34 (1996) 1383-86.</w:t>
      </w:r>
    </w:p>
    <w:p w:rsidR="00394DA1" w:rsidRPr="00D46CB5" w:rsidRDefault="00394DA1" w:rsidP="003D2DD6">
      <w:pPr>
        <w:spacing w:after="0" w:line="480" w:lineRule="auto"/>
        <w:ind w:left="426" w:hanging="426"/>
        <w:jc w:val="both"/>
        <w:rPr>
          <w:rFonts w:ascii="Times New Roman" w:eastAsia="Times New Roman" w:hAnsi="Times New Roman" w:cs="Times New Roman"/>
          <w:sz w:val="24"/>
          <w:szCs w:val="24"/>
          <w:lang w:val="en-GB"/>
        </w:rPr>
      </w:pPr>
      <w:r w:rsidRPr="00D46CB5">
        <w:rPr>
          <w:rFonts w:ascii="Times New Roman" w:eastAsia="Times New Roman" w:hAnsi="Times New Roman" w:cs="Times New Roman"/>
          <w:sz w:val="24"/>
          <w:szCs w:val="24"/>
          <w:lang w:val="en-GB"/>
        </w:rPr>
        <w:t>Y.W. Gu, N.H. Loha,  K.A. Khora, S.B. Tora, P. Cheangb, Spark plasma sintering of hydroxyapatite powders,  Biomaterials 23 (2002) 37.</w:t>
      </w:r>
    </w:p>
    <w:p w:rsidR="00394DA1" w:rsidRPr="00D46CB5" w:rsidRDefault="00394DA1" w:rsidP="001D509C">
      <w:pPr>
        <w:autoSpaceDE w:val="0"/>
        <w:autoSpaceDN w:val="0"/>
        <w:adjustRightInd w:val="0"/>
        <w:spacing w:after="0" w:line="480" w:lineRule="auto"/>
        <w:jc w:val="both"/>
        <w:rPr>
          <w:rFonts w:ascii="Times New Roman" w:eastAsia="Times New Roman" w:hAnsi="Times New Roman" w:cs="Times New Roman"/>
          <w:sz w:val="24"/>
          <w:szCs w:val="24"/>
          <w:lang w:val="en-GB"/>
        </w:rPr>
      </w:pPr>
    </w:p>
    <w:p w:rsidR="00394DA1" w:rsidRPr="00D46CB5" w:rsidRDefault="00394DA1" w:rsidP="001D509C">
      <w:pPr>
        <w:autoSpaceDE w:val="0"/>
        <w:autoSpaceDN w:val="0"/>
        <w:adjustRightInd w:val="0"/>
        <w:spacing w:after="0" w:line="480" w:lineRule="auto"/>
        <w:jc w:val="both"/>
        <w:rPr>
          <w:rFonts w:ascii="Times New Roman" w:eastAsia="Times New Roman" w:hAnsi="Times New Roman" w:cs="Times New Roman"/>
          <w:sz w:val="24"/>
          <w:szCs w:val="24"/>
          <w:lang w:val="en-US"/>
        </w:rPr>
      </w:pPr>
    </w:p>
    <w:p w:rsidR="00394DA1" w:rsidRPr="00D46CB5" w:rsidRDefault="00394DA1" w:rsidP="001D509C">
      <w:pPr>
        <w:autoSpaceDE w:val="0"/>
        <w:autoSpaceDN w:val="0"/>
        <w:adjustRightInd w:val="0"/>
        <w:spacing w:after="0" w:line="480" w:lineRule="auto"/>
        <w:jc w:val="both"/>
        <w:rPr>
          <w:rFonts w:ascii="Times New Roman" w:eastAsia="Times New Roman" w:hAnsi="Times New Roman" w:cs="Times New Roman"/>
          <w:sz w:val="24"/>
          <w:szCs w:val="24"/>
          <w:lang w:val="en-US"/>
        </w:rPr>
      </w:pPr>
    </w:p>
    <w:sectPr w:rsidR="00394DA1" w:rsidRPr="00D46CB5" w:rsidSect="00F141D4">
      <w:foot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947" w:rsidRDefault="00DF1947" w:rsidP="00234996">
      <w:pPr>
        <w:spacing w:after="0" w:line="240" w:lineRule="auto"/>
      </w:pPr>
      <w:r>
        <w:separator/>
      </w:r>
    </w:p>
  </w:endnote>
  <w:endnote w:type="continuationSeparator" w:id="1">
    <w:p w:rsidR="00DF1947" w:rsidRDefault="00DF1947" w:rsidP="002349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vGulliv-R">
    <w:panose1 w:val="00000000000000000000"/>
    <w:charset w:val="00"/>
    <w:family w:val="auto"/>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F6" w:rsidRDefault="009E5AF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947" w:rsidRDefault="00DF1947" w:rsidP="00234996">
      <w:pPr>
        <w:spacing w:after="0" w:line="240" w:lineRule="auto"/>
      </w:pPr>
      <w:r>
        <w:separator/>
      </w:r>
    </w:p>
  </w:footnote>
  <w:footnote w:type="continuationSeparator" w:id="1">
    <w:p w:rsidR="00DF1947" w:rsidRDefault="00DF1947" w:rsidP="002349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55DBD"/>
    <w:rsid w:val="00003C6E"/>
    <w:rsid w:val="00085336"/>
    <w:rsid w:val="000978B6"/>
    <w:rsid w:val="000A0BAC"/>
    <w:rsid w:val="000A0FA7"/>
    <w:rsid w:val="000B0A81"/>
    <w:rsid w:val="000E6A64"/>
    <w:rsid w:val="00120435"/>
    <w:rsid w:val="001574F8"/>
    <w:rsid w:val="001656F6"/>
    <w:rsid w:val="0019085F"/>
    <w:rsid w:val="001A19E4"/>
    <w:rsid w:val="001A2D1E"/>
    <w:rsid w:val="001D186D"/>
    <w:rsid w:val="001D509C"/>
    <w:rsid w:val="001F510B"/>
    <w:rsid w:val="001F687A"/>
    <w:rsid w:val="002009E3"/>
    <w:rsid w:val="002277AE"/>
    <w:rsid w:val="00234996"/>
    <w:rsid w:val="00261C9C"/>
    <w:rsid w:val="0029323B"/>
    <w:rsid w:val="002C05B3"/>
    <w:rsid w:val="002F2073"/>
    <w:rsid w:val="003562C3"/>
    <w:rsid w:val="00394DA1"/>
    <w:rsid w:val="003A16DC"/>
    <w:rsid w:val="003B6740"/>
    <w:rsid w:val="003C6EE1"/>
    <w:rsid w:val="003D2DD6"/>
    <w:rsid w:val="003D4833"/>
    <w:rsid w:val="00410690"/>
    <w:rsid w:val="00426EBA"/>
    <w:rsid w:val="00464C9A"/>
    <w:rsid w:val="00487033"/>
    <w:rsid w:val="004E0F11"/>
    <w:rsid w:val="00507B59"/>
    <w:rsid w:val="00524042"/>
    <w:rsid w:val="0053737A"/>
    <w:rsid w:val="005427F9"/>
    <w:rsid w:val="00563400"/>
    <w:rsid w:val="005F1848"/>
    <w:rsid w:val="00712760"/>
    <w:rsid w:val="00717A98"/>
    <w:rsid w:val="00742DC3"/>
    <w:rsid w:val="0077181D"/>
    <w:rsid w:val="00793F94"/>
    <w:rsid w:val="00794750"/>
    <w:rsid w:val="007C2FDD"/>
    <w:rsid w:val="007C5AE1"/>
    <w:rsid w:val="00803A22"/>
    <w:rsid w:val="00812403"/>
    <w:rsid w:val="0082003E"/>
    <w:rsid w:val="0083620B"/>
    <w:rsid w:val="0084267D"/>
    <w:rsid w:val="008F3DC2"/>
    <w:rsid w:val="00940B38"/>
    <w:rsid w:val="00986298"/>
    <w:rsid w:val="0099167A"/>
    <w:rsid w:val="009E12BD"/>
    <w:rsid w:val="009E5AF6"/>
    <w:rsid w:val="00A056CB"/>
    <w:rsid w:val="00A13BBA"/>
    <w:rsid w:val="00A34486"/>
    <w:rsid w:val="00A55DBD"/>
    <w:rsid w:val="00A65638"/>
    <w:rsid w:val="00A85E07"/>
    <w:rsid w:val="00AA3D07"/>
    <w:rsid w:val="00AD38E1"/>
    <w:rsid w:val="00AF4011"/>
    <w:rsid w:val="00B24B20"/>
    <w:rsid w:val="00BB2317"/>
    <w:rsid w:val="00BC05D5"/>
    <w:rsid w:val="00BC12E4"/>
    <w:rsid w:val="00C07DBD"/>
    <w:rsid w:val="00C41C1B"/>
    <w:rsid w:val="00C54FBC"/>
    <w:rsid w:val="00C76887"/>
    <w:rsid w:val="00CD32CA"/>
    <w:rsid w:val="00D27294"/>
    <w:rsid w:val="00D46CB5"/>
    <w:rsid w:val="00D640A9"/>
    <w:rsid w:val="00DB0965"/>
    <w:rsid w:val="00DB2D9A"/>
    <w:rsid w:val="00DC3C9C"/>
    <w:rsid w:val="00DE1E98"/>
    <w:rsid w:val="00DF1947"/>
    <w:rsid w:val="00E204E1"/>
    <w:rsid w:val="00E95BDA"/>
    <w:rsid w:val="00EC348B"/>
    <w:rsid w:val="00ED66B5"/>
    <w:rsid w:val="00ED7435"/>
    <w:rsid w:val="00EE0607"/>
    <w:rsid w:val="00EF5D01"/>
    <w:rsid w:val="00EF7DF1"/>
    <w:rsid w:val="00F141D4"/>
    <w:rsid w:val="00F17AEE"/>
    <w:rsid w:val="00F2243A"/>
    <w:rsid w:val="00F45A2D"/>
    <w:rsid w:val="00F86A6A"/>
    <w:rsid w:val="00F87AA5"/>
    <w:rsid w:val="00FC573E"/>
    <w:rsid w:val="00FD12E1"/>
    <w:rsid w:val="00FE16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A16DC"/>
    <w:rPr>
      <w:color w:val="0000FF"/>
      <w:u w:val="single"/>
    </w:rPr>
  </w:style>
  <w:style w:type="paragraph" w:styleId="Textedebulles">
    <w:name w:val="Balloon Text"/>
    <w:basedOn w:val="Normal"/>
    <w:link w:val="TextedebullesCar"/>
    <w:uiPriority w:val="99"/>
    <w:semiHidden/>
    <w:unhideWhenUsed/>
    <w:rsid w:val="00742D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2DC3"/>
    <w:rPr>
      <w:rFonts w:ascii="Tahoma" w:hAnsi="Tahoma" w:cs="Tahoma"/>
      <w:sz w:val="16"/>
      <w:szCs w:val="16"/>
    </w:rPr>
  </w:style>
  <w:style w:type="paragraph" w:styleId="En-tte">
    <w:name w:val="header"/>
    <w:basedOn w:val="Normal"/>
    <w:link w:val="En-tteCar"/>
    <w:uiPriority w:val="99"/>
    <w:semiHidden/>
    <w:unhideWhenUsed/>
    <w:rsid w:val="0023499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34996"/>
  </w:style>
  <w:style w:type="paragraph" w:styleId="Pieddepage">
    <w:name w:val="footer"/>
    <w:basedOn w:val="Normal"/>
    <w:link w:val="PieddepageCar"/>
    <w:uiPriority w:val="99"/>
    <w:unhideWhenUsed/>
    <w:rsid w:val="002349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4996"/>
  </w:style>
  <w:style w:type="paragraph" w:customStyle="1" w:styleId="Default">
    <w:name w:val="Default"/>
    <w:rsid w:val="001F510B"/>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1F510B"/>
    <w:pPr>
      <w:spacing w:after="0" w:line="240" w:lineRule="auto"/>
    </w:pPr>
    <w:rPr>
      <w:rFonts w:ascii="Cambria Math" w:hAnsi="Cambria Mat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009261412006392" TargetMode="External"/><Relationship Id="rId13" Type="http://schemas.openxmlformats.org/officeDocument/2006/relationships/hyperlink" Target="http://www.sciencedirect.com/science/journal/09552219/19/6" TargetMode="External"/><Relationship Id="rId18" Type="http://schemas.openxmlformats.org/officeDocument/2006/relationships/hyperlink" Target="http://www.sciencedirect.com/science/article/pii/S0921509306020594" TargetMode="External"/><Relationship Id="rId3" Type="http://schemas.openxmlformats.org/officeDocument/2006/relationships/webSettings" Target="webSettings.xml"/><Relationship Id="rId21" Type="http://schemas.openxmlformats.org/officeDocument/2006/relationships/hyperlink" Target="http://www.sciencedirect.com/science/journal/09215093" TargetMode="External"/><Relationship Id="rId7" Type="http://schemas.openxmlformats.org/officeDocument/2006/relationships/hyperlink" Target="http://www.sciencedirect.com/science/article/pii/S0921509306020594" TargetMode="External"/><Relationship Id="rId12" Type="http://schemas.openxmlformats.org/officeDocument/2006/relationships/hyperlink" Target="http://www.sciencedirect.com/science/journal/09552219" TargetMode="External"/><Relationship Id="rId17" Type="http://schemas.openxmlformats.org/officeDocument/2006/relationships/hyperlink" Target="http://www.sciencedirect.com/science/article/pii/S0921509306020594" TargetMode="External"/><Relationship Id="rId2" Type="http://schemas.openxmlformats.org/officeDocument/2006/relationships/settings" Target="settings.xml"/><Relationship Id="rId16" Type="http://schemas.openxmlformats.org/officeDocument/2006/relationships/hyperlink" Target="http://www.sciencedirect.com/science/article/pii/S0921509306020594" TargetMode="External"/><Relationship Id="rId20" Type="http://schemas.openxmlformats.org/officeDocument/2006/relationships/hyperlink" Target="http://www.sciencedirect.com/science/article/pii/S0921509306020594" TargetMode="External"/><Relationship Id="rId1" Type="http://schemas.openxmlformats.org/officeDocument/2006/relationships/styles" Target="styles.xml"/><Relationship Id="rId6" Type="http://schemas.openxmlformats.org/officeDocument/2006/relationships/hyperlink" Target="mailto:abderrahmen.mechay@lspm.cnrs.fr" TargetMode="External"/><Relationship Id="rId11" Type="http://schemas.openxmlformats.org/officeDocument/2006/relationships/hyperlink" Target="http://www.sciencedirect.com/science/journal/0956716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sciencedirect.com/science/article/pii/S0921509306020594" TargetMode="External"/><Relationship Id="rId23" Type="http://schemas.openxmlformats.org/officeDocument/2006/relationships/fontTable" Target="fontTable.xml"/><Relationship Id="rId10" Type="http://schemas.openxmlformats.org/officeDocument/2006/relationships/hyperlink" Target="http://www.sciencedirect.com/science/journal/09214526" TargetMode="External"/><Relationship Id="rId19" Type="http://schemas.openxmlformats.org/officeDocument/2006/relationships/hyperlink" Target="http://www.sciencedirect.com/science/article/pii/S0921509306020594" TargetMode="External"/><Relationship Id="rId4" Type="http://schemas.openxmlformats.org/officeDocument/2006/relationships/footnotes" Target="footnotes.xml"/><Relationship Id="rId9" Type="http://schemas.openxmlformats.org/officeDocument/2006/relationships/hyperlink" Target="http://link.springer.com/journal/10856" TargetMode="External"/><Relationship Id="rId14" Type="http://schemas.openxmlformats.org/officeDocument/2006/relationships/hyperlink" Target="http://link.springer.com/journal/10856"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11</Pages>
  <Words>3453</Words>
  <Characters>18992</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76</cp:revision>
  <dcterms:created xsi:type="dcterms:W3CDTF">2014-03-28T14:23:00Z</dcterms:created>
  <dcterms:modified xsi:type="dcterms:W3CDTF">2014-04-09T11:58:00Z</dcterms:modified>
</cp:coreProperties>
</file>